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762CC9" w:rsidRDefault="00741197" w:rsidP="007411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41197">
        <w:rPr>
          <w:rFonts w:ascii="Times New Roman" w:eastAsia="Times New Roman" w:hAnsi="Times New Roman"/>
          <w:sz w:val="24"/>
          <w:szCs w:val="28"/>
          <w:lang w:eastAsia="ru-RU"/>
        </w:rPr>
        <w:t xml:space="preserve">02 марта 2026 года                                                                   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</w:t>
      </w:r>
      <w:r w:rsidRPr="00741197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№ 234</w:t>
      </w:r>
    </w:p>
    <w:p w:rsidR="00741197" w:rsidRPr="00741197" w:rsidRDefault="00741197" w:rsidP="007411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г. Кемь</w:t>
      </w:r>
    </w:p>
    <w:p w:rsidR="00017125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017125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б утверждении Положения об организационном </w:t>
      </w:r>
      <w:bookmarkStart w:id="0" w:name="_GoBack"/>
      <w:bookmarkEnd w:id="0"/>
      <w:r w:rsidR="00017125">
        <w:rPr>
          <w:rFonts w:ascii="Times New Roman" w:eastAsia="Times New Roman" w:hAnsi="Times New Roman"/>
          <w:b/>
          <w:sz w:val="24"/>
          <w:szCs w:val="28"/>
          <w:lang w:eastAsia="ru-RU"/>
        </w:rPr>
        <w:t>комитете «Победа»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762CC9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210A4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  <w:t>Утвердить прилагаемое Положение</w:t>
      </w:r>
      <w:r w:rsidR="00762CC9">
        <w:rPr>
          <w:rFonts w:ascii="Times New Roman" w:hAnsi="Times New Roman"/>
          <w:sz w:val="24"/>
          <w:szCs w:val="24"/>
        </w:rPr>
        <w:t xml:space="preserve"> о</w:t>
      </w:r>
      <w:r w:rsidR="00017125">
        <w:rPr>
          <w:rFonts w:ascii="Times New Roman" w:hAnsi="Times New Roman"/>
          <w:sz w:val="24"/>
          <w:szCs w:val="24"/>
        </w:rPr>
        <w:t>б</w:t>
      </w:r>
      <w:r w:rsidRPr="003A52B6">
        <w:rPr>
          <w:rFonts w:ascii="Times New Roman" w:hAnsi="Times New Roman"/>
          <w:sz w:val="24"/>
          <w:szCs w:val="24"/>
        </w:rPr>
        <w:t xml:space="preserve"> </w:t>
      </w:r>
      <w:r w:rsidR="00FE648D">
        <w:rPr>
          <w:rFonts w:ascii="Times New Roman" w:hAnsi="Times New Roman"/>
          <w:sz w:val="24"/>
          <w:szCs w:val="24"/>
        </w:rPr>
        <w:t>о</w:t>
      </w:r>
      <w:r w:rsidR="00FE648D" w:rsidRPr="00FE648D">
        <w:rPr>
          <w:rFonts w:ascii="Times New Roman" w:hAnsi="Times New Roman"/>
          <w:sz w:val="24"/>
          <w:szCs w:val="24"/>
        </w:rPr>
        <w:t xml:space="preserve">рганизационном комитете </w:t>
      </w:r>
      <w:r w:rsidR="00017125">
        <w:rPr>
          <w:rFonts w:ascii="Times New Roman" w:hAnsi="Times New Roman"/>
          <w:sz w:val="24"/>
          <w:szCs w:val="24"/>
        </w:rPr>
        <w:t>«Победа»</w:t>
      </w:r>
      <w:r w:rsidR="00FE648D">
        <w:rPr>
          <w:rFonts w:ascii="Times New Roman" w:hAnsi="Times New Roman"/>
          <w:sz w:val="24"/>
          <w:szCs w:val="24"/>
        </w:rPr>
        <w:t>.</w:t>
      </w:r>
      <w:r w:rsidR="00FE648D" w:rsidRPr="00FE648D">
        <w:rPr>
          <w:rFonts w:ascii="Times New Roman" w:hAnsi="Times New Roman"/>
          <w:sz w:val="24"/>
          <w:szCs w:val="24"/>
        </w:rPr>
        <w:t xml:space="preserve"> </w:t>
      </w:r>
    </w:p>
    <w:p w:rsidR="00210A40" w:rsidRDefault="00CF56DB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0A40">
        <w:rPr>
          <w:sz w:val="24"/>
          <w:szCs w:val="24"/>
        </w:rPr>
        <w:t>. 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CF56DB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017125">
        <w:rPr>
          <w:sz w:val="24"/>
          <w:szCs w:val="24"/>
        </w:rPr>
        <w:t>я</w:t>
      </w:r>
      <w:r w:rsidR="008626CA">
        <w:rPr>
          <w:sz w:val="24"/>
          <w:szCs w:val="24"/>
        </w:rPr>
        <w:t>, возникш</w:t>
      </w:r>
      <w:r w:rsidR="00017125">
        <w:rPr>
          <w:sz w:val="24"/>
          <w:szCs w:val="24"/>
        </w:rPr>
        <w:t>и</w:t>
      </w:r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</w:t>
      </w:r>
      <w:r w:rsidR="00E246A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901B68" w:rsidRDefault="00901B68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Default="00FE648D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Default="00CF56DB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Default="00CF56DB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Pr="00210A40" w:rsidRDefault="00CF56DB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6AD" w:rsidRDefault="00E246AD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6AD" w:rsidRDefault="00E246AD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постановлением администрации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» _____</w:t>
      </w:r>
      <w:r w:rsidR="008626C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Default="00CF56DB" w:rsidP="00CF56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оложение </w:t>
      </w:r>
    </w:p>
    <w:p w:rsidR="00CF56DB" w:rsidRPr="00CF56DB" w:rsidRDefault="00CF56DB" w:rsidP="00CF56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организационном комитете «Победа»</w:t>
      </w:r>
    </w:p>
    <w:p w:rsidR="00CF56DB" w:rsidRPr="00CF56DB" w:rsidRDefault="00CF56DB" w:rsidP="00CF56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1. Организационный комитет «Победа» (далее - оргкомитет) является совещательным и консультативным органом при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образуется в целях подготовки предложений по реализации единой государственной политики в отношении ветеранов и патриотического воспитания граждан, проживающих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2. Оргкомитет в своей деятельности руководствуется постановлениями и распоряжениями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, а   также настоящим Положением.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3. Положение о создании оргкомитета и его 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персональный состав утверждаю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постановлением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4. Основными задачами оргкомитета являются: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выработка предложений Г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определению приоритетных направлений в области патриотического воспитания граждан, в отношении ветеранов, в том числе по вопросам подготовки и проведения мероприятий, посвященных памятным событиям истории Отечества, по совершенствованию военно-мемориальной работы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, а также разработке мер, направленных на реализацию указанных предложений;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в разработке проектов 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окруж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ных целевых программ патриотического воспитания граждан, подготовки и проведения мероприятий, посвященных памятным событиям истории Отечества;</w:t>
      </w:r>
    </w:p>
    <w:p w:rsidR="00CF56DB" w:rsidRPr="00CF56DB" w:rsidRDefault="00CF56DB" w:rsidP="00CF56DB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- координация деятельности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, ветеранских организаций, общественных объединений при решении задач патриотического воспитания граждан и при осуществлении военно-мемориальной работы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- разработка документов и материалов, связанных с подготовкой и проведением   мероприятий, направленных на патриотическое воспитание граждан и решение проблем ветеранов;</w:t>
      </w:r>
    </w:p>
    <w:p w:rsidR="00CF56DB" w:rsidRPr="00CF56DB" w:rsidRDefault="00CF56DB" w:rsidP="00CF56DB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содействие развитию сотрудничества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емских</w:t>
      </w:r>
      <w:proofErr w:type="spellEnd"/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ветеранских организаций с Карельским организационным комитетом «Победа», с региональными и российскими ветеранскими организациями, с соответствующими общественными организациями зарубежных стран.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5. Оргкомитет для решения возложенных на него задач имеет право: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- запрашивать и получать в установленном порядке необходимые материалы от органов местного самоуправления, организаций и должностных лиц;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пользоваться в установленном порядке банк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- приглашать на свои заседания должностных лиц органов местного самоуправления, представителей общественных объединений, творческих союзов и организаций;</w:t>
      </w:r>
    </w:p>
    <w:p w:rsidR="00CF56DB" w:rsidRPr="00CF56DB" w:rsidRDefault="00CF56DB" w:rsidP="00CF56DB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- образовывать рабочие группы для решения основных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адач, возложенных на оргкомитет.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6. Заседания оргкомитета проводятся не менее одного раза в месяц в период с февраля по апрель текущего года. В случае необходимости могут проводиться внеочередные заседания оргкомитета. 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7. Заседание оргкомитета ведет председатель оргкомитета, </w:t>
      </w:r>
      <w:r w:rsidR="00E246AD" w:rsidRPr="00210A40">
        <w:rPr>
          <w:rFonts w:ascii="Times New Roman" w:eastAsia="Times New Roman" w:hAnsi="Times New Roman"/>
          <w:sz w:val="24"/>
          <w:szCs w:val="24"/>
          <w:lang w:eastAsia="ru-RU"/>
        </w:rPr>
        <w:t>а в его отсу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тствие заместитель председателя.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8. Заседание оргкомитета считается правомочным, если на нем присутствует не менее половины членов оргкомитета. 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9. Решение оргкомитета принимается большинством голосов присутствующих и оформляется протоколом, который подписыва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E246A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председательствующий 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заседании. При необходимости решения заседаний оргкомитета направляются в соответствующие органы государственной власти Республики Карелия, органы местного самоуправления.         </w:t>
      </w:r>
    </w:p>
    <w:p w:rsidR="00CF56DB" w:rsidRPr="00CF56DB" w:rsidRDefault="00CF56DB" w:rsidP="00CF56DB">
      <w:pPr>
        <w:spacing w:after="0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 xml:space="preserve">10. Обеспечение деятельности оргкомитета осуществляет администрация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F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648D" w:rsidRDefault="00FE648D" w:rsidP="00CF56DB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E648D" w:rsidSect="00CF56D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85D6F"/>
    <w:multiLevelType w:val="hybridMultilevel"/>
    <w:tmpl w:val="9334B4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EB"/>
    <w:rsid w:val="00017125"/>
    <w:rsid w:val="00210A40"/>
    <w:rsid w:val="0021507F"/>
    <w:rsid w:val="00501CAF"/>
    <w:rsid w:val="00516400"/>
    <w:rsid w:val="006B1DC6"/>
    <w:rsid w:val="00700610"/>
    <w:rsid w:val="00741197"/>
    <w:rsid w:val="00762CC9"/>
    <w:rsid w:val="008626CA"/>
    <w:rsid w:val="008C084F"/>
    <w:rsid w:val="00901B68"/>
    <w:rsid w:val="00961A0A"/>
    <w:rsid w:val="00AE2AEB"/>
    <w:rsid w:val="00BB7811"/>
    <w:rsid w:val="00CF56DB"/>
    <w:rsid w:val="00E246AD"/>
    <w:rsid w:val="00E42134"/>
    <w:rsid w:val="00F57620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2026-02-26T11:22:00Z</cp:lastPrinted>
  <dcterms:created xsi:type="dcterms:W3CDTF">2026-02-25T09:52:00Z</dcterms:created>
  <dcterms:modified xsi:type="dcterms:W3CDTF">2026-04-01T08:05:00Z</dcterms:modified>
</cp:coreProperties>
</file>