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78" w:rsidRDefault="00B57C78">
      <w:pPr>
        <w:pStyle w:val="ConsPlusTitlePage"/>
      </w:pPr>
      <w:r>
        <w:t xml:space="preserve">Документ предоставлен </w:t>
      </w:r>
      <w:hyperlink r:id="rId4" w:history="1">
        <w:r>
          <w:rPr>
            <w:color w:val="0000FF"/>
          </w:rPr>
          <w:t>КонсультантПлюс</w:t>
        </w:r>
      </w:hyperlink>
      <w:r>
        <w:br/>
      </w:r>
    </w:p>
    <w:p w:rsidR="00B57C78" w:rsidRDefault="00B57C7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B57C78">
        <w:tc>
          <w:tcPr>
            <w:tcW w:w="4677" w:type="dxa"/>
            <w:tcBorders>
              <w:top w:val="nil"/>
              <w:left w:val="nil"/>
              <w:bottom w:val="nil"/>
              <w:right w:val="nil"/>
            </w:tcBorders>
          </w:tcPr>
          <w:p w:rsidR="00B57C78" w:rsidRDefault="00B57C78">
            <w:pPr>
              <w:pStyle w:val="ConsPlusNormal"/>
              <w:outlineLvl w:val="0"/>
            </w:pPr>
            <w:r>
              <w:t>30 декабря 1999 года</w:t>
            </w:r>
          </w:p>
        </w:tc>
        <w:tc>
          <w:tcPr>
            <w:tcW w:w="4677" w:type="dxa"/>
            <w:tcBorders>
              <w:top w:val="nil"/>
              <w:left w:val="nil"/>
              <w:bottom w:val="nil"/>
              <w:right w:val="nil"/>
            </w:tcBorders>
          </w:tcPr>
          <w:p w:rsidR="00B57C78" w:rsidRDefault="00B57C78">
            <w:pPr>
              <w:pStyle w:val="ConsPlusNormal"/>
              <w:jc w:val="right"/>
              <w:outlineLvl w:val="0"/>
            </w:pPr>
            <w:r>
              <w:t>N 384-ЗРК</w:t>
            </w:r>
          </w:p>
        </w:tc>
      </w:tr>
    </w:tbl>
    <w:p w:rsidR="00B57C78" w:rsidRDefault="00B57C78">
      <w:pPr>
        <w:pStyle w:val="ConsPlusNormal"/>
        <w:pBdr>
          <w:top w:val="single" w:sz="6" w:space="0" w:color="auto"/>
        </w:pBdr>
        <w:spacing w:before="100" w:after="100"/>
        <w:jc w:val="both"/>
        <w:rPr>
          <w:sz w:val="2"/>
          <w:szCs w:val="2"/>
        </w:rPr>
      </w:pPr>
    </w:p>
    <w:p w:rsidR="00B57C78" w:rsidRDefault="00B57C78">
      <w:pPr>
        <w:pStyle w:val="ConsPlusNormal"/>
        <w:jc w:val="both"/>
      </w:pPr>
    </w:p>
    <w:p w:rsidR="00B57C78" w:rsidRDefault="00B57C78">
      <w:pPr>
        <w:pStyle w:val="ConsPlusTitle"/>
        <w:jc w:val="center"/>
      </w:pPr>
      <w:r>
        <w:t>РЕСПУБЛИКА КАРЕЛИЯ</w:t>
      </w:r>
    </w:p>
    <w:p w:rsidR="00B57C78" w:rsidRDefault="00B57C78">
      <w:pPr>
        <w:pStyle w:val="ConsPlusTitle"/>
        <w:jc w:val="center"/>
      </w:pPr>
    </w:p>
    <w:p w:rsidR="00B57C78" w:rsidRDefault="00B57C78">
      <w:pPr>
        <w:pStyle w:val="ConsPlusTitle"/>
        <w:jc w:val="center"/>
      </w:pPr>
      <w:r>
        <w:t>ЗАКОН</w:t>
      </w:r>
    </w:p>
    <w:p w:rsidR="00B57C78" w:rsidRDefault="00B57C78">
      <w:pPr>
        <w:pStyle w:val="ConsPlusTitle"/>
        <w:jc w:val="center"/>
      </w:pPr>
    </w:p>
    <w:p w:rsidR="00B57C78" w:rsidRDefault="00B57C78">
      <w:pPr>
        <w:pStyle w:val="ConsPlusTitle"/>
        <w:jc w:val="center"/>
      </w:pPr>
      <w:r>
        <w:t>О НАЛОГАХ (СТАВКАХ НАЛОГОВ)</w:t>
      </w:r>
    </w:p>
    <w:p w:rsidR="00B57C78" w:rsidRDefault="00B57C78">
      <w:pPr>
        <w:pStyle w:val="ConsPlusTitle"/>
        <w:jc w:val="center"/>
      </w:pPr>
      <w:r>
        <w:t>НА ТЕРРИТОРИИ РЕСПУБЛИКИ КАРЕЛИЯ</w:t>
      </w:r>
    </w:p>
    <w:p w:rsidR="00B57C78" w:rsidRDefault="00B57C78">
      <w:pPr>
        <w:pStyle w:val="ConsPlusNormal"/>
        <w:jc w:val="both"/>
      </w:pPr>
    </w:p>
    <w:p w:rsidR="00B57C78" w:rsidRDefault="00B57C78">
      <w:pPr>
        <w:pStyle w:val="ConsPlusNormal"/>
        <w:jc w:val="right"/>
      </w:pPr>
      <w:r>
        <w:t>Принят</w:t>
      </w:r>
    </w:p>
    <w:p w:rsidR="00B57C78" w:rsidRDefault="00B57C78">
      <w:pPr>
        <w:pStyle w:val="ConsPlusNormal"/>
        <w:jc w:val="right"/>
      </w:pPr>
      <w:r>
        <w:t>Палатой Представителей ЗС РК</w:t>
      </w:r>
    </w:p>
    <w:p w:rsidR="00B57C78" w:rsidRDefault="00B57C78">
      <w:pPr>
        <w:pStyle w:val="ConsPlusNormal"/>
        <w:jc w:val="right"/>
      </w:pPr>
      <w:r>
        <w:t>28 декабря 1999 года</w:t>
      </w:r>
    </w:p>
    <w:p w:rsidR="00B57C78" w:rsidRDefault="00B57C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center"/>
            </w:pPr>
            <w:r>
              <w:rPr>
                <w:color w:val="392C69"/>
              </w:rPr>
              <w:t>Список изменяющих документов</w:t>
            </w:r>
          </w:p>
          <w:p w:rsidR="00B57C78" w:rsidRDefault="00B57C78">
            <w:pPr>
              <w:pStyle w:val="ConsPlusNormal"/>
              <w:jc w:val="center"/>
            </w:pPr>
            <w:r>
              <w:rPr>
                <w:color w:val="392C69"/>
              </w:rPr>
              <w:t xml:space="preserve">(в ред. Законов РК от 17.07.2000 </w:t>
            </w:r>
            <w:hyperlink r:id="rId5" w:history="1">
              <w:r>
                <w:rPr>
                  <w:color w:val="0000FF"/>
                </w:rPr>
                <w:t>N 416-ЗРК</w:t>
              </w:r>
            </w:hyperlink>
            <w:r>
              <w:rPr>
                <w:color w:val="392C69"/>
              </w:rPr>
              <w:t>,</w:t>
            </w:r>
          </w:p>
          <w:p w:rsidR="00B57C78" w:rsidRDefault="00B57C78">
            <w:pPr>
              <w:pStyle w:val="ConsPlusNormal"/>
              <w:jc w:val="center"/>
            </w:pPr>
            <w:r>
              <w:rPr>
                <w:color w:val="392C69"/>
              </w:rPr>
              <w:t xml:space="preserve">от 17.07.2000 </w:t>
            </w:r>
            <w:hyperlink r:id="rId6" w:history="1">
              <w:r>
                <w:rPr>
                  <w:color w:val="0000FF"/>
                </w:rPr>
                <w:t>N 417-ЗРК</w:t>
              </w:r>
            </w:hyperlink>
            <w:r>
              <w:rPr>
                <w:color w:val="392C69"/>
              </w:rPr>
              <w:t xml:space="preserve">, от 18.07.2000 </w:t>
            </w:r>
            <w:hyperlink r:id="rId7" w:history="1">
              <w:r>
                <w:rPr>
                  <w:color w:val="0000FF"/>
                </w:rPr>
                <w:t>N 422-ЗРК</w:t>
              </w:r>
            </w:hyperlink>
            <w:r>
              <w:rPr>
                <w:color w:val="392C69"/>
              </w:rPr>
              <w:t>,</w:t>
            </w:r>
          </w:p>
          <w:p w:rsidR="00B57C78" w:rsidRDefault="00B57C78">
            <w:pPr>
              <w:pStyle w:val="ConsPlusNormal"/>
              <w:jc w:val="center"/>
            </w:pPr>
            <w:r>
              <w:rPr>
                <w:color w:val="392C69"/>
              </w:rPr>
              <w:t xml:space="preserve">от 03.10.2000 </w:t>
            </w:r>
            <w:hyperlink r:id="rId8" w:history="1">
              <w:r>
                <w:rPr>
                  <w:color w:val="0000FF"/>
                </w:rPr>
                <w:t>N 434-ЗРК</w:t>
              </w:r>
            </w:hyperlink>
            <w:r>
              <w:rPr>
                <w:color w:val="392C69"/>
              </w:rPr>
              <w:t xml:space="preserve">, от 03.10.2000 </w:t>
            </w:r>
            <w:hyperlink r:id="rId9" w:history="1">
              <w:r>
                <w:rPr>
                  <w:color w:val="0000FF"/>
                </w:rPr>
                <w:t>N 435-ЗРК</w:t>
              </w:r>
            </w:hyperlink>
            <w:r>
              <w:rPr>
                <w:color w:val="392C69"/>
              </w:rPr>
              <w:t>,</w:t>
            </w:r>
          </w:p>
          <w:p w:rsidR="00B57C78" w:rsidRDefault="00B57C78">
            <w:pPr>
              <w:pStyle w:val="ConsPlusNormal"/>
              <w:jc w:val="center"/>
            </w:pPr>
            <w:r>
              <w:rPr>
                <w:color w:val="392C69"/>
              </w:rPr>
              <w:t xml:space="preserve">от 28.11.2000 </w:t>
            </w:r>
            <w:hyperlink r:id="rId10" w:history="1">
              <w:r>
                <w:rPr>
                  <w:color w:val="0000FF"/>
                </w:rPr>
                <w:t>N 448-ЗРК</w:t>
              </w:r>
            </w:hyperlink>
            <w:r>
              <w:rPr>
                <w:color w:val="392C69"/>
              </w:rPr>
              <w:t xml:space="preserve">, от 29.11.2000 </w:t>
            </w:r>
            <w:hyperlink r:id="rId11" w:history="1">
              <w:r>
                <w:rPr>
                  <w:color w:val="0000FF"/>
                </w:rPr>
                <w:t>N 449-ЗРК</w:t>
              </w:r>
            </w:hyperlink>
            <w:r>
              <w:rPr>
                <w:color w:val="392C69"/>
              </w:rPr>
              <w:t>,</w:t>
            </w:r>
          </w:p>
          <w:p w:rsidR="00B57C78" w:rsidRDefault="00B57C78">
            <w:pPr>
              <w:pStyle w:val="ConsPlusNormal"/>
              <w:jc w:val="center"/>
            </w:pPr>
            <w:r>
              <w:rPr>
                <w:color w:val="392C69"/>
              </w:rPr>
              <w:t xml:space="preserve">от 22.01.2001 </w:t>
            </w:r>
            <w:hyperlink r:id="rId12" w:history="1">
              <w:r>
                <w:rPr>
                  <w:color w:val="0000FF"/>
                </w:rPr>
                <w:t>N 471-ЗРК</w:t>
              </w:r>
            </w:hyperlink>
            <w:r>
              <w:rPr>
                <w:color w:val="392C69"/>
              </w:rPr>
              <w:t xml:space="preserve">, от 06.03.2001 </w:t>
            </w:r>
            <w:hyperlink r:id="rId13" w:history="1">
              <w:r>
                <w:rPr>
                  <w:color w:val="0000FF"/>
                </w:rPr>
                <w:t>N 487-ЗРК</w:t>
              </w:r>
            </w:hyperlink>
            <w:r>
              <w:rPr>
                <w:color w:val="392C69"/>
              </w:rPr>
              <w:t>,</w:t>
            </w:r>
          </w:p>
          <w:p w:rsidR="00B57C78" w:rsidRDefault="00B57C78">
            <w:pPr>
              <w:pStyle w:val="ConsPlusNormal"/>
              <w:jc w:val="center"/>
            </w:pPr>
            <w:r>
              <w:rPr>
                <w:color w:val="392C69"/>
              </w:rPr>
              <w:t xml:space="preserve">от 27.04.2001 </w:t>
            </w:r>
            <w:hyperlink r:id="rId14" w:history="1">
              <w:r>
                <w:rPr>
                  <w:color w:val="0000FF"/>
                </w:rPr>
                <w:t>N 493-ЗРК</w:t>
              </w:r>
            </w:hyperlink>
            <w:r>
              <w:rPr>
                <w:color w:val="392C69"/>
              </w:rPr>
              <w:t xml:space="preserve">, от 15.06.2001 </w:t>
            </w:r>
            <w:hyperlink r:id="rId15" w:history="1">
              <w:r>
                <w:rPr>
                  <w:color w:val="0000FF"/>
                </w:rPr>
                <w:t>N 504-ЗРК</w:t>
              </w:r>
            </w:hyperlink>
            <w:r>
              <w:rPr>
                <w:color w:val="392C69"/>
              </w:rPr>
              <w:t>,</w:t>
            </w:r>
          </w:p>
          <w:p w:rsidR="00B57C78" w:rsidRDefault="00B57C78">
            <w:pPr>
              <w:pStyle w:val="ConsPlusNormal"/>
              <w:jc w:val="center"/>
            </w:pPr>
            <w:r>
              <w:rPr>
                <w:color w:val="392C69"/>
              </w:rPr>
              <w:t xml:space="preserve">от 16.07.2001 </w:t>
            </w:r>
            <w:hyperlink r:id="rId16" w:history="1">
              <w:r>
                <w:rPr>
                  <w:color w:val="0000FF"/>
                </w:rPr>
                <w:t>N 516-ЗРК</w:t>
              </w:r>
            </w:hyperlink>
            <w:r>
              <w:rPr>
                <w:color w:val="392C69"/>
              </w:rPr>
              <w:t xml:space="preserve">, от 30.10.2001 </w:t>
            </w:r>
            <w:hyperlink r:id="rId17" w:history="1">
              <w:r>
                <w:rPr>
                  <w:color w:val="0000FF"/>
                </w:rPr>
                <w:t>N 540-ЗРК</w:t>
              </w:r>
            </w:hyperlink>
            <w:r>
              <w:rPr>
                <w:color w:val="392C69"/>
              </w:rPr>
              <w:t>,</w:t>
            </w:r>
          </w:p>
          <w:p w:rsidR="00B57C78" w:rsidRDefault="00B57C78">
            <w:pPr>
              <w:pStyle w:val="ConsPlusNormal"/>
              <w:jc w:val="center"/>
            </w:pPr>
            <w:r>
              <w:rPr>
                <w:color w:val="392C69"/>
              </w:rPr>
              <w:t xml:space="preserve">от 28.12.2001 </w:t>
            </w:r>
            <w:hyperlink r:id="rId18" w:history="1">
              <w:r>
                <w:rPr>
                  <w:color w:val="0000FF"/>
                </w:rPr>
                <w:t>N 563-ЗРК</w:t>
              </w:r>
            </w:hyperlink>
            <w:r>
              <w:rPr>
                <w:color w:val="392C69"/>
              </w:rPr>
              <w:t xml:space="preserve">, от 25.07.2002 </w:t>
            </w:r>
            <w:hyperlink r:id="rId19" w:history="1">
              <w:r>
                <w:rPr>
                  <w:color w:val="0000FF"/>
                </w:rPr>
                <w:t>N 613-ЗРК</w:t>
              </w:r>
            </w:hyperlink>
            <w:r>
              <w:rPr>
                <w:color w:val="392C69"/>
              </w:rPr>
              <w:t>,</w:t>
            </w:r>
          </w:p>
          <w:p w:rsidR="00B57C78" w:rsidRDefault="00B57C78">
            <w:pPr>
              <w:pStyle w:val="ConsPlusNormal"/>
              <w:jc w:val="center"/>
            </w:pPr>
            <w:r>
              <w:rPr>
                <w:color w:val="392C69"/>
              </w:rPr>
              <w:t xml:space="preserve">от 29.10.2002 </w:t>
            </w:r>
            <w:hyperlink r:id="rId20" w:history="1">
              <w:r>
                <w:rPr>
                  <w:color w:val="0000FF"/>
                </w:rPr>
                <w:t>N 624-ЗРК</w:t>
              </w:r>
            </w:hyperlink>
            <w:r>
              <w:rPr>
                <w:color w:val="392C69"/>
              </w:rPr>
              <w:t xml:space="preserve">, от 25.11.2002 </w:t>
            </w:r>
            <w:hyperlink r:id="rId21" w:history="1">
              <w:r>
                <w:rPr>
                  <w:color w:val="0000FF"/>
                </w:rPr>
                <w:t>N 632-ЗРК</w:t>
              </w:r>
            </w:hyperlink>
            <w:r>
              <w:rPr>
                <w:color w:val="392C69"/>
              </w:rPr>
              <w:t>,</w:t>
            </w:r>
          </w:p>
          <w:p w:rsidR="00B57C78" w:rsidRDefault="00B57C78">
            <w:pPr>
              <w:pStyle w:val="ConsPlusNormal"/>
              <w:jc w:val="center"/>
            </w:pPr>
            <w:r>
              <w:rPr>
                <w:color w:val="392C69"/>
              </w:rPr>
              <w:t xml:space="preserve">от 26.02.2003 </w:t>
            </w:r>
            <w:hyperlink r:id="rId22" w:history="1">
              <w:r>
                <w:rPr>
                  <w:color w:val="0000FF"/>
                </w:rPr>
                <w:t>N 650-ЗРК</w:t>
              </w:r>
            </w:hyperlink>
            <w:r>
              <w:rPr>
                <w:color w:val="392C69"/>
              </w:rPr>
              <w:t xml:space="preserve">, от 05.06.2003 </w:t>
            </w:r>
            <w:hyperlink r:id="rId23" w:history="1">
              <w:r>
                <w:rPr>
                  <w:color w:val="0000FF"/>
                </w:rPr>
                <w:t>N 671-ЗРК</w:t>
              </w:r>
            </w:hyperlink>
            <w:r>
              <w:rPr>
                <w:color w:val="392C69"/>
              </w:rPr>
              <w:t>,</w:t>
            </w:r>
          </w:p>
          <w:p w:rsidR="00B57C78" w:rsidRDefault="00B57C78">
            <w:pPr>
              <w:pStyle w:val="ConsPlusNormal"/>
              <w:jc w:val="center"/>
            </w:pPr>
            <w:r>
              <w:rPr>
                <w:color w:val="392C69"/>
              </w:rPr>
              <w:t xml:space="preserve">от 07.10.2003 </w:t>
            </w:r>
            <w:hyperlink r:id="rId24" w:history="1">
              <w:r>
                <w:rPr>
                  <w:color w:val="0000FF"/>
                </w:rPr>
                <w:t>N 702-ЗРК</w:t>
              </w:r>
            </w:hyperlink>
            <w:r>
              <w:rPr>
                <w:color w:val="392C69"/>
              </w:rPr>
              <w:t xml:space="preserve">, от 27.10.2003 </w:t>
            </w:r>
            <w:hyperlink r:id="rId25" w:history="1">
              <w:r>
                <w:rPr>
                  <w:color w:val="0000FF"/>
                </w:rPr>
                <w:t>N 714-ЗРК</w:t>
              </w:r>
            </w:hyperlink>
            <w:r>
              <w:rPr>
                <w:color w:val="392C69"/>
              </w:rPr>
              <w:t>,</w:t>
            </w:r>
          </w:p>
          <w:p w:rsidR="00B57C78" w:rsidRDefault="00B57C78">
            <w:pPr>
              <w:pStyle w:val="ConsPlusNormal"/>
              <w:jc w:val="center"/>
            </w:pPr>
            <w:r>
              <w:rPr>
                <w:color w:val="392C69"/>
              </w:rPr>
              <w:t xml:space="preserve">от 25.11.2003 </w:t>
            </w:r>
            <w:hyperlink r:id="rId26" w:history="1">
              <w:r>
                <w:rPr>
                  <w:color w:val="0000FF"/>
                </w:rPr>
                <w:t>N 716-ЗРК</w:t>
              </w:r>
            </w:hyperlink>
            <w:r>
              <w:rPr>
                <w:color w:val="392C69"/>
              </w:rPr>
              <w:t xml:space="preserve">, от 25.11.2003 </w:t>
            </w:r>
            <w:hyperlink r:id="rId27" w:history="1">
              <w:r>
                <w:rPr>
                  <w:color w:val="0000FF"/>
                </w:rPr>
                <w:t>N 717-ЗРК</w:t>
              </w:r>
            </w:hyperlink>
            <w:r>
              <w:rPr>
                <w:color w:val="392C69"/>
              </w:rPr>
              <w:t>,</w:t>
            </w:r>
          </w:p>
          <w:p w:rsidR="00B57C78" w:rsidRDefault="00B57C78">
            <w:pPr>
              <w:pStyle w:val="ConsPlusNormal"/>
              <w:jc w:val="center"/>
            </w:pPr>
            <w:r>
              <w:rPr>
                <w:color w:val="392C69"/>
              </w:rPr>
              <w:t xml:space="preserve">от 25.11.2003 </w:t>
            </w:r>
            <w:hyperlink r:id="rId28" w:history="1">
              <w:r>
                <w:rPr>
                  <w:color w:val="0000FF"/>
                </w:rPr>
                <w:t>N 718-ЗРК</w:t>
              </w:r>
            </w:hyperlink>
            <w:r>
              <w:rPr>
                <w:color w:val="392C69"/>
              </w:rPr>
              <w:t xml:space="preserve">, от 05.11.2004 </w:t>
            </w:r>
            <w:hyperlink r:id="rId29" w:history="1">
              <w:r>
                <w:rPr>
                  <w:color w:val="0000FF"/>
                </w:rPr>
                <w:t>N 814-ЗРК</w:t>
              </w:r>
            </w:hyperlink>
            <w:r>
              <w:rPr>
                <w:color w:val="392C69"/>
              </w:rPr>
              <w:t>,</w:t>
            </w:r>
          </w:p>
          <w:p w:rsidR="00B57C78" w:rsidRDefault="00B57C78">
            <w:pPr>
              <w:pStyle w:val="ConsPlusNormal"/>
              <w:jc w:val="center"/>
            </w:pPr>
            <w:r>
              <w:rPr>
                <w:color w:val="392C69"/>
              </w:rPr>
              <w:t xml:space="preserve">от 05.11.2004 </w:t>
            </w:r>
            <w:hyperlink r:id="rId30" w:history="1">
              <w:r>
                <w:rPr>
                  <w:color w:val="0000FF"/>
                </w:rPr>
                <w:t>N 819-ЗРК</w:t>
              </w:r>
            </w:hyperlink>
            <w:r>
              <w:rPr>
                <w:color w:val="392C69"/>
              </w:rPr>
              <w:t xml:space="preserve">, от 05.11.2004 </w:t>
            </w:r>
            <w:hyperlink r:id="rId31" w:history="1">
              <w:r>
                <w:rPr>
                  <w:color w:val="0000FF"/>
                </w:rPr>
                <w:t>N 820-ЗРК</w:t>
              </w:r>
            </w:hyperlink>
            <w:r>
              <w:rPr>
                <w:color w:val="392C69"/>
              </w:rPr>
              <w:t>,</w:t>
            </w:r>
          </w:p>
          <w:p w:rsidR="00B57C78" w:rsidRDefault="00B57C78">
            <w:pPr>
              <w:pStyle w:val="ConsPlusNormal"/>
              <w:jc w:val="center"/>
            </w:pPr>
            <w:r>
              <w:rPr>
                <w:color w:val="392C69"/>
              </w:rPr>
              <w:t xml:space="preserve">от 25.11.2004 </w:t>
            </w:r>
            <w:hyperlink r:id="rId32" w:history="1">
              <w:r>
                <w:rPr>
                  <w:color w:val="0000FF"/>
                </w:rPr>
                <w:t>N 821-ЗРК</w:t>
              </w:r>
            </w:hyperlink>
            <w:r>
              <w:rPr>
                <w:color w:val="392C69"/>
              </w:rPr>
              <w:t xml:space="preserve">, от 25.11.2004 </w:t>
            </w:r>
            <w:hyperlink r:id="rId33" w:history="1">
              <w:r>
                <w:rPr>
                  <w:color w:val="0000FF"/>
                </w:rPr>
                <w:t>N 822-ЗРК</w:t>
              </w:r>
            </w:hyperlink>
            <w:r>
              <w:rPr>
                <w:color w:val="392C69"/>
              </w:rPr>
              <w:t>,</w:t>
            </w:r>
          </w:p>
          <w:p w:rsidR="00B57C78" w:rsidRDefault="00B57C78">
            <w:pPr>
              <w:pStyle w:val="ConsPlusNormal"/>
              <w:jc w:val="center"/>
            </w:pPr>
            <w:r>
              <w:rPr>
                <w:color w:val="392C69"/>
              </w:rPr>
              <w:t xml:space="preserve">от 01.04.2005 </w:t>
            </w:r>
            <w:hyperlink r:id="rId34" w:history="1">
              <w:r>
                <w:rPr>
                  <w:color w:val="0000FF"/>
                </w:rPr>
                <w:t>N 861-ЗРК</w:t>
              </w:r>
            </w:hyperlink>
            <w:r>
              <w:rPr>
                <w:color w:val="392C69"/>
              </w:rPr>
              <w:t xml:space="preserve">, от 23.06.2005 </w:t>
            </w:r>
            <w:hyperlink r:id="rId35" w:history="1">
              <w:r>
                <w:rPr>
                  <w:color w:val="0000FF"/>
                </w:rPr>
                <w:t>N 884-ЗРК</w:t>
              </w:r>
            </w:hyperlink>
            <w:r>
              <w:rPr>
                <w:color w:val="392C69"/>
              </w:rPr>
              <w:t>,</w:t>
            </w:r>
          </w:p>
          <w:p w:rsidR="00B57C78" w:rsidRDefault="00B57C78">
            <w:pPr>
              <w:pStyle w:val="ConsPlusNormal"/>
              <w:jc w:val="center"/>
            </w:pPr>
            <w:r>
              <w:rPr>
                <w:color w:val="392C69"/>
              </w:rPr>
              <w:t xml:space="preserve">от 01.11.2005 </w:t>
            </w:r>
            <w:hyperlink r:id="rId36" w:history="1">
              <w:r>
                <w:rPr>
                  <w:color w:val="0000FF"/>
                </w:rPr>
                <w:t>N 913-ЗРК</w:t>
              </w:r>
            </w:hyperlink>
            <w:r>
              <w:rPr>
                <w:color w:val="392C69"/>
              </w:rPr>
              <w:t xml:space="preserve">, от 28.11.2005 </w:t>
            </w:r>
            <w:hyperlink r:id="rId37" w:history="1">
              <w:r>
                <w:rPr>
                  <w:color w:val="0000FF"/>
                </w:rPr>
                <w:t>N 917-ЗРК</w:t>
              </w:r>
            </w:hyperlink>
            <w:r>
              <w:rPr>
                <w:color w:val="392C69"/>
              </w:rPr>
              <w:t>,</w:t>
            </w:r>
          </w:p>
          <w:p w:rsidR="00B57C78" w:rsidRDefault="00B57C78">
            <w:pPr>
              <w:pStyle w:val="ConsPlusNormal"/>
              <w:jc w:val="center"/>
            </w:pPr>
            <w:r>
              <w:rPr>
                <w:color w:val="392C69"/>
              </w:rPr>
              <w:t xml:space="preserve">от 28.11.2005 </w:t>
            </w:r>
            <w:hyperlink r:id="rId38" w:history="1">
              <w:r>
                <w:rPr>
                  <w:color w:val="0000FF"/>
                </w:rPr>
                <w:t>N 918-ЗРК</w:t>
              </w:r>
            </w:hyperlink>
            <w:r>
              <w:rPr>
                <w:color w:val="392C69"/>
              </w:rPr>
              <w:t xml:space="preserve">, от 28.11.2005 </w:t>
            </w:r>
            <w:hyperlink r:id="rId39" w:history="1">
              <w:r>
                <w:rPr>
                  <w:color w:val="0000FF"/>
                </w:rPr>
                <w:t>N 920-ЗРК</w:t>
              </w:r>
            </w:hyperlink>
            <w:r>
              <w:rPr>
                <w:color w:val="392C69"/>
              </w:rPr>
              <w:t>,</w:t>
            </w:r>
          </w:p>
          <w:p w:rsidR="00B57C78" w:rsidRDefault="00B57C78">
            <w:pPr>
              <w:pStyle w:val="ConsPlusNormal"/>
              <w:jc w:val="center"/>
            </w:pPr>
            <w:r>
              <w:rPr>
                <w:color w:val="392C69"/>
              </w:rPr>
              <w:t xml:space="preserve">от 23.11.2006 </w:t>
            </w:r>
            <w:hyperlink r:id="rId40" w:history="1">
              <w:r>
                <w:rPr>
                  <w:color w:val="0000FF"/>
                </w:rPr>
                <w:t>N 1023-ЗРК</w:t>
              </w:r>
            </w:hyperlink>
            <w:r>
              <w:rPr>
                <w:color w:val="392C69"/>
              </w:rPr>
              <w:t xml:space="preserve">, от 23.11.2006 </w:t>
            </w:r>
            <w:hyperlink r:id="rId41" w:history="1">
              <w:r>
                <w:rPr>
                  <w:color w:val="0000FF"/>
                </w:rPr>
                <w:t>N 1024-ЗРК</w:t>
              </w:r>
            </w:hyperlink>
            <w:r>
              <w:rPr>
                <w:color w:val="392C69"/>
              </w:rPr>
              <w:t>,</w:t>
            </w:r>
          </w:p>
          <w:p w:rsidR="00B57C78" w:rsidRDefault="00B57C78">
            <w:pPr>
              <w:pStyle w:val="ConsPlusNormal"/>
              <w:jc w:val="center"/>
            </w:pPr>
            <w:r>
              <w:rPr>
                <w:color w:val="392C69"/>
              </w:rPr>
              <w:t xml:space="preserve">от 07.06.2007 </w:t>
            </w:r>
            <w:hyperlink r:id="rId42" w:history="1">
              <w:r>
                <w:rPr>
                  <w:color w:val="0000FF"/>
                </w:rPr>
                <w:t>N 1086-ЗРК</w:t>
              </w:r>
            </w:hyperlink>
            <w:r>
              <w:rPr>
                <w:color w:val="392C69"/>
              </w:rPr>
              <w:t xml:space="preserve">, от 01.10.2008 </w:t>
            </w:r>
            <w:hyperlink r:id="rId43" w:history="1">
              <w:r>
                <w:rPr>
                  <w:color w:val="0000FF"/>
                </w:rPr>
                <w:t>N 1229-ЗРК</w:t>
              </w:r>
            </w:hyperlink>
            <w:r>
              <w:rPr>
                <w:color w:val="392C69"/>
              </w:rPr>
              <w:t>,</w:t>
            </w:r>
          </w:p>
          <w:p w:rsidR="00B57C78" w:rsidRDefault="00B57C78">
            <w:pPr>
              <w:pStyle w:val="ConsPlusNormal"/>
              <w:jc w:val="center"/>
            </w:pPr>
            <w:r>
              <w:rPr>
                <w:color w:val="392C69"/>
              </w:rPr>
              <w:t xml:space="preserve">от 08.06.2009 </w:t>
            </w:r>
            <w:hyperlink r:id="rId44" w:history="1">
              <w:r>
                <w:rPr>
                  <w:color w:val="0000FF"/>
                </w:rPr>
                <w:t>N 1300-ЗРК</w:t>
              </w:r>
            </w:hyperlink>
            <w:r>
              <w:rPr>
                <w:color w:val="392C69"/>
              </w:rPr>
              <w:t xml:space="preserve">, от 26.06.2009 </w:t>
            </w:r>
            <w:hyperlink r:id="rId45" w:history="1">
              <w:r>
                <w:rPr>
                  <w:color w:val="0000FF"/>
                </w:rPr>
                <w:t>N 1311-ЗРК</w:t>
              </w:r>
            </w:hyperlink>
            <w:r>
              <w:rPr>
                <w:color w:val="392C69"/>
              </w:rPr>
              <w:t>,</w:t>
            </w:r>
          </w:p>
          <w:p w:rsidR="00B57C78" w:rsidRDefault="00B57C78">
            <w:pPr>
              <w:pStyle w:val="ConsPlusNormal"/>
              <w:jc w:val="center"/>
            </w:pPr>
            <w:r>
              <w:rPr>
                <w:color w:val="392C69"/>
              </w:rPr>
              <w:t xml:space="preserve">от 28.06.2010 </w:t>
            </w:r>
            <w:hyperlink r:id="rId46" w:history="1">
              <w:r>
                <w:rPr>
                  <w:color w:val="0000FF"/>
                </w:rPr>
                <w:t>N 1398-ЗРК</w:t>
              </w:r>
            </w:hyperlink>
            <w:r>
              <w:rPr>
                <w:color w:val="392C69"/>
              </w:rPr>
              <w:t xml:space="preserve">, от 10.11.2010 </w:t>
            </w:r>
            <w:hyperlink r:id="rId47" w:history="1">
              <w:r>
                <w:rPr>
                  <w:color w:val="0000FF"/>
                </w:rPr>
                <w:t>N 1437-ЗРК</w:t>
              </w:r>
            </w:hyperlink>
            <w:r>
              <w:rPr>
                <w:color w:val="392C69"/>
              </w:rPr>
              <w:t>,</w:t>
            </w:r>
          </w:p>
          <w:p w:rsidR="00B57C78" w:rsidRDefault="00B57C78">
            <w:pPr>
              <w:pStyle w:val="ConsPlusNormal"/>
              <w:jc w:val="center"/>
            </w:pPr>
            <w:r>
              <w:rPr>
                <w:color w:val="392C69"/>
              </w:rPr>
              <w:t xml:space="preserve">от 25.07.2011 </w:t>
            </w:r>
            <w:hyperlink r:id="rId48" w:history="1">
              <w:r>
                <w:rPr>
                  <w:color w:val="0000FF"/>
                </w:rPr>
                <w:t>N 1523-ЗРК</w:t>
              </w:r>
            </w:hyperlink>
            <w:r>
              <w:rPr>
                <w:color w:val="392C69"/>
              </w:rPr>
              <w:t xml:space="preserve">, от 21.10.2011 </w:t>
            </w:r>
            <w:hyperlink r:id="rId49" w:history="1">
              <w:r>
                <w:rPr>
                  <w:color w:val="0000FF"/>
                </w:rPr>
                <w:t>N 1536-ЗРК</w:t>
              </w:r>
            </w:hyperlink>
            <w:r>
              <w:rPr>
                <w:color w:val="392C69"/>
              </w:rPr>
              <w:t>,</w:t>
            </w:r>
          </w:p>
          <w:p w:rsidR="00B57C78" w:rsidRDefault="00B57C78">
            <w:pPr>
              <w:pStyle w:val="ConsPlusNormal"/>
              <w:jc w:val="center"/>
            </w:pPr>
            <w:r>
              <w:rPr>
                <w:color w:val="392C69"/>
              </w:rPr>
              <w:t xml:space="preserve">от 05.05.2012 </w:t>
            </w:r>
            <w:hyperlink r:id="rId50" w:history="1">
              <w:r>
                <w:rPr>
                  <w:color w:val="0000FF"/>
                </w:rPr>
                <w:t>N 1596-ЗРК</w:t>
              </w:r>
            </w:hyperlink>
            <w:r>
              <w:rPr>
                <w:color w:val="392C69"/>
              </w:rPr>
              <w:t xml:space="preserve">, от 30.10.2012 </w:t>
            </w:r>
            <w:hyperlink r:id="rId51" w:history="1">
              <w:r>
                <w:rPr>
                  <w:color w:val="0000FF"/>
                </w:rPr>
                <w:t>N 1643-ЗРК</w:t>
              </w:r>
            </w:hyperlink>
            <w:r>
              <w:rPr>
                <w:color w:val="392C69"/>
              </w:rPr>
              <w:t>,</w:t>
            </w:r>
          </w:p>
          <w:p w:rsidR="00B57C78" w:rsidRDefault="00B57C78">
            <w:pPr>
              <w:pStyle w:val="ConsPlusNormal"/>
              <w:jc w:val="center"/>
            </w:pPr>
            <w:r>
              <w:rPr>
                <w:color w:val="392C69"/>
              </w:rPr>
              <w:t xml:space="preserve">от 27.11.2012 </w:t>
            </w:r>
            <w:hyperlink r:id="rId52" w:history="1">
              <w:r>
                <w:rPr>
                  <w:color w:val="0000FF"/>
                </w:rPr>
                <w:t>N 1646-ЗРК</w:t>
              </w:r>
            </w:hyperlink>
            <w:r>
              <w:rPr>
                <w:color w:val="392C69"/>
              </w:rPr>
              <w:t xml:space="preserve">, от 06.02.2013 </w:t>
            </w:r>
            <w:hyperlink r:id="rId53" w:history="1">
              <w:r>
                <w:rPr>
                  <w:color w:val="0000FF"/>
                </w:rPr>
                <w:t>N 1680-ЗРК</w:t>
              </w:r>
            </w:hyperlink>
            <w:r>
              <w:rPr>
                <w:color w:val="392C69"/>
              </w:rPr>
              <w:t>,</w:t>
            </w:r>
          </w:p>
          <w:p w:rsidR="00B57C78" w:rsidRDefault="00B57C78">
            <w:pPr>
              <w:pStyle w:val="ConsPlusNormal"/>
              <w:jc w:val="center"/>
            </w:pPr>
            <w:r>
              <w:rPr>
                <w:color w:val="392C69"/>
              </w:rPr>
              <w:t xml:space="preserve">от 29.10.2013 </w:t>
            </w:r>
            <w:hyperlink r:id="rId54" w:history="1">
              <w:r>
                <w:rPr>
                  <w:color w:val="0000FF"/>
                </w:rPr>
                <w:t>N 1735-ЗРК</w:t>
              </w:r>
            </w:hyperlink>
            <w:r>
              <w:rPr>
                <w:color w:val="392C69"/>
              </w:rPr>
              <w:t xml:space="preserve">, от 31.10.2013 </w:t>
            </w:r>
            <w:hyperlink r:id="rId55" w:history="1">
              <w:r>
                <w:rPr>
                  <w:color w:val="0000FF"/>
                </w:rPr>
                <w:t>N 1739-ЗРК</w:t>
              </w:r>
            </w:hyperlink>
            <w:r>
              <w:rPr>
                <w:color w:val="392C69"/>
              </w:rPr>
              <w:t>,</w:t>
            </w:r>
          </w:p>
          <w:p w:rsidR="00B57C78" w:rsidRDefault="00B57C78">
            <w:pPr>
              <w:pStyle w:val="ConsPlusNormal"/>
              <w:jc w:val="center"/>
            </w:pPr>
            <w:r>
              <w:rPr>
                <w:color w:val="392C69"/>
              </w:rPr>
              <w:t xml:space="preserve">от 29.11.2013 </w:t>
            </w:r>
            <w:hyperlink r:id="rId56" w:history="1">
              <w:r>
                <w:rPr>
                  <w:color w:val="0000FF"/>
                </w:rPr>
                <w:t>N 1746-ЗРК</w:t>
              </w:r>
            </w:hyperlink>
            <w:r>
              <w:rPr>
                <w:color w:val="392C69"/>
              </w:rPr>
              <w:t xml:space="preserve">, от 04.03.2014 </w:t>
            </w:r>
            <w:hyperlink r:id="rId57" w:history="1">
              <w:r>
                <w:rPr>
                  <w:color w:val="0000FF"/>
                </w:rPr>
                <w:t>N 1775-ЗРК</w:t>
              </w:r>
            </w:hyperlink>
            <w:r>
              <w:rPr>
                <w:color w:val="392C69"/>
              </w:rPr>
              <w:t>,</w:t>
            </w:r>
          </w:p>
          <w:p w:rsidR="00B57C78" w:rsidRDefault="00B57C78">
            <w:pPr>
              <w:pStyle w:val="ConsPlusNormal"/>
              <w:jc w:val="center"/>
            </w:pPr>
            <w:r>
              <w:rPr>
                <w:color w:val="392C69"/>
              </w:rPr>
              <w:t xml:space="preserve">от 05.06.2014 </w:t>
            </w:r>
            <w:hyperlink r:id="rId58" w:history="1">
              <w:r>
                <w:rPr>
                  <w:color w:val="0000FF"/>
                </w:rPr>
                <w:t>N 1795-ЗРК</w:t>
              </w:r>
            </w:hyperlink>
            <w:r>
              <w:rPr>
                <w:color w:val="392C69"/>
              </w:rPr>
              <w:t>,</w:t>
            </w:r>
          </w:p>
          <w:p w:rsidR="00B57C78" w:rsidRDefault="00B57C78">
            <w:pPr>
              <w:pStyle w:val="ConsPlusNormal"/>
              <w:jc w:val="center"/>
            </w:pPr>
            <w:r>
              <w:rPr>
                <w:color w:val="392C69"/>
              </w:rPr>
              <w:t xml:space="preserve">от 04.07.2014 </w:t>
            </w:r>
            <w:hyperlink r:id="rId59" w:history="1">
              <w:r>
                <w:rPr>
                  <w:color w:val="0000FF"/>
                </w:rPr>
                <w:t>N 1817-ЗРК</w:t>
              </w:r>
            </w:hyperlink>
            <w:r>
              <w:rPr>
                <w:color w:val="392C69"/>
              </w:rPr>
              <w:t xml:space="preserve"> (ред. 09.07.2014),</w:t>
            </w:r>
          </w:p>
          <w:p w:rsidR="00B57C78" w:rsidRDefault="00B57C78">
            <w:pPr>
              <w:pStyle w:val="ConsPlusNormal"/>
              <w:jc w:val="center"/>
            </w:pPr>
            <w:r>
              <w:rPr>
                <w:color w:val="392C69"/>
              </w:rPr>
              <w:t xml:space="preserve">от 09.07.2014 </w:t>
            </w:r>
            <w:hyperlink r:id="rId60" w:history="1">
              <w:r>
                <w:rPr>
                  <w:color w:val="0000FF"/>
                </w:rPr>
                <w:t>N 1819-ЗРК</w:t>
              </w:r>
            </w:hyperlink>
            <w:r>
              <w:rPr>
                <w:color w:val="392C69"/>
              </w:rPr>
              <w:t xml:space="preserve">, от 27.10.2014 </w:t>
            </w:r>
            <w:hyperlink r:id="rId61" w:history="1">
              <w:r>
                <w:rPr>
                  <w:color w:val="0000FF"/>
                </w:rPr>
                <w:t>N 1839-ЗРК</w:t>
              </w:r>
            </w:hyperlink>
            <w:r>
              <w:rPr>
                <w:color w:val="392C69"/>
              </w:rPr>
              <w:t>,</w:t>
            </w:r>
          </w:p>
          <w:p w:rsidR="00B57C78" w:rsidRDefault="00B57C78">
            <w:pPr>
              <w:pStyle w:val="ConsPlusNormal"/>
              <w:jc w:val="center"/>
            </w:pPr>
            <w:r>
              <w:rPr>
                <w:color w:val="392C69"/>
              </w:rPr>
              <w:t xml:space="preserve">от 27.11.2014 </w:t>
            </w:r>
            <w:hyperlink r:id="rId62" w:history="1">
              <w:r>
                <w:rPr>
                  <w:color w:val="0000FF"/>
                </w:rPr>
                <w:t>N 1844-ЗРК</w:t>
              </w:r>
            </w:hyperlink>
            <w:r>
              <w:rPr>
                <w:color w:val="392C69"/>
              </w:rPr>
              <w:t xml:space="preserve">, от 30.10.2015 </w:t>
            </w:r>
            <w:hyperlink r:id="rId63" w:history="1">
              <w:r>
                <w:rPr>
                  <w:color w:val="0000FF"/>
                </w:rPr>
                <w:t>N 1941-ЗРК</w:t>
              </w:r>
            </w:hyperlink>
            <w:r>
              <w:rPr>
                <w:color w:val="392C69"/>
              </w:rPr>
              <w:t>,</w:t>
            </w:r>
          </w:p>
          <w:p w:rsidR="00B57C78" w:rsidRDefault="00B57C78">
            <w:pPr>
              <w:pStyle w:val="ConsPlusNormal"/>
              <w:jc w:val="center"/>
            </w:pPr>
            <w:r>
              <w:rPr>
                <w:color w:val="392C69"/>
              </w:rPr>
              <w:t xml:space="preserve">от 30.10.2015 </w:t>
            </w:r>
            <w:hyperlink r:id="rId64" w:history="1">
              <w:r>
                <w:rPr>
                  <w:color w:val="0000FF"/>
                </w:rPr>
                <w:t>N 1948-ЗРК</w:t>
              </w:r>
            </w:hyperlink>
            <w:r>
              <w:rPr>
                <w:color w:val="392C69"/>
              </w:rPr>
              <w:t xml:space="preserve">, от 27.11.2015 </w:t>
            </w:r>
            <w:hyperlink r:id="rId65" w:history="1">
              <w:r>
                <w:rPr>
                  <w:color w:val="0000FF"/>
                </w:rPr>
                <w:t>N 1951-ЗРК</w:t>
              </w:r>
            </w:hyperlink>
            <w:r>
              <w:rPr>
                <w:color w:val="392C69"/>
              </w:rPr>
              <w:t>,</w:t>
            </w:r>
          </w:p>
          <w:p w:rsidR="00B57C78" w:rsidRDefault="00B57C78">
            <w:pPr>
              <w:pStyle w:val="ConsPlusNormal"/>
              <w:jc w:val="center"/>
            </w:pPr>
            <w:r>
              <w:rPr>
                <w:color w:val="392C69"/>
              </w:rPr>
              <w:t xml:space="preserve">от 29.02.2016 </w:t>
            </w:r>
            <w:hyperlink r:id="rId66" w:history="1">
              <w:r>
                <w:rPr>
                  <w:color w:val="0000FF"/>
                </w:rPr>
                <w:t>N 1993-ЗРК</w:t>
              </w:r>
            </w:hyperlink>
            <w:r>
              <w:rPr>
                <w:color w:val="392C69"/>
              </w:rPr>
              <w:t>,</w:t>
            </w:r>
          </w:p>
          <w:p w:rsidR="00B57C78" w:rsidRDefault="00B57C78">
            <w:pPr>
              <w:pStyle w:val="ConsPlusNormal"/>
              <w:jc w:val="center"/>
            </w:pPr>
            <w:r>
              <w:rPr>
                <w:color w:val="392C69"/>
              </w:rPr>
              <w:t xml:space="preserve">от 28.07.2016 </w:t>
            </w:r>
            <w:hyperlink r:id="rId67" w:history="1">
              <w:r>
                <w:rPr>
                  <w:color w:val="0000FF"/>
                </w:rPr>
                <w:t>N 2051-ЗРК</w:t>
              </w:r>
            </w:hyperlink>
            <w:r>
              <w:rPr>
                <w:color w:val="392C69"/>
              </w:rPr>
              <w:t xml:space="preserve"> (ред. 28.11.2016),</w:t>
            </w:r>
          </w:p>
          <w:p w:rsidR="00B57C78" w:rsidRDefault="00B57C78">
            <w:pPr>
              <w:pStyle w:val="ConsPlusNormal"/>
              <w:jc w:val="center"/>
            </w:pPr>
            <w:r>
              <w:rPr>
                <w:color w:val="392C69"/>
              </w:rPr>
              <w:t xml:space="preserve">от 28.11.2016 </w:t>
            </w:r>
            <w:hyperlink r:id="rId68" w:history="1">
              <w:r>
                <w:rPr>
                  <w:color w:val="0000FF"/>
                </w:rPr>
                <w:t>N 2066-ЗРК</w:t>
              </w:r>
            </w:hyperlink>
            <w:r>
              <w:rPr>
                <w:color w:val="392C69"/>
              </w:rPr>
              <w:t xml:space="preserve">, от 28.11.2016 </w:t>
            </w:r>
            <w:hyperlink r:id="rId69" w:history="1">
              <w:r>
                <w:rPr>
                  <w:color w:val="0000FF"/>
                </w:rPr>
                <w:t>N 2067-ЗРК</w:t>
              </w:r>
            </w:hyperlink>
            <w:r>
              <w:rPr>
                <w:color w:val="392C69"/>
              </w:rPr>
              <w:t>,</w:t>
            </w:r>
          </w:p>
          <w:p w:rsidR="00B57C78" w:rsidRDefault="00B57C78">
            <w:pPr>
              <w:pStyle w:val="ConsPlusNormal"/>
              <w:jc w:val="center"/>
            </w:pPr>
            <w:r>
              <w:rPr>
                <w:color w:val="392C69"/>
              </w:rPr>
              <w:lastRenderedPageBreak/>
              <w:t xml:space="preserve">от 28.07.2017 </w:t>
            </w:r>
            <w:hyperlink r:id="rId70" w:history="1">
              <w:r>
                <w:rPr>
                  <w:color w:val="0000FF"/>
                </w:rPr>
                <w:t>N 2148-ЗРК</w:t>
              </w:r>
            </w:hyperlink>
            <w:r>
              <w:rPr>
                <w:color w:val="392C69"/>
              </w:rPr>
              <w:t xml:space="preserve">, от 03.11.2017 </w:t>
            </w:r>
            <w:hyperlink r:id="rId71" w:history="1">
              <w:r>
                <w:rPr>
                  <w:color w:val="0000FF"/>
                </w:rPr>
                <w:t>N 2170-ЗРК</w:t>
              </w:r>
            </w:hyperlink>
            <w:r>
              <w:rPr>
                <w:color w:val="392C69"/>
              </w:rPr>
              <w:t>)</w:t>
            </w:r>
          </w:p>
        </w:tc>
      </w:tr>
    </w:tbl>
    <w:p w:rsidR="00B57C78" w:rsidRDefault="00B57C78">
      <w:pPr>
        <w:pStyle w:val="ConsPlusNormal"/>
        <w:jc w:val="both"/>
      </w:pPr>
    </w:p>
    <w:p w:rsidR="00B57C78" w:rsidRDefault="00B57C78">
      <w:pPr>
        <w:pStyle w:val="ConsPlusNormal"/>
        <w:ind w:firstLine="540"/>
        <w:jc w:val="both"/>
      </w:pPr>
      <w:r>
        <w:t>Настоящий Закон в соответствии с федеральным законодательством определяет ставки налогов, взимаемых в бюджет Республики Карелия с юридических и физических лиц, дополнительные налоговые льготы на территории Республики Карелия.</w:t>
      </w:r>
    </w:p>
    <w:p w:rsidR="00B57C78" w:rsidRDefault="00B57C78">
      <w:pPr>
        <w:pStyle w:val="ConsPlusNormal"/>
        <w:jc w:val="both"/>
      </w:pPr>
      <w:r>
        <w:t xml:space="preserve">(преамбула в ред. </w:t>
      </w:r>
      <w:hyperlink r:id="rId72" w:history="1">
        <w:r>
          <w:rPr>
            <w:color w:val="0000FF"/>
          </w:rPr>
          <w:t>Закона</w:t>
        </w:r>
      </w:hyperlink>
      <w:r>
        <w:t xml:space="preserve"> РК от 21.10.2011 N 1536-ЗРК)</w:t>
      </w:r>
    </w:p>
    <w:p w:rsidR="00B57C78" w:rsidRDefault="00B57C78">
      <w:pPr>
        <w:pStyle w:val="ConsPlusNormal"/>
        <w:jc w:val="both"/>
      </w:pPr>
    </w:p>
    <w:p w:rsidR="00B57C78" w:rsidRDefault="00B57C78">
      <w:pPr>
        <w:pStyle w:val="ConsPlusNormal"/>
        <w:jc w:val="center"/>
        <w:outlineLvl w:val="1"/>
      </w:pPr>
      <w:r>
        <w:t>Раздел 1. НАЛОГ НА ПРИБЫЛЬ ОРГАНИЗАЦИЙ</w:t>
      </w:r>
    </w:p>
    <w:p w:rsidR="00B57C78" w:rsidRDefault="00B57C78">
      <w:pPr>
        <w:pStyle w:val="ConsPlusNormal"/>
        <w:jc w:val="both"/>
      </w:pPr>
    </w:p>
    <w:p w:rsidR="00B57C78" w:rsidRDefault="00B57C78">
      <w:pPr>
        <w:pStyle w:val="ConsPlusNormal"/>
        <w:ind w:firstLine="540"/>
        <w:jc w:val="both"/>
        <w:outlineLvl w:val="2"/>
      </w:pPr>
      <w:r>
        <w:t xml:space="preserve">Статья 1. Установить пониженные ставки налога на прибыль организаций, зачисляемого в бюджет Республики Карелия в соответствии с </w:t>
      </w:r>
      <w:hyperlink r:id="rId73" w:history="1">
        <w:r>
          <w:rPr>
            <w:color w:val="0000FF"/>
          </w:rPr>
          <w:t>главой 25</w:t>
        </w:r>
      </w:hyperlink>
      <w:r>
        <w:t xml:space="preserve"> Налогового кодекса Российской Федерации, в следующих размерах:</w:t>
      </w:r>
    </w:p>
    <w:p w:rsidR="00B57C78" w:rsidRDefault="00B57C78">
      <w:pPr>
        <w:pStyle w:val="ConsPlusNormal"/>
        <w:spacing w:before="220"/>
        <w:ind w:firstLine="540"/>
        <w:jc w:val="both"/>
      </w:pPr>
      <w:bookmarkStart w:id="0" w:name="P58"/>
      <w:bookmarkEnd w:id="0"/>
      <w:r>
        <w:t xml:space="preserve">1) 5 процентов - для организаций, получивших статус резидентов территорий опережающего социально-экономического развития, созданных на территориях монопрофильных муниципальных образований Российской Федерации (моногородов), в соответствии с Федеральным </w:t>
      </w:r>
      <w:hyperlink r:id="rId74" w:history="1">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(далее - резиденты территорий опережающего социально-экономического развития)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течение пяти налоговых периодов, начиная с налогового периода, в котором в соответствии с данными налогового учета была получена первая прибыль от указанной деятельности;</w:t>
      </w:r>
    </w:p>
    <w:p w:rsidR="00B57C78" w:rsidRDefault="00B57C78">
      <w:pPr>
        <w:pStyle w:val="ConsPlusNormal"/>
        <w:spacing w:before="220"/>
        <w:ind w:firstLine="540"/>
        <w:jc w:val="both"/>
      </w:pPr>
      <w:r>
        <w:t>2) 10 процентов - для следующих налогоплательщиков:</w:t>
      </w:r>
    </w:p>
    <w:p w:rsidR="00B57C78" w:rsidRDefault="00B57C78">
      <w:pPr>
        <w:pStyle w:val="ConsPlusNormal"/>
        <w:spacing w:before="220"/>
        <w:ind w:firstLine="540"/>
        <w:jc w:val="both"/>
      </w:pPr>
      <w:r>
        <w:t xml:space="preserve">резидентов территорий опережающего социально-экономического развития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течение пяти налоговых периодов, следующих после налоговых периодов, указанных в </w:t>
      </w:r>
      <w:hyperlink w:anchor="P58" w:history="1">
        <w:r>
          <w:rPr>
            <w:color w:val="0000FF"/>
          </w:rPr>
          <w:t>пункте 1</w:t>
        </w:r>
      </w:hyperlink>
      <w:r>
        <w:t xml:space="preserve"> настоящей статьи;</w:t>
      </w:r>
    </w:p>
    <w:p w:rsidR="00B57C78" w:rsidRDefault="00B57C78">
      <w:pPr>
        <w:pStyle w:val="ConsPlusNormal"/>
        <w:spacing w:before="220"/>
        <w:ind w:firstLine="540"/>
        <w:jc w:val="both"/>
      </w:pPr>
      <w:bookmarkStart w:id="1" w:name="P61"/>
      <w:bookmarkEnd w:id="1"/>
      <w:r>
        <w:t>организаций, являющихся участниками региональных инвестиционных проектов (далее - участники региональных инвестиционных проектов), в течение пяти налоговых периодов начиная с налогового периода, в котором в соответствии с данными налогового учета были признаны первые доходы от реализации товаров, произведенных в результате реализации регионального инвестиционного проекта;</w:t>
      </w:r>
    </w:p>
    <w:p w:rsidR="00B57C78" w:rsidRDefault="00B57C78">
      <w:pPr>
        <w:pStyle w:val="ConsPlusNormal"/>
        <w:jc w:val="both"/>
      </w:pPr>
      <w:r>
        <w:t xml:space="preserve">(п. 2 введен </w:t>
      </w:r>
      <w:hyperlink r:id="rId75" w:history="1">
        <w:r>
          <w:rPr>
            <w:color w:val="0000FF"/>
          </w:rPr>
          <w:t>Законом</w:t>
        </w:r>
      </w:hyperlink>
      <w:r>
        <w:t xml:space="preserve"> РК от 28.11.2016 N 2067-ЗРК)</w:t>
      </w:r>
    </w:p>
    <w:p w:rsidR="00B57C78" w:rsidRDefault="00B57C78">
      <w:pPr>
        <w:pStyle w:val="ConsPlusNormal"/>
        <w:spacing w:before="220"/>
        <w:ind w:firstLine="540"/>
        <w:jc w:val="both"/>
      </w:pPr>
      <w:r>
        <w:t>3) 13,5 процента - для следующих налогоплательщиков:</w:t>
      </w:r>
    </w:p>
    <w:p w:rsidR="00B57C78" w:rsidRDefault="00B57C78">
      <w:pPr>
        <w:pStyle w:val="ConsPlusNormal"/>
        <w:spacing w:before="220"/>
        <w:ind w:firstLine="540"/>
        <w:jc w:val="both"/>
      </w:pPr>
      <w:r>
        <w:t>организаций, реализующих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w:t>
      </w:r>
    </w:p>
    <w:p w:rsidR="00B57C78" w:rsidRDefault="00B57C78">
      <w:pPr>
        <w:pStyle w:val="ConsPlusNormal"/>
        <w:spacing w:before="220"/>
        <w:ind w:firstLine="540"/>
        <w:jc w:val="both"/>
      </w:pPr>
      <w:r>
        <w:t>организаций, реализующих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w:t>
      </w:r>
    </w:p>
    <w:p w:rsidR="00B57C78" w:rsidRDefault="00B57C78">
      <w:pPr>
        <w:pStyle w:val="ConsPlusNormal"/>
        <w:spacing w:before="220"/>
        <w:ind w:firstLine="540"/>
        <w:jc w:val="both"/>
      </w:pPr>
      <w:r>
        <w:t xml:space="preserve">организаций, осуществляющих деятельность на территории Республики Карелия, </w:t>
      </w:r>
      <w:r>
        <w:lastRenderedPageBreak/>
        <w:t xml:space="preserve">исчисливших по итогам предыдущего налогового периода налоговую базу по налогу на прибыль организаций (далее в настоящей статье - налоговая база), облагаемую по ставке налога, установленной </w:t>
      </w:r>
      <w:hyperlink r:id="rId76" w:history="1">
        <w:r>
          <w:rPr>
            <w:color w:val="0000FF"/>
          </w:rPr>
          <w:t>пунктом 1 статьи 284</w:t>
        </w:r>
      </w:hyperlink>
      <w:r>
        <w:t xml:space="preserve"> Налогового кодекса Российской Федерации, сверх налоговой базы налогового периода, предшествующего предыдущему, увеличенной на норматив, установленный в соответствии с утвержденным Правительством Республики Карелия порядком, а также сохранивших в предыдущем налоговом периоде среднесписочную численность работающих и выручку от реализации произведенной ими продукции (работ, услуг) не ниже показателей налогового периода, предшествующего предыдущему. Налоговая база определяется с учетом заявленного налогоплательщиком переноса ранее полученных убытков;</w:t>
      </w:r>
    </w:p>
    <w:p w:rsidR="00B57C78" w:rsidRDefault="00B57C78">
      <w:pPr>
        <w:pStyle w:val="ConsPlusNormal"/>
        <w:spacing w:before="220"/>
        <w:ind w:firstLine="540"/>
        <w:jc w:val="both"/>
      </w:pPr>
      <w:r>
        <w:t>общественных организаций инвалидов, а также организаций, использующих труд инвалидов, если от общего числа работников в таких организациях инвалиды составляют не менее 50 процентов и доля расходов на оплату труда инвалидов в расходах на оплату труда составляет не менее 25 процентов;</w:t>
      </w:r>
    </w:p>
    <w:p w:rsidR="00B57C78" w:rsidRDefault="00B57C78">
      <w:pPr>
        <w:pStyle w:val="ConsPlusNormal"/>
        <w:spacing w:before="220"/>
        <w:ind w:firstLine="540"/>
        <w:jc w:val="both"/>
      </w:pPr>
      <w:r>
        <w:t xml:space="preserve">участников региональных инвестиционных проектов в течение пяти налоговых периодов, следующих после налоговых периодов, указанных в </w:t>
      </w:r>
      <w:hyperlink w:anchor="P61" w:history="1">
        <w:r>
          <w:rPr>
            <w:color w:val="0000FF"/>
          </w:rPr>
          <w:t>абзаце третьем пункта 2</w:t>
        </w:r>
      </w:hyperlink>
      <w:r>
        <w:t xml:space="preserve"> настоящей статьи.</w:t>
      </w:r>
    </w:p>
    <w:p w:rsidR="00B57C78" w:rsidRDefault="00B57C78">
      <w:pPr>
        <w:pStyle w:val="ConsPlusNormal"/>
        <w:spacing w:before="220"/>
        <w:ind w:firstLine="540"/>
        <w:jc w:val="both"/>
      </w:pPr>
      <w:r>
        <w:t>При наличии в соответствии с настоящим Законом у организации, реализующей инвестиционный и (или) приоритетный инвестиционный проект в соответствии с законодательством Республики Карелия, нескольких оснований для применения пониженных ставок по налогу на прибыль организаций, зачисляемому в бюджет Республики Карелия, размер пониженной ставки определяется по одному из оснований по выбору указанной организации;</w:t>
      </w:r>
    </w:p>
    <w:p w:rsidR="00B57C78" w:rsidRDefault="00B57C78">
      <w:pPr>
        <w:pStyle w:val="ConsPlusNormal"/>
        <w:jc w:val="both"/>
      </w:pPr>
      <w:r>
        <w:t xml:space="preserve">(п. 3 введен </w:t>
      </w:r>
      <w:hyperlink r:id="rId77" w:history="1">
        <w:r>
          <w:rPr>
            <w:color w:val="0000FF"/>
          </w:rPr>
          <w:t>Законом</w:t>
        </w:r>
      </w:hyperlink>
      <w:r>
        <w:t xml:space="preserve"> РК от 28.11.2016 N 2067-ЗРК)</w:t>
      </w:r>
    </w:p>
    <w:p w:rsidR="00B57C78" w:rsidRDefault="00B57C78">
      <w:pPr>
        <w:pStyle w:val="ConsPlusNormal"/>
        <w:spacing w:before="220"/>
        <w:ind w:firstLine="540"/>
        <w:jc w:val="both"/>
      </w:pPr>
      <w:r>
        <w:t>4) 16 процентов - для организаций потребительской кооперации.</w:t>
      </w:r>
    </w:p>
    <w:p w:rsidR="00B57C78" w:rsidRDefault="00B57C78">
      <w:pPr>
        <w:pStyle w:val="ConsPlusNormal"/>
        <w:jc w:val="both"/>
      </w:pPr>
      <w:r>
        <w:t xml:space="preserve">(статья 1 в ред. </w:t>
      </w:r>
      <w:hyperlink r:id="rId78" w:history="1">
        <w:r>
          <w:rPr>
            <w:color w:val="0000FF"/>
          </w:rPr>
          <w:t>Закона</w:t>
        </w:r>
      </w:hyperlink>
      <w:r>
        <w:t xml:space="preserve"> РК от 28.07.2016 N 2051-ЗРК (ред. 28.11.2016))</w:t>
      </w:r>
    </w:p>
    <w:p w:rsidR="00B57C78" w:rsidRDefault="00B57C78">
      <w:pPr>
        <w:pStyle w:val="ConsPlusNormal"/>
        <w:jc w:val="both"/>
      </w:pPr>
    </w:p>
    <w:p w:rsidR="00B57C78" w:rsidRDefault="00B57C78">
      <w:pPr>
        <w:pStyle w:val="ConsPlusNormal"/>
        <w:ind w:firstLine="540"/>
        <w:jc w:val="both"/>
        <w:outlineLvl w:val="2"/>
      </w:pPr>
      <w:r>
        <w:t xml:space="preserve">Статья 1.1. Исключена. - </w:t>
      </w:r>
      <w:hyperlink r:id="rId79" w:history="1">
        <w:r>
          <w:rPr>
            <w:color w:val="0000FF"/>
          </w:rPr>
          <w:t>Закон</w:t>
        </w:r>
      </w:hyperlink>
      <w:r>
        <w:t xml:space="preserve"> РК от 27.10.2003 N 714-ЗРК.</w:t>
      </w:r>
    </w:p>
    <w:p w:rsidR="00B57C78" w:rsidRDefault="00B57C78">
      <w:pPr>
        <w:pStyle w:val="ConsPlusNormal"/>
        <w:jc w:val="both"/>
      </w:pPr>
    </w:p>
    <w:p w:rsidR="00B57C78" w:rsidRDefault="00B57C78">
      <w:pPr>
        <w:pStyle w:val="ConsPlusNormal"/>
        <w:ind w:firstLine="540"/>
        <w:jc w:val="both"/>
        <w:outlineLvl w:val="2"/>
      </w:pPr>
      <w:r>
        <w:t xml:space="preserve">Статья 2. Исключена. - </w:t>
      </w:r>
      <w:hyperlink r:id="rId80" w:history="1">
        <w:r>
          <w:rPr>
            <w:color w:val="0000FF"/>
          </w:rPr>
          <w:t>Закон</w:t>
        </w:r>
      </w:hyperlink>
      <w:r>
        <w:t xml:space="preserve"> РК от 30.10.2001 N 540-ЗРК.</w:t>
      </w:r>
    </w:p>
    <w:p w:rsidR="00B57C78" w:rsidRDefault="00B57C78">
      <w:pPr>
        <w:pStyle w:val="ConsPlusNormal"/>
        <w:jc w:val="both"/>
      </w:pPr>
    </w:p>
    <w:p w:rsidR="00B57C78" w:rsidRDefault="00B57C78">
      <w:pPr>
        <w:pStyle w:val="ConsPlusNormal"/>
        <w:jc w:val="center"/>
        <w:outlineLvl w:val="1"/>
      </w:pPr>
      <w:r>
        <w:t>Раздел 2. НАЛОГ НА ИМУЩЕСТВО ОРГАНИЗАЦИЙ</w:t>
      </w:r>
    </w:p>
    <w:p w:rsidR="00B57C78" w:rsidRDefault="00B57C78">
      <w:pPr>
        <w:pStyle w:val="ConsPlusNormal"/>
        <w:jc w:val="center"/>
      </w:pPr>
      <w:r>
        <w:t xml:space="preserve">(в ред. </w:t>
      </w:r>
      <w:hyperlink r:id="rId81" w:history="1">
        <w:r>
          <w:rPr>
            <w:color w:val="0000FF"/>
          </w:rPr>
          <w:t>Закона</w:t>
        </w:r>
      </w:hyperlink>
      <w:r>
        <w:t xml:space="preserve"> РК от 25.11.2003 N 717-ЗРК)</w:t>
      </w:r>
    </w:p>
    <w:p w:rsidR="00B57C78" w:rsidRDefault="00B57C78">
      <w:pPr>
        <w:pStyle w:val="ConsPlusNormal"/>
        <w:jc w:val="both"/>
      </w:pPr>
    </w:p>
    <w:p w:rsidR="00B57C78" w:rsidRDefault="00B57C78">
      <w:pPr>
        <w:pStyle w:val="ConsPlusNormal"/>
        <w:ind w:firstLine="540"/>
        <w:jc w:val="both"/>
        <w:outlineLvl w:val="2"/>
      </w:pPr>
      <w:r>
        <w:t>Статья 3. Установить ставки налога на имущество организаций в следующих размерах:</w:t>
      </w:r>
    </w:p>
    <w:p w:rsidR="00B57C78" w:rsidRDefault="00B57C78">
      <w:pPr>
        <w:pStyle w:val="ConsPlusNormal"/>
        <w:spacing w:before="220"/>
        <w:ind w:firstLine="540"/>
        <w:jc w:val="both"/>
      </w:pPr>
      <w:bookmarkStart w:id="2" w:name="P82"/>
      <w:bookmarkEnd w:id="2"/>
      <w:r>
        <w:t>1) 0 процентов - для следующих налогоплательщиков:</w:t>
      </w:r>
    </w:p>
    <w:p w:rsidR="00B57C78" w:rsidRDefault="00B57C78">
      <w:pPr>
        <w:pStyle w:val="ConsPlusNormal"/>
        <w:spacing w:before="220"/>
        <w:ind w:firstLine="540"/>
        <w:jc w:val="both"/>
      </w:pPr>
      <w:bookmarkStart w:id="3" w:name="P83"/>
      <w:bookmarkEnd w:id="3"/>
      <w:r>
        <w:t>организаций, реализующих инвестиционные проекты в соответствии с законодательством Республики Карелия, - в отношении имущества, создаваемого или приобретаемого для реализации инвестиционного проекта, на срок окупаемости инвестиционного проекта, но не свыше пяти лет;</w:t>
      </w:r>
    </w:p>
    <w:p w:rsidR="00B57C78" w:rsidRDefault="00B57C78">
      <w:pPr>
        <w:pStyle w:val="ConsPlusNormal"/>
        <w:spacing w:before="220"/>
        <w:ind w:firstLine="540"/>
        <w:jc w:val="both"/>
      </w:pPr>
      <w:bookmarkStart w:id="4" w:name="P84"/>
      <w:bookmarkEnd w:id="4"/>
      <w:r>
        <w:t>организаций, реализующих приоритетные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приоритетного инвестиционного проекта, на срок окупаемости приоритетного инвестиционного проекта, но не свыше семи лет;</w:t>
      </w:r>
    </w:p>
    <w:p w:rsidR="00B57C78" w:rsidRDefault="00B57C78">
      <w:pPr>
        <w:pStyle w:val="ConsPlusNormal"/>
        <w:spacing w:before="220"/>
        <w:ind w:firstLine="540"/>
        <w:jc w:val="both"/>
      </w:pPr>
      <w:r>
        <w:t xml:space="preserve">организаций, являющихся собственниками объектов линейной части магистральных газопроводов, газораспределительных станций, объектов газораспределительных систем, находящихся на территории Республики Карелия, построенных в рамках реализации программы газификации субъектов Российской Федерации, в отношении данных объектов, право собственности на которые возникло с 1 января 2014 года. Указанные организации представляют в налоговый орган по месту налогового учета в составе отчетности за первый отчетный (налоговый) </w:t>
      </w:r>
      <w:r>
        <w:lastRenderedPageBreak/>
        <w:t>период, в котором использовано право на льготу, следующие сведения по каждому объекту основных средств: наименование, инвентарный номер, место нахождения, первоначальная стоимость, дата ввода в эксплуатацию объекта основных средств;</w:t>
      </w:r>
    </w:p>
    <w:p w:rsidR="00B57C78" w:rsidRDefault="00B57C78">
      <w:pPr>
        <w:pStyle w:val="ConsPlusNormal"/>
        <w:spacing w:before="220"/>
        <w:ind w:firstLine="540"/>
        <w:jc w:val="both"/>
      </w:pPr>
      <w:bookmarkStart w:id="5" w:name="P86"/>
      <w:bookmarkEnd w:id="5"/>
      <w:r>
        <w:t>резидентов территорий опережающего социально-экономического развития - в отношении имущества, вновь создаваемого или приобретаемого в рамках реализации соглашения об осуществлении деятельности на территории опережающего социально-экономического развития, на срок пять лет, начиная с первого числа месяца, следующего за месяцем постановки такого имущества на баланс в качестве объекта основного средства.</w:t>
      </w:r>
    </w:p>
    <w:p w:rsidR="00B57C78" w:rsidRDefault="00B57C78">
      <w:pPr>
        <w:pStyle w:val="ConsPlusNormal"/>
        <w:spacing w:before="220"/>
        <w:ind w:firstLine="540"/>
        <w:jc w:val="both"/>
      </w:pPr>
      <w:r>
        <w:t>При наличии в соответствии с настоящим Законом у организации, реализующей инвестиционный и (или) приоритетный инвестиционный проект в соответствии с законодательством Республики Карелия, нескольких оснований для применения пониженных ставок по налогу на имущество организаций размер пониженной ставки определяется по одному из оснований по выбору указанной организации.</w:t>
      </w:r>
    </w:p>
    <w:p w:rsidR="00B57C78" w:rsidRDefault="00B57C78">
      <w:pPr>
        <w:pStyle w:val="ConsPlusNormal"/>
        <w:jc w:val="both"/>
      </w:pPr>
      <w:r>
        <w:t xml:space="preserve">(п. 1 в ред. </w:t>
      </w:r>
      <w:hyperlink r:id="rId82" w:history="1">
        <w:r>
          <w:rPr>
            <w:color w:val="0000FF"/>
          </w:rPr>
          <w:t>Закона</w:t>
        </w:r>
      </w:hyperlink>
      <w:r>
        <w:t xml:space="preserve"> РК от 28.07.2016 N 2051-ЗРК)</w:t>
      </w:r>
    </w:p>
    <w:p w:rsidR="00B57C78" w:rsidRDefault="00B57C78">
      <w:pPr>
        <w:pStyle w:val="ConsPlusNormal"/>
        <w:spacing w:before="220"/>
        <w:ind w:firstLine="540"/>
        <w:jc w:val="both"/>
      </w:pPr>
      <w:r>
        <w:t xml:space="preserve">2) утратил силу с 1 января 2018 года. - </w:t>
      </w:r>
      <w:hyperlink r:id="rId83" w:history="1">
        <w:r>
          <w:rPr>
            <w:color w:val="0000FF"/>
          </w:rPr>
          <w:t>Закон</w:t>
        </w:r>
      </w:hyperlink>
      <w:r>
        <w:t xml:space="preserve"> РК от 03.11.2017 N 2170-ЗРК;</w:t>
      </w:r>
    </w:p>
    <w:p w:rsidR="00B57C78" w:rsidRDefault="00B57C78">
      <w:pPr>
        <w:pStyle w:val="ConsPlusNormal"/>
        <w:spacing w:before="220"/>
        <w:ind w:firstLine="540"/>
        <w:jc w:val="both"/>
      </w:pPr>
      <w:r>
        <w:t>3) 0,2 процента - для следующих налогоплательщиков:</w:t>
      </w:r>
    </w:p>
    <w:p w:rsidR="00B57C78" w:rsidRDefault="00B57C78">
      <w:pPr>
        <w:pStyle w:val="ConsPlusNormal"/>
        <w:spacing w:before="220"/>
        <w:ind w:firstLine="540"/>
        <w:jc w:val="both"/>
      </w:pPr>
      <w:r>
        <w:t xml:space="preserve">абзац утратил силу. - </w:t>
      </w:r>
      <w:hyperlink r:id="rId84" w:history="1">
        <w:r>
          <w:rPr>
            <w:color w:val="0000FF"/>
          </w:rPr>
          <w:t>Закон</w:t>
        </w:r>
      </w:hyperlink>
      <w:r>
        <w:t xml:space="preserve"> РК от 28.11.2016 N 2067-ЗРК.</w:t>
      </w:r>
    </w:p>
    <w:p w:rsidR="00B57C78" w:rsidRDefault="00B57C78">
      <w:pPr>
        <w:pStyle w:val="ConsPlusNormal"/>
        <w:spacing w:before="220"/>
        <w:ind w:firstLine="540"/>
        <w:jc w:val="both"/>
      </w:pPr>
      <w:r>
        <w:t>образовательных организаций, реализующих основную общеобразовательную программу дошкольного образования;</w:t>
      </w:r>
    </w:p>
    <w:p w:rsidR="00B57C78" w:rsidRDefault="00B57C78">
      <w:pPr>
        <w:pStyle w:val="ConsPlusNormal"/>
        <w:spacing w:before="220"/>
        <w:ind w:firstLine="540"/>
        <w:jc w:val="both"/>
      </w:pPr>
      <w:r>
        <w:t>организаций, осуществляющих деятельность воздушного транспорта, вспомогательную деятельность воздушного транспорта, - в отношении имущества авиации;</w:t>
      </w:r>
    </w:p>
    <w:p w:rsidR="00B57C78" w:rsidRDefault="00B57C78">
      <w:pPr>
        <w:pStyle w:val="ConsPlusNormal"/>
        <w:spacing w:before="220"/>
        <w:ind w:firstLine="540"/>
        <w:jc w:val="both"/>
      </w:pPr>
      <w:r>
        <w:t>организаций, осуществляющих производство бумаги и картона, - в отношении объектов социально-культурной сферы, используемых ими для нужд культуры, искусства, физической культуры и спорта;</w:t>
      </w:r>
    </w:p>
    <w:p w:rsidR="00B57C78" w:rsidRDefault="00B57C78">
      <w:pPr>
        <w:pStyle w:val="ConsPlusNormal"/>
        <w:jc w:val="both"/>
      </w:pPr>
      <w:r>
        <w:t xml:space="preserve">(абзац введен </w:t>
      </w:r>
      <w:hyperlink r:id="rId85" w:history="1">
        <w:r>
          <w:rPr>
            <w:color w:val="0000FF"/>
          </w:rPr>
          <w:t>Законом</w:t>
        </w:r>
      </w:hyperlink>
      <w:r>
        <w:t xml:space="preserve"> РК от 09.07.2014 N 1819-ЗРК)</w:t>
      </w:r>
    </w:p>
    <w:p w:rsidR="00B57C78" w:rsidRDefault="00B57C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both"/>
            </w:pPr>
            <w:r>
              <w:rPr>
                <w:color w:val="392C69"/>
              </w:rPr>
              <w:t xml:space="preserve">Положения абзаца шестого пункта 3 статьи 3, введенного </w:t>
            </w:r>
            <w:hyperlink r:id="rId86" w:history="1">
              <w:r>
                <w:rPr>
                  <w:color w:val="0000FF"/>
                </w:rPr>
                <w:t>Законом</w:t>
              </w:r>
            </w:hyperlink>
            <w:r>
              <w:rPr>
                <w:color w:val="392C69"/>
              </w:rPr>
              <w:t xml:space="preserve"> РК от 30.10.2015 N 1941-ЗРК, </w:t>
            </w:r>
            <w:hyperlink r:id="rId87" w:history="1">
              <w:r>
                <w:rPr>
                  <w:color w:val="0000FF"/>
                </w:rPr>
                <w:t>действуют</w:t>
              </w:r>
            </w:hyperlink>
            <w:r>
              <w:rPr>
                <w:color w:val="392C69"/>
              </w:rPr>
              <w:t xml:space="preserve"> до 31 декабря 2018 года.</w:t>
            </w:r>
          </w:p>
        </w:tc>
      </w:tr>
    </w:tbl>
    <w:p w:rsidR="00B57C78" w:rsidRDefault="00B57C78">
      <w:pPr>
        <w:pStyle w:val="ConsPlusNormal"/>
        <w:spacing w:before="220"/>
        <w:ind w:firstLine="540"/>
        <w:jc w:val="both"/>
      </w:pPr>
      <w:r>
        <w:t>организаций, занимающихся производством ядерных реакторов и их составных частей;</w:t>
      </w:r>
    </w:p>
    <w:p w:rsidR="00B57C78" w:rsidRDefault="00B57C78">
      <w:pPr>
        <w:pStyle w:val="ConsPlusNormal"/>
        <w:jc w:val="both"/>
      </w:pPr>
      <w:r>
        <w:t xml:space="preserve">(абзац введен </w:t>
      </w:r>
      <w:hyperlink r:id="rId88" w:history="1">
        <w:r>
          <w:rPr>
            <w:color w:val="0000FF"/>
          </w:rPr>
          <w:t>Законом</w:t>
        </w:r>
      </w:hyperlink>
      <w:r>
        <w:t xml:space="preserve"> РК от 30.10.2015 N 1941-ЗРК)</w:t>
      </w:r>
    </w:p>
    <w:p w:rsidR="00B57C78" w:rsidRDefault="00B57C78">
      <w:pPr>
        <w:pStyle w:val="ConsPlusNormal"/>
        <w:spacing w:before="220"/>
        <w:ind w:firstLine="540"/>
        <w:jc w:val="both"/>
      </w:pPr>
      <w:r>
        <w:t>социально ориентированных некоммерческих организаций, осуществляющих деятельность в сфере социального обслуживания, социальной поддержки и защиты граждан, деятельность в области образования, культуры, здравоохранения, физической культуры и спорта;</w:t>
      </w:r>
    </w:p>
    <w:p w:rsidR="00B57C78" w:rsidRDefault="00B57C78">
      <w:pPr>
        <w:pStyle w:val="ConsPlusNormal"/>
        <w:jc w:val="both"/>
      </w:pPr>
      <w:r>
        <w:t xml:space="preserve">(абзац введен </w:t>
      </w:r>
      <w:hyperlink r:id="rId89" w:history="1">
        <w:r>
          <w:rPr>
            <w:color w:val="0000FF"/>
          </w:rPr>
          <w:t>Законом</w:t>
        </w:r>
      </w:hyperlink>
      <w:r>
        <w:t xml:space="preserve"> РК от 03.11.2017 N 2170-ЗРК)</w:t>
      </w:r>
    </w:p>
    <w:p w:rsidR="00B57C78" w:rsidRDefault="00B57C78">
      <w:pPr>
        <w:pStyle w:val="ConsPlusNormal"/>
        <w:jc w:val="both"/>
      </w:pPr>
      <w:r>
        <w:t xml:space="preserve">(п. 3 в ред. </w:t>
      </w:r>
      <w:hyperlink r:id="rId90" w:history="1">
        <w:r>
          <w:rPr>
            <w:color w:val="0000FF"/>
          </w:rPr>
          <w:t>Закона</w:t>
        </w:r>
      </w:hyperlink>
      <w:r>
        <w:t xml:space="preserve"> РК от 21.10.2011 N 1536-ЗРК)</w:t>
      </w:r>
    </w:p>
    <w:p w:rsidR="00B57C78" w:rsidRDefault="00B57C78">
      <w:pPr>
        <w:pStyle w:val="ConsPlusNormal"/>
        <w:spacing w:before="220"/>
        <w:ind w:firstLine="540"/>
        <w:jc w:val="both"/>
      </w:pPr>
      <w:bookmarkStart w:id="6" w:name="P102"/>
      <w:bookmarkEnd w:id="6"/>
      <w:r>
        <w:t>4) 0,4 процента для следующих налогоплательщиков:</w:t>
      </w:r>
    </w:p>
    <w:p w:rsidR="00B57C78" w:rsidRDefault="00B57C78">
      <w:pPr>
        <w:pStyle w:val="ConsPlusNormal"/>
        <w:spacing w:before="220"/>
        <w:ind w:firstLine="540"/>
        <w:jc w:val="both"/>
      </w:pPr>
      <w:r>
        <w:t>организаций, занимающихся строительством и ремонтом судов;</w:t>
      </w:r>
    </w:p>
    <w:p w:rsidR="00B57C78" w:rsidRDefault="00B57C78">
      <w:pPr>
        <w:pStyle w:val="ConsPlusNormal"/>
        <w:spacing w:before="220"/>
        <w:ind w:firstLine="540"/>
        <w:jc w:val="both"/>
      </w:pPr>
      <w:r>
        <w:t>организаций, осуществляющих производство гидравлических и пневматических силовых установок и двигателей;</w:t>
      </w:r>
    </w:p>
    <w:p w:rsidR="00B57C78" w:rsidRDefault="00B57C78">
      <w:pPr>
        <w:pStyle w:val="ConsPlusNormal"/>
        <w:jc w:val="both"/>
      </w:pPr>
      <w:r>
        <w:t xml:space="preserve">(п. 4 в ред. </w:t>
      </w:r>
      <w:hyperlink r:id="rId91" w:history="1">
        <w:r>
          <w:rPr>
            <w:color w:val="0000FF"/>
          </w:rPr>
          <w:t>Закона</w:t>
        </w:r>
      </w:hyperlink>
      <w:r>
        <w:t xml:space="preserve"> РК от 04.07.2014 N 1817-ЗРК (ред. 09.07.2014))</w:t>
      </w:r>
    </w:p>
    <w:p w:rsidR="00B57C78" w:rsidRDefault="00B57C78">
      <w:pPr>
        <w:pStyle w:val="ConsPlusNormal"/>
        <w:spacing w:before="220"/>
        <w:ind w:firstLine="540"/>
        <w:jc w:val="both"/>
      </w:pPr>
      <w:r>
        <w:t>5) 0,5 процента - для следующих налогоплательщиков:</w:t>
      </w:r>
    </w:p>
    <w:p w:rsidR="00B57C78" w:rsidRDefault="00B57C78">
      <w:pPr>
        <w:pStyle w:val="ConsPlusNormal"/>
        <w:spacing w:before="220"/>
        <w:ind w:firstLine="540"/>
        <w:jc w:val="both"/>
      </w:pPr>
      <w:r>
        <w:lastRenderedPageBreak/>
        <w:t xml:space="preserve">абзацы второй - третий утратили силу. - </w:t>
      </w:r>
      <w:hyperlink r:id="rId92" w:history="1">
        <w:r>
          <w:rPr>
            <w:color w:val="0000FF"/>
          </w:rPr>
          <w:t>Закон</w:t>
        </w:r>
      </w:hyperlink>
      <w:r>
        <w:t xml:space="preserve"> РК от 28.11.2016 N 2067-ЗРК.</w:t>
      </w:r>
    </w:p>
    <w:p w:rsidR="00B57C78" w:rsidRDefault="00B57C78">
      <w:pPr>
        <w:pStyle w:val="ConsPlusNormal"/>
        <w:spacing w:before="220"/>
        <w:ind w:firstLine="540"/>
        <w:jc w:val="both"/>
      </w:pPr>
      <w:r>
        <w:t xml:space="preserve">абзац четвертый утратил силу. - </w:t>
      </w:r>
      <w:hyperlink r:id="rId93" w:history="1">
        <w:r>
          <w:rPr>
            <w:color w:val="0000FF"/>
          </w:rPr>
          <w:t>Закон</w:t>
        </w:r>
      </w:hyperlink>
      <w:r>
        <w:t xml:space="preserve"> РК от 04.07.2014 N 1817-ЗРК (ред. 09.07.2014);</w:t>
      </w:r>
    </w:p>
    <w:p w:rsidR="00B57C78" w:rsidRDefault="00B57C78">
      <w:pPr>
        <w:pStyle w:val="ConsPlusNormal"/>
        <w:spacing w:before="220"/>
        <w:ind w:firstLine="540"/>
        <w:jc w:val="both"/>
      </w:pPr>
      <w:bookmarkStart w:id="7" w:name="P109"/>
      <w:bookmarkEnd w:id="7"/>
      <w:r>
        <w:t>организаций, осуществляющих производство электрического и электронного оборудования для автотранспортных средств,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rsidR="00B57C78" w:rsidRDefault="00B57C78">
      <w:pPr>
        <w:pStyle w:val="ConsPlusNormal"/>
        <w:jc w:val="both"/>
      </w:pPr>
      <w:r>
        <w:t xml:space="preserve">(в ред. </w:t>
      </w:r>
      <w:hyperlink r:id="rId94" w:history="1">
        <w:r>
          <w:rPr>
            <w:color w:val="0000FF"/>
          </w:rPr>
          <w:t>Закона</w:t>
        </w:r>
      </w:hyperlink>
      <w:r>
        <w:t xml:space="preserve"> РК от 03.11.2017 N 2170-ЗРК)</w:t>
      </w:r>
    </w:p>
    <w:p w:rsidR="00B57C78" w:rsidRDefault="00B57C78">
      <w:pPr>
        <w:pStyle w:val="ConsPlusNormal"/>
        <w:spacing w:before="220"/>
        <w:ind w:firstLine="540"/>
        <w:jc w:val="both"/>
      </w:pPr>
      <w:r>
        <w:t xml:space="preserve">абзац утратил силу. - </w:t>
      </w:r>
      <w:hyperlink r:id="rId95" w:history="1">
        <w:r>
          <w:rPr>
            <w:color w:val="0000FF"/>
          </w:rPr>
          <w:t>Закон</w:t>
        </w:r>
      </w:hyperlink>
      <w:r>
        <w:t xml:space="preserve"> РК от 28.11.2016 N 2067-ЗРК.</w:t>
      </w:r>
    </w:p>
    <w:p w:rsidR="00B57C78" w:rsidRDefault="00B57C78">
      <w:pPr>
        <w:pStyle w:val="ConsPlusNormal"/>
        <w:spacing w:before="220"/>
        <w:ind w:firstLine="540"/>
        <w:jc w:val="both"/>
      </w:pPr>
      <w:bookmarkStart w:id="8" w:name="P112"/>
      <w:bookmarkEnd w:id="8"/>
      <w:r>
        <w:t>организаций, применяющих упрощенную систему налогообложения в отношении объектов недвижимого имущества, налоговая база по которым определяется как их кадастровая стоимость;</w:t>
      </w:r>
    </w:p>
    <w:p w:rsidR="00B57C78" w:rsidRDefault="00B57C78">
      <w:pPr>
        <w:pStyle w:val="ConsPlusNormal"/>
        <w:jc w:val="both"/>
      </w:pPr>
      <w:r>
        <w:t xml:space="preserve">(абзац введен </w:t>
      </w:r>
      <w:hyperlink r:id="rId96" w:history="1">
        <w:r>
          <w:rPr>
            <w:color w:val="0000FF"/>
          </w:rPr>
          <w:t>Законом</w:t>
        </w:r>
      </w:hyperlink>
      <w:r>
        <w:t xml:space="preserve"> РК от 28.11.2016 N 2067-ЗРК)</w:t>
      </w:r>
    </w:p>
    <w:p w:rsidR="00B57C78" w:rsidRDefault="00B57C78">
      <w:pPr>
        <w:pStyle w:val="ConsPlusNormal"/>
        <w:jc w:val="both"/>
      </w:pPr>
      <w:r>
        <w:t xml:space="preserve">(п. 5 в ред. </w:t>
      </w:r>
      <w:hyperlink r:id="rId97" w:history="1">
        <w:r>
          <w:rPr>
            <w:color w:val="0000FF"/>
          </w:rPr>
          <w:t>Закона</w:t>
        </w:r>
      </w:hyperlink>
      <w:r>
        <w:t xml:space="preserve"> РК от 21.10.2011 N 1536-ЗРК)</w:t>
      </w:r>
    </w:p>
    <w:p w:rsidR="00B57C78" w:rsidRDefault="00B57C78">
      <w:pPr>
        <w:pStyle w:val="ConsPlusNormal"/>
        <w:spacing w:before="220"/>
        <w:ind w:firstLine="540"/>
        <w:jc w:val="both"/>
      </w:pPr>
      <w:r>
        <w:t xml:space="preserve">6) утратил силу. - </w:t>
      </w:r>
      <w:hyperlink r:id="rId98" w:history="1">
        <w:r>
          <w:rPr>
            <w:color w:val="0000FF"/>
          </w:rPr>
          <w:t>Закон</w:t>
        </w:r>
      </w:hyperlink>
      <w:r>
        <w:t xml:space="preserve"> РК от 28.11.2016 N 2067-ЗРК;</w:t>
      </w:r>
    </w:p>
    <w:p w:rsidR="00B57C78" w:rsidRDefault="00B57C78">
      <w:pPr>
        <w:pStyle w:val="ConsPlusNormal"/>
        <w:spacing w:before="220"/>
        <w:ind w:firstLine="540"/>
        <w:jc w:val="both"/>
      </w:pPr>
      <w:bookmarkStart w:id="9" w:name="P116"/>
      <w:bookmarkEnd w:id="9"/>
      <w:r>
        <w:t>7) 0,7 процента - для следующих налогоплательщиков:</w:t>
      </w:r>
    </w:p>
    <w:p w:rsidR="00B57C78" w:rsidRDefault="00B57C78">
      <w:pPr>
        <w:pStyle w:val="ConsPlusNormal"/>
        <w:spacing w:before="220"/>
        <w:ind w:firstLine="540"/>
        <w:jc w:val="both"/>
      </w:pPr>
      <w:r>
        <w:t>организаций потребительской кооперации - в отношении имущества, находящегося в населенных пунктах Республики Карелия, за исключением городов и поселков городского типа;</w:t>
      </w:r>
    </w:p>
    <w:p w:rsidR="00B57C78" w:rsidRDefault="00B57C78">
      <w:pPr>
        <w:pStyle w:val="ConsPlusNormal"/>
        <w:spacing w:before="220"/>
        <w:ind w:firstLine="540"/>
        <w:jc w:val="both"/>
      </w:pPr>
      <w:r>
        <w:t xml:space="preserve">абзац утратил силу. - </w:t>
      </w:r>
      <w:hyperlink r:id="rId99" w:history="1">
        <w:r>
          <w:rPr>
            <w:color w:val="0000FF"/>
          </w:rPr>
          <w:t>Закон</w:t>
        </w:r>
      </w:hyperlink>
      <w:r>
        <w:t xml:space="preserve"> РК от 28.11.2016 N 2067-ЗРК;</w:t>
      </w:r>
    </w:p>
    <w:p w:rsidR="00B57C78" w:rsidRDefault="00B57C78">
      <w:pPr>
        <w:pStyle w:val="ConsPlusNormal"/>
        <w:spacing w:before="220"/>
        <w:ind w:firstLine="540"/>
        <w:jc w:val="both"/>
      </w:pPr>
      <w:r>
        <w:t>организаций почтовой связи;</w:t>
      </w:r>
    </w:p>
    <w:p w:rsidR="00B57C78" w:rsidRDefault="00B57C78">
      <w:pPr>
        <w:pStyle w:val="ConsPlusNormal"/>
        <w:jc w:val="both"/>
      </w:pPr>
      <w:r>
        <w:t xml:space="preserve">(в ред. </w:t>
      </w:r>
      <w:hyperlink r:id="rId100" w:history="1">
        <w:r>
          <w:rPr>
            <w:color w:val="0000FF"/>
          </w:rPr>
          <w:t>Закона</w:t>
        </w:r>
      </w:hyperlink>
      <w:r>
        <w:t xml:space="preserve"> РК от 30.10.2015 N 1941-ЗРК)</w:t>
      </w:r>
    </w:p>
    <w:p w:rsidR="00B57C78" w:rsidRDefault="00B57C78">
      <w:pPr>
        <w:pStyle w:val="ConsPlusNormal"/>
        <w:jc w:val="both"/>
      </w:pPr>
      <w:r>
        <w:t xml:space="preserve">(п. 7 в ред. </w:t>
      </w:r>
      <w:hyperlink r:id="rId101" w:history="1">
        <w:r>
          <w:rPr>
            <w:color w:val="0000FF"/>
          </w:rPr>
          <w:t>Закона</w:t>
        </w:r>
      </w:hyperlink>
      <w:r>
        <w:t xml:space="preserve"> РК от 21.10.2011 N 1536-ЗРК)</w:t>
      </w:r>
    </w:p>
    <w:p w:rsidR="00B57C78" w:rsidRDefault="00B57C78">
      <w:pPr>
        <w:pStyle w:val="ConsPlusNormal"/>
        <w:spacing w:before="220"/>
        <w:ind w:firstLine="540"/>
        <w:jc w:val="both"/>
      </w:pPr>
      <w:r>
        <w:t xml:space="preserve">7.1) утратил силу - </w:t>
      </w:r>
      <w:hyperlink r:id="rId102" w:history="1">
        <w:r>
          <w:rPr>
            <w:color w:val="0000FF"/>
          </w:rPr>
          <w:t>Закон</w:t>
        </w:r>
      </w:hyperlink>
      <w:r>
        <w:t xml:space="preserve"> РК от 30.10.2015 N 1941-ЗРК;</w:t>
      </w:r>
    </w:p>
    <w:p w:rsidR="00B57C78" w:rsidRDefault="00B57C78">
      <w:pPr>
        <w:pStyle w:val="ConsPlusNormal"/>
        <w:spacing w:before="220"/>
        <w:ind w:firstLine="540"/>
        <w:jc w:val="both"/>
      </w:pPr>
      <w:r>
        <w:t xml:space="preserve">7.2) утратил силу с 1 января 2018 года. - </w:t>
      </w:r>
      <w:hyperlink r:id="rId103" w:history="1">
        <w:r>
          <w:rPr>
            <w:color w:val="0000FF"/>
          </w:rPr>
          <w:t>Закон</w:t>
        </w:r>
      </w:hyperlink>
      <w:r>
        <w:t xml:space="preserve"> РК от 03.11.2017 N 2170-ЗРК;</w:t>
      </w:r>
    </w:p>
    <w:p w:rsidR="00B57C78" w:rsidRDefault="00B57C78">
      <w:pPr>
        <w:pStyle w:val="ConsPlusNormal"/>
        <w:spacing w:before="220"/>
        <w:ind w:firstLine="540"/>
        <w:jc w:val="both"/>
      </w:pPr>
      <w:r>
        <w:t>8) 1,2 процента - для следующих налогоплательщиков:</w:t>
      </w:r>
    </w:p>
    <w:p w:rsidR="00B57C78" w:rsidRDefault="00B57C78">
      <w:pPr>
        <w:pStyle w:val="ConsPlusNormal"/>
        <w:spacing w:before="220"/>
        <w:ind w:firstLine="540"/>
        <w:jc w:val="both"/>
      </w:pPr>
      <w:r>
        <w:t>организаций - в отношении имущества, используемого ими при организации питания в образовательных организациях;</w:t>
      </w:r>
    </w:p>
    <w:p w:rsidR="00B57C78" w:rsidRDefault="00B57C78">
      <w:pPr>
        <w:pStyle w:val="ConsPlusNormal"/>
        <w:spacing w:before="220"/>
        <w:ind w:firstLine="540"/>
        <w:jc w:val="both"/>
      </w:pPr>
      <w:r>
        <w:t>организаций городского наземного электрического транспорта при условии, что выручка от реализации услуг указанного вида деятельности составляет не менее 50 процентов общей суммы выручки от реализации продукции (работ, услуг);</w:t>
      </w:r>
    </w:p>
    <w:p w:rsidR="00B57C78" w:rsidRDefault="00B57C78">
      <w:pPr>
        <w:pStyle w:val="ConsPlusNormal"/>
        <w:jc w:val="both"/>
      </w:pPr>
      <w:r>
        <w:t xml:space="preserve">(п. 8 в ред. </w:t>
      </w:r>
      <w:hyperlink r:id="rId104" w:history="1">
        <w:r>
          <w:rPr>
            <w:color w:val="0000FF"/>
          </w:rPr>
          <w:t>Закона</w:t>
        </w:r>
      </w:hyperlink>
      <w:r>
        <w:t xml:space="preserve"> РК от 28.11.2016 N 2067-ЗРК)</w:t>
      </w:r>
    </w:p>
    <w:p w:rsidR="00B57C78" w:rsidRDefault="00B57C78">
      <w:pPr>
        <w:pStyle w:val="ConsPlusNormal"/>
        <w:spacing w:before="220"/>
        <w:ind w:firstLine="540"/>
        <w:jc w:val="both"/>
      </w:pPr>
      <w:r>
        <w:t>8.1) 1,5 процента - для бюджетных и автономных учреждений, получающих из бюджета Республики Карелия или местных бюджетов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казенных учреждений, финансовое обеспечение деятельности которых осуществляется за счет средств бюджета Республики Карелия или местных бюджетов, - в отношении объектов социально-культурной сферы, используемых ими для нужд культуры и искусства, образования, физической культуры и спорта, здравоохранения и социального обслуживания населения, с 1 января 2018 года по 31 декабря 2018 года;</w:t>
      </w:r>
    </w:p>
    <w:p w:rsidR="00B57C78" w:rsidRDefault="00B57C78">
      <w:pPr>
        <w:pStyle w:val="ConsPlusNormal"/>
        <w:jc w:val="both"/>
      </w:pPr>
      <w:r>
        <w:t xml:space="preserve">(п. 8.1 в ред. </w:t>
      </w:r>
      <w:hyperlink r:id="rId105" w:history="1">
        <w:r>
          <w:rPr>
            <w:color w:val="0000FF"/>
          </w:rPr>
          <w:t>Закона</w:t>
        </w:r>
      </w:hyperlink>
      <w:r>
        <w:t xml:space="preserve"> РК от 28.11.2016 N 2067-ЗРК)</w:t>
      </w:r>
    </w:p>
    <w:p w:rsidR="00B57C78" w:rsidRDefault="00B57C78">
      <w:pPr>
        <w:pStyle w:val="ConsPlusNormal"/>
        <w:spacing w:before="220"/>
        <w:ind w:firstLine="540"/>
        <w:jc w:val="both"/>
      </w:pPr>
      <w:bookmarkStart w:id="10" w:name="P130"/>
      <w:bookmarkEnd w:id="10"/>
      <w:r>
        <w:t>9) 1,8 процента - для следующих налогоплательщиков:</w:t>
      </w:r>
    </w:p>
    <w:p w:rsidR="00B57C78" w:rsidRDefault="00B57C78">
      <w:pPr>
        <w:pStyle w:val="ConsPlusNormal"/>
        <w:spacing w:before="220"/>
        <w:ind w:firstLine="540"/>
        <w:jc w:val="both"/>
      </w:pPr>
      <w:r>
        <w:lastRenderedPageBreak/>
        <w:t xml:space="preserve">абзац утратил силу. - </w:t>
      </w:r>
      <w:hyperlink r:id="rId106" w:history="1">
        <w:r>
          <w:rPr>
            <w:color w:val="0000FF"/>
          </w:rPr>
          <w:t>Закон</w:t>
        </w:r>
      </w:hyperlink>
      <w:r>
        <w:t xml:space="preserve"> РК от 28.11.2016 N 2067-ЗРК;</w:t>
      </w:r>
    </w:p>
    <w:p w:rsidR="00B57C78" w:rsidRDefault="00B57C78">
      <w:pPr>
        <w:pStyle w:val="ConsPlusNormal"/>
        <w:spacing w:before="220"/>
        <w:ind w:firstLine="540"/>
        <w:jc w:val="both"/>
      </w:pPr>
      <w:r>
        <w:t>организаций, осуществляющих производство бумаги и картона, - в отношении объектов социально-культурной сферы, используемых ими для нужд здравоохранения;</w:t>
      </w:r>
    </w:p>
    <w:p w:rsidR="00B57C78" w:rsidRDefault="00B57C78">
      <w:pPr>
        <w:pStyle w:val="ConsPlusNormal"/>
        <w:spacing w:before="220"/>
        <w:ind w:firstLine="540"/>
        <w:jc w:val="both"/>
      </w:pPr>
      <w:r>
        <w:t xml:space="preserve">абзацы четвертый-пятый утратили силу с 1 января 2018 года. - </w:t>
      </w:r>
      <w:hyperlink r:id="rId107" w:history="1">
        <w:r>
          <w:rPr>
            <w:color w:val="0000FF"/>
          </w:rPr>
          <w:t>Закон</w:t>
        </w:r>
      </w:hyperlink>
      <w:r>
        <w:t xml:space="preserve"> РК от 03.11.2017 N 2170-ЗРК;</w:t>
      </w:r>
    </w:p>
    <w:p w:rsidR="00B57C78" w:rsidRDefault="00B57C78">
      <w:pPr>
        <w:pStyle w:val="ConsPlusNormal"/>
        <w:jc w:val="both"/>
      </w:pPr>
      <w:r>
        <w:t xml:space="preserve">(п. 9 в ред. </w:t>
      </w:r>
      <w:hyperlink r:id="rId108" w:history="1">
        <w:r>
          <w:rPr>
            <w:color w:val="0000FF"/>
          </w:rPr>
          <w:t>Закона</w:t>
        </w:r>
      </w:hyperlink>
      <w:r>
        <w:t xml:space="preserve"> РК от 30.10.2015 N 1948-ЗРК)</w:t>
      </w:r>
    </w:p>
    <w:p w:rsidR="00B57C78" w:rsidRDefault="00B57C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both"/>
            </w:pPr>
            <w:r>
              <w:rPr>
                <w:color w:val="392C69"/>
              </w:rPr>
              <w:t xml:space="preserve">Действие положений пункта 9.1 статьи 3 (в редакции </w:t>
            </w:r>
            <w:hyperlink r:id="rId109" w:history="1">
              <w:r>
                <w:rPr>
                  <w:color w:val="0000FF"/>
                </w:rPr>
                <w:t>Закона</w:t>
              </w:r>
            </w:hyperlink>
            <w:r>
              <w:rPr>
                <w:color w:val="392C69"/>
              </w:rPr>
              <w:t xml:space="preserve"> РК от 03.11.2017 N 2170-ЗРК) </w:t>
            </w:r>
            <w:hyperlink r:id="rId110" w:history="1">
              <w:r>
                <w:rPr>
                  <w:color w:val="0000FF"/>
                </w:rPr>
                <w:t>распространяются</w:t>
              </w:r>
            </w:hyperlink>
            <w:r>
              <w:rPr>
                <w:color w:val="392C69"/>
              </w:rPr>
              <w:t xml:space="preserve"> на правоотношения, возникшие с 1 января 2017 года.</w:t>
            </w:r>
          </w:p>
        </w:tc>
      </w:tr>
    </w:tbl>
    <w:p w:rsidR="00B57C78" w:rsidRDefault="00B57C78">
      <w:pPr>
        <w:pStyle w:val="ConsPlusNormal"/>
        <w:spacing w:before="220"/>
        <w:ind w:firstLine="540"/>
        <w:jc w:val="both"/>
      </w:pPr>
      <w:r>
        <w:t xml:space="preserve">9.1) 2 процента - для организаций - в отношении объектов недвижимого имущества, налоговая база по которым определяется как их кадастровая стоимость, за исключением организаций, указанных в </w:t>
      </w:r>
      <w:hyperlink w:anchor="P83" w:history="1">
        <w:r>
          <w:rPr>
            <w:color w:val="0000FF"/>
          </w:rPr>
          <w:t>абзацах втором</w:t>
        </w:r>
      </w:hyperlink>
      <w:r>
        <w:t xml:space="preserve">, </w:t>
      </w:r>
      <w:hyperlink w:anchor="P84" w:history="1">
        <w:r>
          <w:rPr>
            <w:color w:val="0000FF"/>
          </w:rPr>
          <w:t>третьем</w:t>
        </w:r>
      </w:hyperlink>
      <w:r>
        <w:t xml:space="preserve"> и </w:t>
      </w:r>
      <w:hyperlink w:anchor="P86" w:history="1">
        <w:r>
          <w:rPr>
            <w:color w:val="0000FF"/>
          </w:rPr>
          <w:t>пятом пункта 1</w:t>
        </w:r>
      </w:hyperlink>
      <w:r>
        <w:t xml:space="preserve"> и </w:t>
      </w:r>
      <w:hyperlink w:anchor="P112" w:history="1">
        <w:r>
          <w:rPr>
            <w:color w:val="0000FF"/>
          </w:rPr>
          <w:t>абзаце седьмом пункта 5</w:t>
        </w:r>
      </w:hyperlink>
      <w:r>
        <w:t xml:space="preserve"> настоящей статьи;</w:t>
      </w:r>
    </w:p>
    <w:p w:rsidR="00B57C78" w:rsidRDefault="00B57C78">
      <w:pPr>
        <w:pStyle w:val="ConsPlusNormal"/>
        <w:jc w:val="both"/>
      </w:pPr>
      <w:r>
        <w:t xml:space="preserve">(п. 9.1 в ред. </w:t>
      </w:r>
      <w:hyperlink r:id="rId111" w:history="1">
        <w:r>
          <w:rPr>
            <w:color w:val="0000FF"/>
          </w:rPr>
          <w:t>Закона</w:t>
        </w:r>
      </w:hyperlink>
      <w:r>
        <w:t xml:space="preserve"> РК от 03.11.2017 N 2170-ЗРК)</w:t>
      </w:r>
    </w:p>
    <w:p w:rsidR="00B57C78" w:rsidRDefault="00B57C78">
      <w:pPr>
        <w:pStyle w:val="ConsPlusNormal"/>
        <w:spacing w:before="220"/>
        <w:ind w:firstLine="540"/>
        <w:jc w:val="both"/>
      </w:pPr>
      <w:r>
        <w:t xml:space="preserve">10) 2,2 процента - для всех остальных налогоплательщиков, в том числе и для организаций, перечисленных в </w:t>
      </w:r>
      <w:hyperlink w:anchor="P82" w:history="1">
        <w:r>
          <w:rPr>
            <w:color w:val="0000FF"/>
          </w:rPr>
          <w:t>пунктах 1</w:t>
        </w:r>
      </w:hyperlink>
      <w:r>
        <w:t>-</w:t>
      </w:r>
      <w:hyperlink w:anchor="P102" w:history="1">
        <w:r>
          <w:rPr>
            <w:color w:val="0000FF"/>
          </w:rPr>
          <w:t>4</w:t>
        </w:r>
      </w:hyperlink>
      <w:r>
        <w:t xml:space="preserve">, </w:t>
      </w:r>
      <w:hyperlink w:anchor="P109" w:history="1">
        <w:r>
          <w:rPr>
            <w:color w:val="0000FF"/>
          </w:rPr>
          <w:t>абзаце пятом пункта 5</w:t>
        </w:r>
      </w:hyperlink>
      <w:r>
        <w:t xml:space="preserve">, </w:t>
      </w:r>
      <w:hyperlink w:anchor="P116" w:history="1">
        <w:r>
          <w:rPr>
            <w:color w:val="0000FF"/>
          </w:rPr>
          <w:t>пунктах 7</w:t>
        </w:r>
      </w:hyperlink>
      <w:r>
        <w:t>-</w:t>
      </w:r>
      <w:hyperlink w:anchor="P130" w:history="1">
        <w:r>
          <w:rPr>
            <w:color w:val="0000FF"/>
          </w:rPr>
          <w:t>9</w:t>
        </w:r>
      </w:hyperlink>
      <w:r>
        <w:t xml:space="preserve"> настоящей статьи, при нарушении ими условий предоставления налоговых льгот, установленных </w:t>
      </w:r>
      <w:hyperlink w:anchor="P387" w:history="1">
        <w:r>
          <w:rPr>
            <w:color w:val="0000FF"/>
          </w:rPr>
          <w:t>статьей 21</w:t>
        </w:r>
      </w:hyperlink>
      <w:r>
        <w:t xml:space="preserve"> настоящего Закона.</w:t>
      </w:r>
    </w:p>
    <w:p w:rsidR="00B57C78" w:rsidRDefault="00B57C78">
      <w:pPr>
        <w:pStyle w:val="ConsPlusNormal"/>
        <w:jc w:val="both"/>
      </w:pPr>
      <w:r>
        <w:t xml:space="preserve">(п. 10 введен </w:t>
      </w:r>
      <w:hyperlink r:id="rId112" w:history="1">
        <w:r>
          <w:rPr>
            <w:color w:val="0000FF"/>
          </w:rPr>
          <w:t>Законом</w:t>
        </w:r>
      </w:hyperlink>
      <w:r>
        <w:t xml:space="preserve"> РК от 21.10.2011 N 1536-ЗРК; в ред. Законов РК от 29.11.2013 </w:t>
      </w:r>
      <w:hyperlink r:id="rId113" w:history="1">
        <w:r>
          <w:rPr>
            <w:color w:val="0000FF"/>
          </w:rPr>
          <w:t>N 1746-ЗРК</w:t>
        </w:r>
      </w:hyperlink>
      <w:r>
        <w:t xml:space="preserve">, от 04.07.2014 </w:t>
      </w:r>
      <w:hyperlink r:id="rId114" w:history="1">
        <w:r>
          <w:rPr>
            <w:color w:val="0000FF"/>
          </w:rPr>
          <w:t>N 1817-ЗРК</w:t>
        </w:r>
      </w:hyperlink>
      <w:r>
        <w:t xml:space="preserve"> (ред. 09.07.2014), от 28.11.2016 </w:t>
      </w:r>
      <w:hyperlink r:id="rId115" w:history="1">
        <w:r>
          <w:rPr>
            <w:color w:val="0000FF"/>
          </w:rPr>
          <w:t>N 2067-ЗРК</w:t>
        </w:r>
      </w:hyperlink>
      <w:r>
        <w:t>)</w:t>
      </w:r>
    </w:p>
    <w:p w:rsidR="00B57C78" w:rsidRDefault="00B57C78">
      <w:pPr>
        <w:pStyle w:val="ConsPlusNormal"/>
        <w:jc w:val="both"/>
      </w:pPr>
      <w:r>
        <w:t xml:space="preserve">(статья 3 в ред. </w:t>
      </w:r>
      <w:hyperlink r:id="rId116" w:history="1">
        <w:r>
          <w:rPr>
            <w:color w:val="0000FF"/>
          </w:rPr>
          <w:t>Закона</w:t>
        </w:r>
      </w:hyperlink>
      <w:r>
        <w:t xml:space="preserve"> РК от 10.11.2010 N 1437-ЗРК)</w:t>
      </w:r>
    </w:p>
    <w:p w:rsidR="00B57C78" w:rsidRDefault="00B57C78">
      <w:pPr>
        <w:pStyle w:val="ConsPlusNormal"/>
        <w:jc w:val="both"/>
      </w:pPr>
    </w:p>
    <w:p w:rsidR="00B57C78" w:rsidRDefault="00B57C78">
      <w:pPr>
        <w:pStyle w:val="ConsPlusNormal"/>
        <w:ind w:firstLine="540"/>
        <w:jc w:val="both"/>
        <w:outlineLvl w:val="2"/>
      </w:pPr>
      <w:r>
        <w:t>Статья 3.1</w:t>
      </w:r>
    </w:p>
    <w:p w:rsidR="00B57C78" w:rsidRDefault="00B57C78">
      <w:pPr>
        <w:pStyle w:val="ConsPlusNormal"/>
        <w:ind w:firstLine="540"/>
        <w:jc w:val="both"/>
      </w:pPr>
      <w:r>
        <w:t xml:space="preserve">(в ред. </w:t>
      </w:r>
      <w:hyperlink r:id="rId117" w:history="1">
        <w:r>
          <w:rPr>
            <w:color w:val="0000FF"/>
          </w:rPr>
          <w:t>Закона</w:t>
        </w:r>
      </w:hyperlink>
      <w:r>
        <w:t xml:space="preserve"> РК от 03.11.2017 N 2170-ЗРК)</w:t>
      </w:r>
    </w:p>
    <w:p w:rsidR="00B57C78" w:rsidRDefault="00B57C78">
      <w:pPr>
        <w:pStyle w:val="ConsPlusNormal"/>
        <w:jc w:val="both"/>
      </w:pPr>
    </w:p>
    <w:p w:rsidR="00B57C78" w:rsidRDefault="00B57C78">
      <w:pPr>
        <w:pStyle w:val="ConsPlusNormal"/>
        <w:ind w:firstLine="540"/>
        <w:jc w:val="both"/>
      </w:pPr>
      <w:r>
        <w:t>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rsidR="00B57C78" w:rsidRDefault="00B57C78">
      <w:pPr>
        <w:pStyle w:val="ConsPlusNormal"/>
        <w:spacing w:before="220"/>
        <w:ind w:firstLine="540"/>
        <w:jc w:val="both"/>
      </w:pPr>
      <w:r>
        <w:t>1) административно-деловых центров и торговых центров (комплексов) общей площадью свыше 500 кв. метров, а также помещений в них;</w:t>
      </w:r>
    </w:p>
    <w:p w:rsidR="00B57C78" w:rsidRDefault="00B57C78">
      <w:pPr>
        <w:pStyle w:val="ConsPlusNormal"/>
        <w:spacing w:before="220"/>
        <w:ind w:firstLine="540"/>
        <w:jc w:val="both"/>
      </w:pPr>
      <w:r>
        <w:t>2) нежилых помещений общей площадью свыше 500 кв. метров,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B57C78" w:rsidRDefault="00B57C78">
      <w:pPr>
        <w:pStyle w:val="ConsPlusNormal"/>
        <w:spacing w:before="220"/>
        <w:ind w:firstLine="540"/>
        <w:jc w:val="both"/>
      </w:pPr>
      <w:r>
        <w:t>3)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в отношении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w:t>
      </w:r>
    </w:p>
    <w:p w:rsidR="00B57C78" w:rsidRDefault="00B57C78">
      <w:pPr>
        <w:pStyle w:val="ConsPlusNormal"/>
        <w:spacing w:before="220"/>
        <w:ind w:firstLine="540"/>
        <w:jc w:val="both"/>
      </w:pPr>
      <w:r>
        <w:t>4) жилых домов и жилых помещений, не учитываемых на балансе в качестве объектов основных средств в порядке, установленном для ведения бухгалтерского учета.</w:t>
      </w:r>
    </w:p>
    <w:p w:rsidR="00B57C78" w:rsidRDefault="00B57C78">
      <w:pPr>
        <w:pStyle w:val="ConsPlusNormal"/>
        <w:jc w:val="both"/>
      </w:pPr>
    </w:p>
    <w:p w:rsidR="00B57C78" w:rsidRDefault="00B57C78">
      <w:pPr>
        <w:pStyle w:val="ConsPlusNormal"/>
        <w:ind w:firstLine="540"/>
        <w:jc w:val="both"/>
        <w:outlineLvl w:val="2"/>
      </w:pPr>
      <w:r>
        <w:t>Статья 4. Отчетными периодами по налогу на имущество организаций установить первый квартал, полугодие и девять месяцев календарного года.</w:t>
      </w:r>
    </w:p>
    <w:p w:rsidR="00B57C78" w:rsidRDefault="00B57C78">
      <w:pPr>
        <w:pStyle w:val="ConsPlusNormal"/>
        <w:spacing w:before="220"/>
        <w:ind w:firstLine="540"/>
        <w:jc w:val="both"/>
      </w:pPr>
      <w:r>
        <w:lastRenderedPageBreak/>
        <w:t>Авансовые платежи по налогу на имущество организаций по итогам каждого отчетного периода уплачиваются не позднее 5 числа второго месяца, следующего за отчетным периодом.</w:t>
      </w:r>
    </w:p>
    <w:p w:rsidR="00B57C78" w:rsidRDefault="00B57C78">
      <w:pPr>
        <w:pStyle w:val="ConsPlusNormal"/>
        <w:jc w:val="both"/>
      </w:pPr>
      <w:r>
        <w:t xml:space="preserve">(в ред. </w:t>
      </w:r>
      <w:hyperlink r:id="rId118" w:history="1">
        <w:r>
          <w:rPr>
            <w:color w:val="0000FF"/>
          </w:rPr>
          <w:t>Закона</w:t>
        </w:r>
      </w:hyperlink>
      <w:r>
        <w:t xml:space="preserve"> РК от 25.07.2011 N 1523-ЗРК)</w:t>
      </w:r>
    </w:p>
    <w:p w:rsidR="00B57C78" w:rsidRDefault="00B57C78">
      <w:pPr>
        <w:pStyle w:val="ConsPlusNormal"/>
        <w:spacing w:before="220"/>
        <w:ind w:firstLine="540"/>
        <w:jc w:val="both"/>
      </w:pPr>
      <w:r>
        <w:t>Налог, подлежащий уплате по истечении налогового периода, уплачивается не позднее 10 апреля года, следующего за истекшим налоговым периодом.</w:t>
      </w:r>
    </w:p>
    <w:p w:rsidR="00B57C78" w:rsidRDefault="00B57C78">
      <w:pPr>
        <w:pStyle w:val="ConsPlusNormal"/>
        <w:spacing w:before="220"/>
        <w:ind w:firstLine="540"/>
        <w:jc w:val="both"/>
      </w:pPr>
      <w:r>
        <w:t>Организации, занимающиеся производством сельскохозяйственной продукции, рыболовецкие артели (колхозы), сельскохозяйственные производственные кооперативы, крестьянские (фермерские) хозяйства вправе не исчислять и не уплачивать авансовые платежи по налогу на имущество организаций в течение налогового периода при условии, что выручка от реализации произведенной ими продукции (работ, услуг) от основной деятельности за предыдущий налоговый период составляет не менее 50 процентов общей суммы выручки от реализации продукции (работ, услуг).</w:t>
      </w:r>
    </w:p>
    <w:p w:rsidR="00B57C78" w:rsidRDefault="00B57C78">
      <w:pPr>
        <w:pStyle w:val="ConsPlusNormal"/>
        <w:jc w:val="both"/>
      </w:pPr>
      <w:r>
        <w:t xml:space="preserve">(введен </w:t>
      </w:r>
      <w:hyperlink r:id="rId119" w:history="1">
        <w:r>
          <w:rPr>
            <w:color w:val="0000FF"/>
          </w:rPr>
          <w:t>Законом</w:t>
        </w:r>
      </w:hyperlink>
      <w:r>
        <w:t xml:space="preserve"> РК от 28.06.2010 N 1398-ЗРК; в ред. </w:t>
      </w:r>
      <w:hyperlink r:id="rId120" w:history="1">
        <w:r>
          <w:rPr>
            <w:color w:val="0000FF"/>
          </w:rPr>
          <w:t>Закона</w:t>
        </w:r>
      </w:hyperlink>
      <w:r>
        <w:t xml:space="preserve"> РК от 25.07.2011 N 1523-ЗРК)</w:t>
      </w:r>
    </w:p>
    <w:p w:rsidR="00B57C78" w:rsidRDefault="00B57C78">
      <w:pPr>
        <w:pStyle w:val="ConsPlusNormal"/>
        <w:jc w:val="both"/>
      </w:pPr>
    </w:p>
    <w:p w:rsidR="00B57C78" w:rsidRDefault="00B57C78">
      <w:pPr>
        <w:pStyle w:val="ConsPlusNormal"/>
        <w:ind w:firstLine="540"/>
        <w:jc w:val="both"/>
        <w:outlineLvl w:val="2"/>
      </w:pPr>
      <w:r>
        <w:t xml:space="preserve">Статья 5. Утратила силу. - </w:t>
      </w:r>
      <w:hyperlink r:id="rId121" w:history="1">
        <w:r>
          <w:rPr>
            <w:color w:val="0000FF"/>
          </w:rPr>
          <w:t>Закон</w:t>
        </w:r>
      </w:hyperlink>
      <w:r>
        <w:t xml:space="preserve"> РК от 25.07.2011 N 1523-ЗРК.</w:t>
      </w:r>
    </w:p>
    <w:p w:rsidR="00B57C78" w:rsidRDefault="00B57C78">
      <w:pPr>
        <w:pStyle w:val="ConsPlusNormal"/>
        <w:jc w:val="both"/>
      </w:pPr>
    </w:p>
    <w:p w:rsidR="00B57C78" w:rsidRDefault="00B57C78">
      <w:pPr>
        <w:pStyle w:val="ConsPlusNormal"/>
        <w:jc w:val="center"/>
        <w:outlineLvl w:val="1"/>
      </w:pPr>
      <w:bookmarkStart w:id="11" w:name="P160"/>
      <w:bookmarkEnd w:id="11"/>
      <w:r>
        <w:t>Раздел 3. ТРАНСПОРТНЫЙ НАЛОГ</w:t>
      </w:r>
    </w:p>
    <w:p w:rsidR="00B57C78" w:rsidRDefault="00B57C78">
      <w:pPr>
        <w:pStyle w:val="ConsPlusNormal"/>
        <w:jc w:val="both"/>
      </w:pPr>
    </w:p>
    <w:p w:rsidR="00B57C78" w:rsidRDefault="00B57C78">
      <w:pPr>
        <w:pStyle w:val="ConsPlusNormal"/>
        <w:ind w:firstLine="540"/>
        <w:jc w:val="both"/>
        <w:outlineLvl w:val="2"/>
      </w:pPr>
      <w:r>
        <w:t>Статья 6. Установить ставки транспортного налога в следующих размерах:</w:t>
      </w:r>
    </w:p>
    <w:p w:rsidR="00B57C78" w:rsidRDefault="00B57C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9"/>
        <w:gridCol w:w="1587"/>
        <w:gridCol w:w="1474"/>
      </w:tblGrid>
      <w:tr w:rsidR="00B57C78">
        <w:tc>
          <w:tcPr>
            <w:tcW w:w="6009" w:type="dxa"/>
            <w:vMerge w:val="restart"/>
          </w:tcPr>
          <w:p w:rsidR="00B57C78" w:rsidRDefault="00B57C78">
            <w:pPr>
              <w:pStyle w:val="ConsPlusNormal"/>
              <w:jc w:val="center"/>
            </w:pPr>
            <w:r>
              <w:t>Наименование объекта налогообложения</w:t>
            </w:r>
          </w:p>
        </w:tc>
        <w:tc>
          <w:tcPr>
            <w:tcW w:w="3061" w:type="dxa"/>
            <w:gridSpan w:val="2"/>
            <w:vAlign w:val="center"/>
          </w:tcPr>
          <w:p w:rsidR="00B57C78" w:rsidRDefault="00B57C78">
            <w:pPr>
              <w:pStyle w:val="ConsPlusNormal"/>
              <w:jc w:val="center"/>
            </w:pPr>
            <w:r>
              <w:t>Налоговая ставка (в рублях)</w:t>
            </w:r>
          </w:p>
        </w:tc>
      </w:tr>
      <w:tr w:rsidR="00B57C78">
        <w:tc>
          <w:tcPr>
            <w:tcW w:w="6009" w:type="dxa"/>
            <w:vMerge/>
          </w:tcPr>
          <w:p w:rsidR="00B57C78" w:rsidRDefault="00B57C78"/>
        </w:tc>
        <w:tc>
          <w:tcPr>
            <w:tcW w:w="1587" w:type="dxa"/>
            <w:vAlign w:val="center"/>
          </w:tcPr>
          <w:p w:rsidR="00B57C78" w:rsidRDefault="00B57C78">
            <w:pPr>
              <w:pStyle w:val="ConsPlusNormal"/>
              <w:jc w:val="center"/>
            </w:pPr>
            <w:r>
              <w:t>с 1 января по 31 декабря 2017 года включительно</w:t>
            </w:r>
          </w:p>
        </w:tc>
        <w:tc>
          <w:tcPr>
            <w:tcW w:w="1474" w:type="dxa"/>
            <w:vAlign w:val="center"/>
          </w:tcPr>
          <w:p w:rsidR="00B57C78" w:rsidRDefault="00B57C78">
            <w:pPr>
              <w:pStyle w:val="ConsPlusNormal"/>
              <w:jc w:val="center"/>
            </w:pPr>
            <w:r>
              <w:t>с 1 января 2018 года</w:t>
            </w:r>
          </w:p>
        </w:tc>
      </w:tr>
      <w:tr w:rsidR="00B57C78">
        <w:tc>
          <w:tcPr>
            <w:tcW w:w="6009" w:type="dxa"/>
          </w:tcPr>
          <w:p w:rsidR="00B57C78" w:rsidRDefault="00B57C78">
            <w:pPr>
              <w:pStyle w:val="ConsPlusNormal"/>
              <w:jc w:val="both"/>
            </w:pPr>
            <w:r>
              <w:t>1. Автомобили легковые с мощностью двигателя (с каждой лошадиной силы):</w:t>
            </w:r>
          </w:p>
        </w:tc>
        <w:tc>
          <w:tcPr>
            <w:tcW w:w="1587" w:type="dxa"/>
            <w:tcBorders>
              <w:bottom w:val="nil"/>
            </w:tcBorders>
            <w:vAlign w:val="bottom"/>
          </w:tcPr>
          <w:p w:rsidR="00B57C78" w:rsidRDefault="00B57C78">
            <w:pPr>
              <w:pStyle w:val="ConsPlusNormal"/>
            </w:pPr>
          </w:p>
        </w:tc>
        <w:tc>
          <w:tcPr>
            <w:tcW w:w="1474" w:type="dxa"/>
            <w:tcBorders>
              <w:bottom w:val="nil"/>
            </w:tcBorders>
            <w:vAlign w:val="bottom"/>
          </w:tcPr>
          <w:p w:rsidR="00B57C78" w:rsidRDefault="00B57C78">
            <w:pPr>
              <w:pStyle w:val="ConsPlusNormal"/>
            </w:pPr>
          </w:p>
        </w:tc>
      </w:tr>
      <w:tr w:rsidR="00B57C78">
        <w:tblPrEx>
          <w:tblBorders>
            <w:insideH w:val="nil"/>
          </w:tblBorders>
        </w:tblPrEx>
        <w:tc>
          <w:tcPr>
            <w:tcW w:w="6009" w:type="dxa"/>
          </w:tcPr>
          <w:p w:rsidR="00B57C78" w:rsidRDefault="00B57C78">
            <w:pPr>
              <w:pStyle w:val="ConsPlusNormal"/>
              <w:jc w:val="both"/>
            </w:pPr>
            <w:r>
              <w:t>до 100 л.с. (до 73,55 кВт) включительно</w:t>
            </w:r>
          </w:p>
        </w:tc>
        <w:tc>
          <w:tcPr>
            <w:tcW w:w="1587" w:type="dxa"/>
            <w:tcBorders>
              <w:top w:val="nil"/>
              <w:bottom w:val="nil"/>
            </w:tcBorders>
            <w:vAlign w:val="bottom"/>
          </w:tcPr>
          <w:p w:rsidR="00B57C78" w:rsidRDefault="00B57C78">
            <w:pPr>
              <w:pStyle w:val="ConsPlusNormal"/>
              <w:jc w:val="center"/>
            </w:pPr>
            <w:r>
              <w:t>10</w:t>
            </w:r>
          </w:p>
        </w:tc>
        <w:tc>
          <w:tcPr>
            <w:tcW w:w="1474" w:type="dxa"/>
            <w:tcBorders>
              <w:top w:val="nil"/>
              <w:bottom w:val="nil"/>
            </w:tcBorders>
            <w:vAlign w:val="bottom"/>
          </w:tcPr>
          <w:p w:rsidR="00B57C78" w:rsidRDefault="00B57C78">
            <w:pPr>
              <w:pStyle w:val="ConsPlusNormal"/>
              <w:jc w:val="center"/>
            </w:pPr>
            <w:r>
              <w:t>10</w:t>
            </w:r>
          </w:p>
        </w:tc>
      </w:tr>
      <w:tr w:rsidR="00B57C78">
        <w:tblPrEx>
          <w:tblBorders>
            <w:insideH w:val="nil"/>
          </w:tblBorders>
        </w:tblPrEx>
        <w:tc>
          <w:tcPr>
            <w:tcW w:w="6009" w:type="dxa"/>
          </w:tcPr>
          <w:p w:rsidR="00B57C78" w:rsidRDefault="00B57C78">
            <w:pPr>
              <w:pStyle w:val="ConsPlusNormal"/>
              <w:jc w:val="both"/>
            </w:pPr>
            <w:r>
              <w:t>свыше 100 л.с. до 150 л.с. (свыше 73,55 кВт до 110,33 кВт) включительно</w:t>
            </w:r>
          </w:p>
        </w:tc>
        <w:tc>
          <w:tcPr>
            <w:tcW w:w="1587" w:type="dxa"/>
            <w:tcBorders>
              <w:top w:val="nil"/>
              <w:bottom w:val="nil"/>
            </w:tcBorders>
            <w:vAlign w:val="bottom"/>
          </w:tcPr>
          <w:p w:rsidR="00B57C78" w:rsidRDefault="00B57C78">
            <w:pPr>
              <w:pStyle w:val="ConsPlusNormal"/>
              <w:jc w:val="center"/>
            </w:pPr>
            <w:r>
              <w:t>35</w:t>
            </w:r>
          </w:p>
        </w:tc>
        <w:tc>
          <w:tcPr>
            <w:tcW w:w="1474" w:type="dxa"/>
            <w:tcBorders>
              <w:top w:val="nil"/>
              <w:bottom w:val="nil"/>
            </w:tcBorders>
            <w:vAlign w:val="bottom"/>
          </w:tcPr>
          <w:p w:rsidR="00B57C78" w:rsidRDefault="00B57C78">
            <w:pPr>
              <w:pStyle w:val="ConsPlusNormal"/>
              <w:jc w:val="center"/>
            </w:pPr>
            <w:r>
              <w:t>35</w:t>
            </w:r>
          </w:p>
        </w:tc>
      </w:tr>
      <w:tr w:rsidR="00B57C78">
        <w:tblPrEx>
          <w:tblBorders>
            <w:insideH w:val="nil"/>
          </w:tblBorders>
        </w:tblPrEx>
        <w:tc>
          <w:tcPr>
            <w:tcW w:w="6009" w:type="dxa"/>
          </w:tcPr>
          <w:p w:rsidR="00B57C78" w:rsidRDefault="00B57C78">
            <w:pPr>
              <w:pStyle w:val="ConsPlusNormal"/>
              <w:jc w:val="both"/>
            </w:pPr>
            <w:r>
              <w:t>свыше 150 л.с. до 200 л.с. (свыше 110,33 кВт до 147,1 кВт) включительно</w:t>
            </w:r>
          </w:p>
        </w:tc>
        <w:tc>
          <w:tcPr>
            <w:tcW w:w="1587" w:type="dxa"/>
            <w:tcBorders>
              <w:top w:val="nil"/>
              <w:bottom w:val="nil"/>
            </w:tcBorders>
            <w:vAlign w:val="bottom"/>
          </w:tcPr>
          <w:p w:rsidR="00B57C78" w:rsidRDefault="00B57C78">
            <w:pPr>
              <w:pStyle w:val="ConsPlusNormal"/>
              <w:jc w:val="center"/>
            </w:pPr>
            <w:r>
              <w:t>50</w:t>
            </w:r>
          </w:p>
        </w:tc>
        <w:tc>
          <w:tcPr>
            <w:tcW w:w="1474" w:type="dxa"/>
            <w:tcBorders>
              <w:top w:val="nil"/>
              <w:bottom w:val="nil"/>
            </w:tcBorders>
            <w:vAlign w:val="bottom"/>
          </w:tcPr>
          <w:p w:rsidR="00B57C78" w:rsidRDefault="00B57C78">
            <w:pPr>
              <w:pStyle w:val="ConsPlusNormal"/>
              <w:jc w:val="center"/>
            </w:pPr>
            <w:r>
              <w:t>50</w:t>
            </w:r>
          </w:p>
        </w:tc>
      </w:tr>
      <w:tr w:rsidR="00B57C78">
        <w:tblPrEx>
          <w:tblBorders>
            <w:insideH w:val="nil"/>
          </w:tblBorders>
        </w:tblPrEx>
        <w:tc>
          <w:tcPr>
            <w:tcW w:w="6009" w:type="dxa"/>
          </w:tcPr>
          <w:p w:rsidR="00B57C78" w:rsidRDefault="00B57C78">
            <w:pPr>
              <w:pStyle w:val="ConsPlusNormal"/>
              <w:jc w:val="both"/>
            </w:pPr>
            <w:r>
              <w:t>свыше 200 л.с. до 250 л.с. (свыше 147,1 кВт до 183,9 кВт) включительно</w:t>
            </w:r>
          </w:p>
        </w:tc>
        <w:tc>
          <w:tcPr>
            <w:tcW w:w="1587" w:type="dxa"/>
            <w:tcBorders>
              <w:top w:val="nil"/>
              <w:bottom w:val="nil"/>
            </w:tcBorders>
            <w:vAlign w:val="bottom"/>
          </w:tcPr>
          <w:p w:rsidR="00B57C78" w:rsidRDefault="00B57C78">
            <w:pPr>
              <w:pStyle w:val="ConsPlusNormal"/>
              <w:jc w:val="center"/>
            </w:pPr>
            <w:r>
              <w:t>75</w:t>
            </w:r>
          </w:p>
        </w:tc>
        <w:tc>
          <w:tcPr>
            <w:tcW w:w="1474" w:type="dxa"/>
            <w:tcBorders>
              <w:top w:val="nil"/>
              <w:bottom w:val="nil"/>
            </w:tcBorders>
            <w:vAlign w:val="bottom"/>
          </w:tcPr>
          <w:p w:rsidR="00B57C78" w:rsidRDefault="00B57C78">
            <w:pPr>
              <w:pStyle w:val="ConsPlusNormal"/>
              <w:jc w:val="center"/>
            </w:pPr>
            <w:r>
              <w:t>75</w:t>
            </w:r>
          </w:p>
        </w:tc>
      </w:tr>
      <w:tr w:rsidR="00B57C78">
        <w:tc>
          <w:tcPr>
            <w:tcW w:w="6009" w:type="dxa"/>
          </w:tcPr>
          <w:p w:rsidR="00B57C78" w:rsidRDefault="00B57C78">
            <w:pPr>
              <w:pStyle w:val="ConsPlusNormal"/>
              <w:jc w:val="both"/>
            </w:pPr>
            <w:r>
              <w:t>свыше 250 л.с. (свыше 183,9 кВт)</w:t>
            </w:r>
          </w:p>
        </w:tc>
        <w:tc>
          <w:tcPr>
            <w:tcW w:w="1587" w:type="dxa"/>
            <w:tcBorders>
              <w:top w:val="nil"/>
            </w:tcBorders>
            <w:vAlign w:val="bottom"/>
          </w:tcPr>
          <w:p w:rsidR="00B57C78" w:rsidRDefault="00B57C78">
            <w:pPr>
              <w:pStyle w:val="ConsPlusNormal"/>
              <w:jc w:val="center"/>
            </w:pPr>
            <w:r>
              <w:t>150</w:t>
            </w:r>
          </w:p>
        </w:tc>
        <w:tc>
          <w:tcPr>
            <w:tcW w:w="1474" w:type="dxa"/>
            <w:tcBorders>
              <w:top w:val="nil"/>
            </w:tcBorders>
            <w:vAlign w:val="bottom"/>
          </w:tcPr>
          <w:p w:rsidR="00B57C78" w:rsidRDefault="00B57C78">
            <w:pPr>
              <w:pStyle w:val="ConsPlusNormal"/>
              <w:jc w:val="center"/>
            </w:pPr>
            <w:r>
              <w:t>150</w:t>
            </w:r>
          </w:p>
        </w:tc>
      </w:tr>
      <w:tr w:rsidR="00B57C78">
        <w:tc>
          <w:tcPr>
            <w:tcW w:w="6009" w:type="dxa"/>
          </w:tcPr>
          <w:p w:rsidR="00B57C78" w:rsidRDefault="00B57C78">
            <w:pPr>
              <w:pStyle w:val="ConsPlusNormal"/>
              <w:jc w:val="both"/>
            </w:pPr>
            <w:r>
              <w:t>2. Мотоциклы и мотороллеры с мощностью двигателя (с каждой лошадиной силы):</w:t>
            </w:r>
          </w:p>
        </w:tc>
        <w:tc>
          <w:tcPr>
            <w:tcW w:w="1587" w:type="dxa"/>
            <w:tcBorders>
              <w:bottom w:val="nil"/>
            </w:tcBorders>
            <w:vAlign w:val="bottom"/>
          </w:tcPr>
          <w:p w:rsidR="00B57C78" w:rsidRDefault="00B57C78">
            <w:pPr>
              <w:pStyle w:val="ConsPlusNormal"/>
            </w:pPr>
          </w:p>
        </w:tc>
        <w:tc>
          <w:tcPr>
            <w:tcW w:w="1474" w:type="dxa"/>
            <w:tcBorders>
              <w:bottom w:val="nil"/>
            </w:tcBorders>
            <w:vAlign w:val="bottom"/>
          </w:tcPr>
          <w:p w:rsidR="00B57C78" w:rsidRDefault="00B57C78">
            <w:pPr>
              <w:pStyle w:val="ConsPlusNormal"/>
            </w:pPr>
          </w:p>
        </w:tc>
      </w:tr>
      <w:tr w:rsidR="00B57C78">
        <w:tblPrEx>
          <w:tblBorders>
            <w:insideH w:val="nil"/>
          </w:tblBorders>
        </w:tblPrEx>
        <w:tc>
          <w:tcPr>
            <w:tcW w:w="6009" w:type="dxa"/>
          </w:tcPr>
          <w:p w:rsidR="00B57C78" w:rsidRDefault="00B57C78">
            <w:pPr>
              <w:pStyle w:val="ConsPlusNormal"/>
              <w:jc w:val="both"/>
            </w:pPr>
            <w:r>
              <w:t>до 20 л.с. (до 14,7 кВт) включительно</w:t>
            </w:r>
          </w:p>
        </w:tc>
        <w:tc>
          <w:tcPr>
            <w:tcW w:w="1587" w:type="dxa"/>
            <w:tcBorders>
              <w:top w:val="nil"/>
              <w:bottom w:val="nil"/>
            </w:tcBorders>
            <w:vAlign w:val="bottom"/>
          </w:tcPr>
          <w:p w:rsidR="00B57C78" w:rsidRDefault="00B57C78">
            <w:pPr>
              <w:pStyle w:val="ConsPlusNormal"/>
              <w:jc w:val="center"/>
            </w:pPr>
            <w:r>
              <w:t>5</w:t>
            </w:r>
          </w:p>
        </w:tc>
        <w:tc>
          <w:tcPr>
            <w:tcW w:w="1474" w:type="dxa"/>
            <w:tcBorders>
              <w:top w:val="nil"/>
              <w:bottom w:val="nil"/>
            </w:tcBorders>
            <w:vAlign w:val="bottom"/>
          </w:tcPr>
          <w:p w:rsidR="00B57C78" w:rsidRDefault="00B57C78">
            <w:pPr>
              <w:pStyle w:val="ConsPlusNormal"/>
              <w:jc w:val="center"/>
            </w:pPr>
            <w:r>
              <w:t>7</w:t>
            </w:r>
          </w:p>
        </w:tc>
      </w:tr>
      <w:tr w:rsidR="00B57C78">
        <w:tblPrEx>
          <w:tblBorders>
            <w:insideH w:val="nil"/>
          </w:tblBorders>
        </w:tblPrEx>
        <w:tc>
          <w:tcPr>
            <w:tcW w:w="6009" w:type="dxa"/>
          </w:tcPr>
          <w:p w:rsidR="00B57C78" w:rsidRDefault="00B57C78">
            <w:pPr>
              <w:pStyle w:val="ConsPlusNormal"/>
              <w:jc w:val="both"/>
            </w:pPr>
            <w:r>
              <w:t>свыше 20 л.с. до 35 л.с. (свыше 14,7 кВт до 25,74 кВт) включительно</w:t>
            </w:r>
          </w:p>
        </w:tc>
        <w:tc>
          <w:tcPr>
            <w:tcW w:w="1587" w:type="dxa"/>
            <w:tcBorders>
              <w:top w:val="nil"/>
              <w:bottom w:val="nil"/>
            </w:tcBorders>
            <w:vAlign w:val="bottom"/>
          </w:tcPr>
          <w:p w:rsidR="00B57C78" w:rsidRDefault="00B57C78">
            <w:pPr>
              <w:pStyle w:val="ConsPlusNormal"/>
              <w:jc w:val="center"/>
            </w:pPr>
            <w:r>
              <w:t>8</w:t>
            </w:r>
          </w:p>
        </w:tc>
        <w:tc>
          <w:tcPr>
            <w:tcW w:w="1474" w:type="dxa"/>
            <w:tcBorders>
              <w:top w:val="nil"/>
              <w:bottom w:val="nil"/>
            </w:tcBorders>
            <w:vAlign w:val="bottom"/>
          </w:tcPr>
          <w:p w:rsidR="00B57C78" w:rsidRDefault="00B57C78">
            <w:pPr>
              <w:pStyle w:val="ConsPlusNormal"/>
              <w:jc w:val="center"/>
            </w:pPr>
            <w:r>
              <w:t>10</w:t>
            </w:r>
          </w:p>
        </w:tc>
      </w:tr>
      <w:tr w:rsidR="00B57C78">
        <w:tc>
          <w:tcPr>
            <w:tcW w:w="6009" w:type="dxa"/>
          </w:tcPr>
          <w:p w:rsidR="00B57C78" w:rsidRDefault="00B57C78">
            <w:pPr>
              <w:pStyle w:val="ConsPlusNormal"/>
              <w:jc w:val="both"/>
            </w:pPr>
            <w:r>
              <w:t>свыше 35 л.с. (свыше 25,74 кВт)</w:t>
            </w:r>
          </w:p>
        </w:tc>
        <w:tc>
          <w:tcPr>
            <w:tcW w:w="1587" w:type="dxa"/>
            <w:tcBorders>
              <w:top w:val="nil"/>
            </w:tcBorders>
            <w:vAlign w:val="bottom"/>
          </w:tcPr>
          <w:p w:rsidR="00B57C78" w:rsidRDefault="00B57C78">
            <w:pPr>
              <w:pStyle w:val="ConsPlusNormal"/>
              <w:jc w:val="center"/>
            </w:pPr>
            <w:r>
              <w:t>30</w:t>
            </w:r>
          </w:p>
        </w:tc>
        <w:tc>
          <w:tcPr>
            <w:tcW w:w="1474" w:type="dxa"/>
            <w:tcBorders>
              <w:top w:val="nil"/>
            </w:tcBorders>
            <w:vAlign w:val="bottom"/>
          </w:tcPr>
          <w:p w:rsidR="00B57C78" w:rsidRDefault="00B57C78">
            <w:pPr>
              <w:pStyle w:val="ConsPlusNormal"/>
              <w:jc w:val="center"/>
            </w:pPr>
            <w:r>
              <w:t>30</w:t>
            </w:r>
          </w:p>
        </w:tc>
      </w:tr>
      <w:tr w:rsidR="00B57C78">
        <w:tc>
          <w:tcPr>
            <w:tcW w:w="6009" w:type="dxa"/>
          </w:tcPr>
          <w:p w:rsidR="00B57C78" w:rsidRDefault="00B57C78">
            <w:pPr>
              <w:pStyle w:val="ConsPlusNormal"/>
              <w:jc w:val="both"/>
            </w:pPr>
            <w:r>
              <w:t xml:space="preserve">3. Автобусы с мощностью двигателя (с каждой лошадиной </w:t>
            </w:r>
            <w:r>
              <w:lastRenderedPageBreak/>
              <w:t>силы):</w:t>
            </w:r>
          </w:p>
        </w:tc>
        <w:tc>
          <w:tcPr>
            <w:tcW w:w="1587" w:type="dxa"/>
            <w:tcBorders>
              <w:bottom w:val="nil"/>
            </w:tcBorders>
            <w:vAlign w:val="bottom"/>
          </w:tcPr>
          <w:p w:rsidR="00B57C78" w:rsidRDefault="00B57C78">
            <w:pPr>
              <w:pStyle w:val="ConsPlusNormal"/>
            </w:pPr>
          </w:p>
        </w:tc>
        <w:tc>
          <w:tcPr>
            <w:tcW w:w="1474" w:type="dxa"/>
            <w:tcBorders>
              <w:bottom w:val="nil"/>
            </w:tcBorders>
            <w:vAlign w:val="bottom"/>
          </w:tcPr>
          <w:p w:rsidR="00B57C78" w:rsidRDefault="00B57C78">
            <w:pPr>
              <w:pStyle w:val="ConsPlusNormal"/>
            </w:pPr>
          </w:p>
        </w:tc>
      </w:tr>
      <w:tr w:rsidR="00B57C78">
        <w:tblPrEx>
          <w:tblBorders>
            <w:insideH w:val="nil"/>
          </w:tblBorders>
        </w:tblPrEx>
        <w:tc>
          <w:tcPr>
            <w:tcW w:w="6009" w:type="dxa"/>
          </w:tcPr>
          <w:p w:rsidR="00B57C78" w:rsidRDefault="00B57C78">
            <w:pPr>
              <w:pStyle w:val="ConsPlusNormal"/>
              <w:jc w:val="both"/>
            </w:pPr>
            <w:r>
              <w:lastRenderedPageBreak/>
              <w:t>до 200 л.с. (до 147,1 кВт) включительно</w:t>
            </w:r>
          </w:p>
        </w:tc>
        <w:tc>
          <w:tcPr>
            <w:tcW w:w="1587" w:type="dxa"/>
            <w:tcBorders>
              <w:top w:val="nil"/>
              <w:bottom w:val="nil"/>
            </w:tcBorders>
            <w:vAlign w:val="bottom"/>
          </w:tcPr>
          <w:p w:rsidR="00B57C78" w:rsidRDefault="00B57C78">
            <w:pPr>
              <w:pStyle w:val="ConsPlusNormal"/>
              <w:jc w:val="center"/>
            </w:pPr>
            <w:r>
              <w:t>50</w:t>
            </w:r>
          </w:p>
        </w:tc>
        <w:tc>
          <w:tcPr>
            <w:tcW w:w="1474" w:type="dxa"/>
            <w:tcBorders>
              <w:top w:val="nil"/>
              <w:bottom w:val="nil"/>
            </w:tcBorders>
            <w:vAlign w:val="bottom"/>
          </w:tcPr>
          <w:p w:rsidR="00B57C78" w:rsidRDefault="00B57C78">
            <w:pPr>
              <w:pStyle w:val="ConsPlusNormal"/>
              <w:jc w:val="center"/>
            </w:pPr>
            <w:r>
              <w:t>50</w:t>
            </w:r>
          </w:p>
        </w:tc>
      </w:tr>
      <w:tr w:rsidR="00B57C78">
        <w:tc>
          <w:tcPr>
            <w:tcW w:w="6009" w:type="dxa"/>
          </w:tcPr>
          <w:p w:rsidR="00B57C78" w:rsidRDefault="00B57C78">
            <w:pPr>
              <w:pStyle w:val="ConsPlusNormal"/>
              <w:jc w:val="both"/>
            </w:pPr>
            <w:r>
              <w:t>свыше 200 л.с. (свыше 147,1 кВт)</w:t>
            </w:r>
          </w:p>
        </w:tc>
        <w:tc>
          <w:tcPr>
            <w:tcW w:w="1587" w:type="dxa"/>
            <w:tcBorders>
              <w:top w:val="nil"/>
            </w:tcBorders>
            <w:vAlign w:val="bottom"/>
          </w:tcPr>
          <w:p w:rsidR="00B57C78" w:rsidRDefault="00B57C78">
            <w:pPr>
              <w:pStyle w:val="ConsPlusNormal"/>
              <w:jc w:val="center"/>
            </w:pPr>
            <w:r>
              <w:t>100</w:t>
            </w:r>
          </w:p>
        </w:tc>
        <w:tc>
          <w:tcPr>
            <w:tcW w:w="1474" w:type="dxa"/>
            <w:tcBorders>
              <w:top w:val="nil"/>
            </w:tcBorders>
            <w:vAlign w:val="bottom"/>
          </w:tcPr>
          <w:p w:rsidR="00B57C78" w:rsidRDefault="00B57C78">
            <w:pPr>
              <w:pStyle w:val="ConsPlusNormal"/>
              <w:jc w:val="center"/>
            </w:pPr>
            <w:r>
              <w:t>100</w:t>
            </w:r>
          </w:p>
        </w:tc>
      </w:tr>
      <w:tr w:rsidR="00B57C78">
        <w:tc>
          <w:tcPr>
            <w:tcW w:w="6009" w:type="dxa"/>
          </w:tcPr>
          <w:p w:rsidR="00B57C78" w:rsidRDefault="00B57C78">
            <w:pPr>
              <w:pStyle w:val="ConsPlusNormal"/>
              <w:jc w:val="both"/>
            </w:pPr>
            <w:r>
              <w:t>4. Автомобили грузовые с мощностью двигателя (с каждой лошадиной силы):</w:t>
            </w:r>
          </w:p>
        </w:tc>
        <w:tc>
          <w:tcPr>
            <w:tcW w:w="1587" w:type="dxa"/>
            <w:tcBorders>
              <w:bottom w:val="nil"/>
            </w:tcBorders>
            <w:vAlign w:val="bottom"/>
          </w:tcPr>
          <w:p w:rsidR="00B57C78" w:rsidRDefault="00B57C78">
            <w:pPr>
              <w:pStyle w:val="ConsPlusNormal"/>
            </w:pPr>
          </w:p>
        </w:tc>
        <w:tc>
          <w:tcPr>
            <w:tcW w:w="1474" w:type="dxa"/>
            <w:tcBorders>
              <w:bottom w:val="nil"/>
            </w:tcBorders>
            <w:vAlign w:val="bottom"/>
          </w:tcPr>
          <w:p w:rsidR="00B57C78" w:rsidRDefault="00B57C78">
            <w:pPr>
              <w:pStyle w:val="ConsPlusNormal"/>
            </w:pPr>
          </w:p>
        </w:tc>
      </w:tr>
      <w:tr w:rsidR="00B57C78">
        <w:tblPrEx>
          <w:tblBorders>
            <w:insideH w:val="nil"/>
          </w:tblBorders>
        </w:tblPrEx>
        <w:tc>
          <w:tcPr>
            <w:tcW w:w="6009" w:type="dxa"/>
          </w:tcPr>
          <w:p w:rsidR="00B57C78" w:rsidRDefault="00B57C78">
            <w:pPr>
              <w:pStyle w:val="ConsPlusNormal"/>
              <w:jc w:val="both"/>
            </w:pPr>
            <w:r>
              <w:t>до 100 л.с. (до 73,55 кВт) включительно</w:t>
            </w:r>
          </w:p>
        </w:tc>
        <w:tc>
          <w:tcPr>
            <w:tcW w:w="1587" w:type="dxa"/>
            <w:tcBorders>
              <w:top w:val="nil"/>
              <w:bottom w:val="nil"/>
            </w:tcBorders>
            <w:vAlign w:val="bottom"/>
          </w:tcPr>
          <w:p w:rsidR="00B57C78" w:rsidRDefault="00B57C78">
            <w:pPr>
              <w:pStyle w:val="ConsPlusNormal"/>
              <w:jc w:val="center"/>
            </w:pPr>
            <w:r>
              <w:t>25</w:t>
            </w:r>
          </w:p>
        </w:tc>
        <w:tc>
          <w:tcPr>
            <w:tcW w:w="1474" w:type="dxa"/>
            <w:tcBorders>
              <w:top w:val="nil"/>
              <w:bottom w:val="nil"/>
            </w:tcBorders>
            <w:vAlign w:val="bottom"/>
          </w:tcPr>
          <w:p w:rsidR="00B57C78" w:rsidRDefault="00B57C78">
            <w:pPr>
              <w:pStyle w:val="ConsPlusNormal"/>
              <w:jc w:val="center"/>
            </w:pPr>
            <w:r>
              <w:t>25</w:t>
            </w:r>
          </w:p>
        </w:tc>
      </w:tr>
      <w:tr w:rsidR="00B57C78">
        <w:tc>
          <w:tcPr>
            <w:tcW w:w="6009" w:type="dxa"/>
          </w:tcPr>
          <w:p w:rsidR="00B57C78" w:rsidRDefault="00B57C78">
            <w:pPr>
              <w:pStyle w:val="ConsPlusNormal"/>
              <w:jc w:val="both"/>
            </w:pPr>
            <w:r>
              <w:t>свыше 100 л.с. до 150 л.с. (свыше 73,55 кВт до 110,33 кВт) включительно</w:t>
            </w:r>
          </w:p>
        </w:tc>
        <w:tc>
          <w:tcPr>
            <w:tcW w:w="1587" w:type="dxa"/>
            <w:tcBorders>
              <w:top w:val="nil"/>
            </w:tcBorders>
            <w:vAlign w:val="bottom"/>
          </w:tcPr>
          <w:p w:rsidR="00B57C78" w:rsidRDefault="00B57C78">
            <w:pPr>
              <w:pStyle w:val="ConsPlusNormal"/>
              <w:jc w:val="center"/>
            </w:pPr>
            <w:r>
              <w:t>40</w:t>
            </w:r>
          </w:p>
        </w:tc>
        <w:tc>
          <w:tcPr>
            <w:tcW w:w="1474" w:type="dxa"/>
            <w:tcBorders>
              <w:top w:val="nil"/>
            </w:tcBorders>
            <w:vAlign w:val="bottom"/>
          </w:tcPr>
          <w:p w:rsidR="00B57C78" w:rsidRDefault="00B57C78">
            <w:pPr>
              <w:pStyle w:val="ConsPlusNormal"/>
              <w:jc w:val="center"/>
            </w:pPr>
            <w:r>
              <w:t>40</w:t>
            </w:r>
          </w:p>
        </w:tc>
      </w:tr>
      <w:tr w:rsidR="00B57C78">
        <w:tc>
          <w:tcPr>
            <w:tcW w:w="6009" w:type="dxa"/>
          </w:tcPr>
          <w:p w:rsidR="00B57C78" w:rsidRDefault="00B57C78">
            <w:pPr>
              <w:pStyle w:val="ConsPlusNormal"/>
              <w:jc w:val="both"/>
            </w:pPr>
            <w:r>
              <w:t>свыше 150 л.с. до 200 л.с. (свыше 110,33 кВт до 147,1 кВт) включительно</w:t>
            </w:r>
          </w:p>
        </w:tc>
        <w:tc>
          <w:tcPr>
            <w:tcW w:w="1587" w:type="dxa"/>
            <w:tcBorders>
              <w:bottom w:val="nil"/>
            </w:tcBorders>
            <w:vAlign w:val="bottom"/>
          </w:tcPr>
          <w:p w:rsidR="00B57C78" w:rsidRDefault="00B57C78">
            <w:pPr>
              <w:pStyle w:val="ConsPlusNormal"/>
              <w:jc w:val="center"/>
            </w:pPr>
            <w:r>
              <w:t>50</w:t>
            </w:r>
          </w:p>
        </w:tc>
        <w:tc>
          <w:tcPr>
            <w:tcW w:w="1474" w:type="dxa"/>
            <w:tcBorders>
              <w:bottom w:val="nil"/>
            </w:tcBorders>
            <w:vAlign w:val="bottom"/>
          </w:tcPr>
          <w:p w:rsidR="00B57C78" w:rsidRDefault="00B57C78">
            <w:pPr>
              <w:pStyle w:val="ConsPlusNormal"/>
              <w:jc w:val="center"/>
            </w:pPr>
            <w:r>
              <w:t>50</w:t>
            </w:r>
          </w:p>
        </w:tc>
      </w:tr>
      <w:tr w:rsidR="00B57C78">
        <w:tblPrEx>
          <w:tblBorders>
            <w:insideH w:val="nil"/>
          </w:tblBorders>
        </w:tblPrEx>
        <w:tc>
          <w:tcPr>
            <w:tcW w:w="6009" w:type="dxa"/>
          </w:tcPr>
          <w:p w:rsidR="00B57C78" w:rsidRDefault="00B57C78">
            <w:pPr>
              <w:pStyle w:val="ConsPlusNormal"/>
              <w:jc w:val="both"/>
            </w:pPr>
            <w:r>
              <w:t>свыше 200 л.с. до 250 л.с. (свыше 147,1 кВт до 183,9 кВт) включительно</w:t>
            </w:r>
          </w:p>
        </w:tc>
        <w:tc>
          <w:tcPr>
            <w:tcW w:w="1587" w:type="dxa"/>
            <w:tcBorders>
              <w:top w:val="nil"/>
              <w:bottom w:val="nil"/>
            </w:tcBorders>
            <w:vAlign w:val="bottom"/>
          </w:tcPr>
          <w:p w:rsidR="00B57C78" w:rsidRDefault="00B57C78">
            <w:pPr>
              <w:pStyle w:val="ConsPlusNormal"/>
              <w:jc w:val="center"/>
            </w:pPr>
            <w:r>
              <w:t>65</w:t>
            </w:r>
          </w:p>
        </w:tc>
        <w:tc>
          <w:tcPr>
            <w:tcW w:w="1474" w:type="dxa"/>
            <w:tcBorders>
              <w:top w:val="nil"/>
              <w:bottom w:val="nil"/>
            </w:tcBorders>
            <w:vAlign w:val="bottom"/>
          </w:tcPr>
          <w:p w:rsidR="00B57C78" w:rsidRDefault="00B57C78">
            <w:pPr>
              <w:pStyle w:val="ConsPlusNormal"/>
              <w:jc w:val="center"/>
            </w:pPr>
            <w:r>
              <w:t>65</w:t>
            </w:r>
          </w:p>
        </w:tc>
      </w:tr>
      <w:tr w:rsidR="00B57C78">
        <w:tc>
          <w:tcPr>
            <w:tcW w:w="6009" w:type="dxa"/>
          </w:tcPr>
          <w:p w:rsidR="00B57C78" w:rsidRDefault="00B57C78">
            <w:pPr>
              <w:pStyle w:val="ConsPlusNormal"/>
              <w:jc w:val="both"/>
            </w:pPr>
            <w:r>
              <w:t>свыше 250 л.с. (свыше 183,9 кВт)</w:t>
            </w:r>
          </w:p>
        </w:tc>
        <w:tc>
          <w:tcPr>
            <w:tcW w:w="1587" w:type="dxa"/>
            <w:tcBorders>
              <w:top w:val="nil"/>
            </w:tcBorders>
            <w:vAlign w:val="bottom"/>
          </w:tcPr>
          <w:p w:rsidR="00B57C78" w:rsidRDefault="00B57C78">
            <w:pPr>
              <w:pStyle w:val="ConsPlusNormal"/>
              <w:jc w:val="center"/>
            </w:pPr>
            <w:r>
              <w:t>85</w:t>
            </w:r>
          </w:p>
        </w:tc>
        <w:tc>
          <w:tcPr>
            <w:tcW w:w="1474" w:type="dxa"/>
            <w:tcBorders>
              <w:top w:val="nil"/>
            </w:tcBorders>
            <w:vAlign w:val="bottom"/>
          </w:tcPr>
          <w:p w:rsidR="00B57C78" w:rsidRDefault="00B57C78">
            <w:pPr>
              <w:pStyle w:val="ConsPlusNormal"/>
              <w:jc w:val="center"/>
            </w:pPr>
            <w:r>
              <w:t>85</w:t>
            </w:r>
          </w:p>
        </w:tc>
      </w:tr>
      <w:tr w:rsidR="00B57C78">
        <w:tc>
          <w:tcPr>
            <w:tcW w:w="6009" w:type="dxa"/>
          </w:tcPr>
          <w:p w:rsidR="00B57C78" w:rsidRDefault="00B57C78">
            <w:pPr>
              <w:pStyle w:val="ConsPlusNormal"/>
              <w:jc w:val="both"/>
            </w:pPr>
            <w:r>
              <w:t>5. Другие самоходные транспортные средства, машины и механизмы на пневматическом и гусеничном ходу (с каждой лошадиной силы)</w:t>
            </w:r>
          </w:p>
        </w:tc>
        <w:tc>
          <w:tcPr>
            <w:tcW w:w="1587" w:type="dxa"/>
            <w:vAlign w:val="bottom"/>
          </w:tcPr>
          <w:p w:rsidR="00B57C78" w:rsidRDefault="00B57C78">
            <w:pPr>
              <w:pStyle w:val="ConsPlusNormal"/>
              <w:jc w:val="center"/>
            </w:pPr>
            <w:r>
              <w:t>25</w:t>
            </w:r>
          </w:p>
        </w:tc>
        <w:tc>
          <w:tcPr>
            <w:tcW w:w="1474" w:type="dxa"/>
            <w:vAlign w:val="bottom"/>
          </w:tcPr>
          <w:p w:rsidR="00B57C78" w:rsidRDefault="00B57C78">
            <w:pPr>
              <w:pStyle w:val="ConsPlusNormal"/>
              <w:jc w:val="center"/>
            </w:pPr>
            <w:r>
              <w:t>25</w:t>
            </w:r>
          </w:p>
        </w:tc>
      </w:tr>
      <w:tr w:rsidR="00B57C78">
        <w:tc>
          <w:tcPr>
            <w:tcW w:w="6009" w:type="dxa"/>
          </w:tcPr>
          <w:p w:rsidR="00B57C78" w:rsidRDefault="00B57C78">
            <w:pPr>
              <w:pStyle w:val="ConsPlusNormal"/>
              <w:jc w:val="both"/>
            </w:pPr>
            <w:r>
              <w:t>6. Снегоходы, мотосани с мощностью двигателя (с каждой лошадиной силы):</w:t>
            </w:r>
          </w:p>
        </w:tc>
        <w:tc>
          <w:tcPr>
            <w:tcW w:w="1587" w:type="dxa"/>
            <w:tcBorders>
              <w:bottom w:val="nil"/>
            </w:tcBorders>
            <w:vAlign w:val="bottom"/>
          </w:tcPr>
          <w:p w:rsidR="00B57C78" w:rsidRDefault="00B57C78">
            <w:pPr>
              <w:pStyle w:val="ConsPlusNormal"/>
            </w:pPr>
          </w:p>
        </w:tc>
        <w:tc>
          <w:tcPr>
            <w:tcW w:w="1474" w:type="dxa"/>
            <w:tcBorders>
              <w:bottom w:val="nil"/>
            </w:tcBorders>
            <w:vAlign w:val="bottom"/>
          </w:tcPr>
          <w:p w:rsidR="00B57C78" w:rsidRDefault="00B57C78">
            <w:pPr>
              <w:pStyle w:val="ConsPlusNormal"/>
            </w:pPr>
          </w:p>
        </w:tc>
      </w:tr>
      <w:tr w:rsidR="00B57C78">
        <w:tblPrEx>
          <w:tblBorders>
            <w:insideH w:val="nil"/>
          </w:tblBorders>
        </w:tblPrEx>
        <w:tc>
          <w:tcPr>
            <w:tcW w:w="6009" w:type="dxa"/>
          </w:tcPr>
          <w:p w:rsidR="00B57C78" w:rsidRDefault="00B57C78">
            <w:pPr>
              <w:pStyle w:val="ConsPlusNormal"/>
              <w:jc w:val="both"/>
            </w:pPr>
            <w:r>
              <w:t>до 50 л.с. (до 36,77 кВт) включительно</w:t>
            </w:r>
          </w:p>
        </w:tc>
        <w:tc>
          <w:tcPr>
            <w:tcW w:w="1587" w:type="dxa"/>
            <w:tcBorders>
              <w:top w:val="nil"/>
              <w:bottom w:val="nil"/>
            </w:tcBorders>
            <w:vAlign w:val="bottom"/>
          </w:tcPr>
          <w:p w:rsidR="00B57C78" w:rsidRDefault="00B57C78">
            <w:pPr>
              <w:pStyle w:val="ConsPlusNormal"/>
              <w:jc w:val="center"/>
            </w:pPr>
            <w:r>
              <w:t>25</w:t>
            </w:r>
          </w:p>
        </w:tc>
        <w:tc>
          <w:tcPr>
            <w:tcW w:w="1474" w:type="dxa"/>
            <w:tcBorders>
              <w:top w:val="nil"/>
              <w:bottom w:val="nil"/>
            </w:tcBorders>
            <w:vAlign w:val="bottom"/>
          </w:tcPr>
          <w:p w:rsidR="00B57C78" w:rsidRDefault="00B57C78">
            <w:pPr>
              <w:pStyle w:val="ConsPlusNormal"/>
              <w:jc w:val="center"/>
            </w:pPr>
            <w:r>
              <w:t>25</w:t>
            </w:r>
          </w:p>
        </w:tc>
      </w:tr>
      <w:tr w:rsidR="00B57C78">
        <w:tc>
          <w:tcPr>
            <w:tcW w:w="6009" w:type="dxa"/>
          </w:tcPr>
          <w:p w:rsidR="00B57C78" w:rsidRDefault="00B57C78">
            <w:pPr>
              <w:pStyle w:val="ConsPlusNormal"/>
              <w:jc w:val="both"/>
            </w:pPr>
            <w:r>
              <w:t>свыше 50 л.с. (свыше 36,77 кВт)</w:t>
            </w:r>
          </w:p>
        </w:tc>
        <w:tc>
          <w:tcPr>
            <w:tcW w:w="1587" w:type="dxa"/>
            <w:tcBorders>
              <w:top w:val="nil"/>
            </w:tcBorders>
            <w:vAlign w:val="bottom"/>
          </w:tcPr>
          <w:p w:rsidR="00B57C78" w:rsidRDefault="00B57C78">
            <w:pPr>
              <w:pStyle w:val="ConsPlusNormal"/>
              <w:jc w:val="center"/>
            </w:pPr>
            <w:r>
              <w:t>50</w:t>
            </w:r>
          </w:p>
        </w:tc>
        <w:tc>
          <w:tcPr>
            <w:tcW w:w="1474" w:type="dxa"/>
            <w:tcBorders>
              <w:top w:val="nil"/>
            </w:tcBorders>
            <w:vAlign w:val="bottom"/>
          </w:tcPr>
          <w:p w:rsidR="00B57C78" w:rsidRDefault="00B57C78">
            <w:pPr>
              <w:pStyle w:val="ConsPlusNormal"/>
              <w:jc w:val="center"/>
            </w:pPr>
            <w:r>
              <w:t>50</w:t>
            </w:r>
          </w:p>
        </w:tc>
      </w:tr>
      <w:tr w:rsidR="00B57C78">
        <w:tc>
          <w:tcPr>
            <w:tcW w:w="6009" w:type="dxa"/>
          </w:tcPr>
          <w:p w:rsidR="00B57C78" w:rsidRDefault="00B57C78">
            <w:pPr>
              <w:pStyle w:val="ConsPlusNormal"/>
              <w:jc w:val="both"/>
            </w:pPr>
            <w:r>
              <w:t>7. Катера, моторные лодки и другие водные транспортные средства с мощностью двигателя (с каждой лошадиной силы):</w:t>
            </w:r>
          </w:p>
        </w:tc>
        <w:tc>
          <w:tcPr>
            <w:tcW w:w="1587" w:type="dxa"/>
            <w:tcBorders>
              <w:bottom w:val="nil"/>
            </w:tcBorders>
            <w:vAlign w:val="bottom"/>
          </w:tcPr>
          <w:p w:rsidR="00B57C78" w:rsidRDefault="00B57C78">
            <w:pPr>
              <w:pStyle w:val="ConsPlusNormal"/>
            </w:pPr>
          </w:p>
        </w:tc>
        <w:tc>
          <w:tcPr>
            <w:tcW w:w="1474" w:type="dxa"/>
            <w:tcBorders>
              <w:bottom w:val="nil"/>
            </w:tcBorders>
            <w:vAlign w:val="bottom"/>
          </w:tcPr>
          <w:p w:rsidR="00B57C78" w:rsidRDefault="00B57C78">
            <w:pPr>
              <w:pStyle w:val="ConsPlusNormal"/>
            </w:pPr>
          </w:p>
        </w:tc>
      </w:tr>
      <w:tr w:rsidR="00B57C78">
        <w:tblPrEx>
          <w:tblBorders>
            <w:insideH w:val="nil"/>
          </w:tblBorders>
        </w:tblPrEx>
        <w:tc>
          <w:tcPr>
            <w:tcW w:w="6009" w:type="dxa"/>
          </w:tcPr>
          <w:p w:rsidR="00B57C78" w:rsidRDefault="00B57C78">
            <w:pPr>
              <w:pStyle w:val="ConsPlusNormal"/>
              <w:jc w:val="both"/>
            </w:pPr>
            <w:r>
              <w:t>до 100 л.с. (до 73,55 кВт) включительно</w:t>
            </w:r>
          </w:p>
        </w:tc>
        <w:tc>
          <w:tcPr>
            <w:tcW w:w="1587" w:type="dxa"/>
            <w:tcBorders>
              <w:top w:val="nil"/>
              <w:bottom w:val="nil"/>
            </w:tcBorders>
            <w:vAlign w:val="bottom"/>
          </w:tcPr>
          <w:p w:rsidR="00B57C78" w:rsidRDefault="00B57C78">
            <w:pPr>
              <w:pStyle w:val="ConsPlusNormal"/>
              <w:jc w:val="center"/>
            </w:pPr>
            <w:r>
              <w:t>13</w:t>
            </w:r>
          </w:p>
        </w:tc>
        <w:tc>
          <w:tcPr>
            <w:tcW w:w="1474" w:type="dxa"/>
            <w:tcBorders>
              <w:top w:val="nil"/>
              <w:bottom w:val="nil"/>
            </w:tcBorders>
            <w:vAlign w:val="bottom"/>
          </w:tcPr>
          <w:p w:rsidR="00B57C78" w:rsidRDefault="00B57C78">
            <w:pPr>
              <w:pStyle w:val="ConsPlusNormal"/>
              <w:jc w:val="center"/>
            </w:pPr>
            <w:r>
              <w:t>16</w:t>
            </w:r>
          </w:p>
        </w:tc>
      </w:tr>
      <w:tr w:rsidR="00B57C78">
        <w:tc>
          <w:tcPr>
            <w:tcW w:w="6009" w:type="dxa"/>
          </w:tcPr>
          <w:p w:rsidR="00B57C78" w:rsidRDefault="00B57C78">
            <w:pPr>
              <w:pStyle w:val="ConsPlusNormal"/>
              <w:jc w:val="both"/>
            </w:pPr>
            <w:r>
              <w:t>свыше 100 л.с. (свыше 73,55 кВт)</w:t>
            </w:r>
          </w:p>
        </w:tc>
        <w:tc>
          <w:tcPr>
            <w:tcW w:w="1587" w:type="dxa"/>
            <w:tcBorders>
              <w:top w:val="nil"/>
            </w:tcBorders>
            <w:vAlign w:val="bottom"/>
          </w:tcPr>
          <w:p w:rsidR="00B57C78" w:rsidRDefault="00B57C78">
            <w:pPr>
              <w:pStyle w:val="ConsPlusNormal"/>
              <w:jc w:val="center"/>
            </w:pPr>
            <w:r>
              <w:t>200</w:t>
            </w:r>
          </w:p>
        </w:tc>
        <w:tc>
          <w:tcPr>
            <w:tcW w:w="1474" w:type="dxa"/>
            <w:tcBorders>
              <w:top w:val="nil"/>
            </w:tcBorders>
            <w:vAlign w:val="bottom"/>
          </w:tcPr>
          <w:p w:rsidR="00B57C78" w:rsidRDefault="00B57C78">
            <w:pPr>
              <w:pStyle w:val="ConsPlusNormal"/>
              <w:jc w:val="center"/>
            </w:pPr>
            <w:r>
              <w:t>200</w:t>
            </w:r>
          </w:p>
        </w:tc>
      </w:tr>
      <w:tr w:rsidR="00B57C78">
        <w:tc>
          <w:tcPr>
            <w:tcW w:w="6009" w:type="dxa"/>
          </w:tcPr>
          <w:p w:rsidR="00B57C78" w:rsidRDefault="00B57C78">
            <w:pPr>
              <w:pStyle w:val="ConsPlusNormal"/>
              <w:jc w:val="both"/>
            </w:pPr>
            <w:r>
              <w:t>8. Яхты и другие парусно-моторные суда с мощностью двигателя (с каждой лошадиной силы):</w:t>
            </w:r>
          </w:p>
        </w:tc>
        <w:tc>
          <w:tcPr>
            <w:tcW w:w="1587" w:type="dxa"/>
            <w:tcBorders>
              <w:bottom w:val="nil"/>
            </w:tcBorders>
            <w:vAlign w:val="bottom"/>
          </w:tcPr>
          <w:p w:rsidR="00B57C78" w:rsidRDefault="00B57C78">
            <w:pPr>
              <w:pStyle w:val="ConsPlusNormal"/>
            </w:pPr>
          </w:p>
        </w:tc>
        <w:tc>
          <w:tcPr>
            <w:tcW w:w="1474" w:type="dxa"/>
            <w:tcBorders>
              <w:bottom w:val="nil"/>
            </w:tcBorders>
            <w:vAlign w:val="bottom"/>
          </w:tcPr>
          <w:p w:rsidR="00B57C78" w:rsidRDefault="00B57C78">
            <w:pPr>
              <w:pStyle w:val="ConsPlusNormal"/>
            </w:pPr>
          </w:p>
        </w:tc>
      </w:tr>
      <w:tr w:rsidR="00B57C78">
        <w:tblPrEx>
          <w:tblBorders>
            <w:insideH w:val="nil"/>
          </w:tblBorders>
        </w:tblPrEx>
        <w:tc>
          <w:tcPr>
            <w:tcW w:w="6009" w:type="dxa"/>
          </w:tcPr>
          <w:p w:rsidR="00B57C78" w:rsidRDefault="00B57C78">
            <w:pPr>
              <w:pStyle w:val="ConsPlusNormal"/>
              <w:jc w:val="both"/>
            </w:pPr>
            <w:r>
              <w:t>до 100 л.с. (до 73,55 кВт) включительно</w:t>
            </w:r>
          </w:p>
        </w:tc>
        <w:tc>
          <w:tcPr>
            <w:tcW w:w="1587" w:type="dxa"/>
            <w:tcBorders>
              <w:top w:val="nil"/>
              <w:bottom w:val="nil"/>
            </w:tcBorders>
            <w:vAlign w:val="bottom"/>
          </w:tcPr>
          <w:p w:rsidR="00B57C78" w:rsidRDefault="00B57C78">
            <w:pPr>
              <w:pStyle w:val="ConsPlusNormal"/>
              <w:jc w:val="center"/>
            </w:pPr>
            <w:r>
              <w:t>200</w:t>
            </w:r>
          </w:p>
        </w:tc>
        <w:tc>
          <w:tcPr>
            <w:tcW w:w="1474" w:type="dxa"/>
            <w:tcBorders>
              <w:top w:val="nil"/>
              <w:bottom w:val="nil"/>
            </w:tcBorders>
            <w:vAlign w:val="bottom"/>
          </w:tcPr>
          <w:p w:rsidR="00B57C78" w:rsidRDefault="00B57C78">
            <w:pPr>
              <w:pStyle w:val="ConsPlusNormal"/>
              <w:jc w:val="center"/>
            </w:pPr>
            <w:r>
              <w:t>200</w:t>
            </w:r>
          </w:p>
        </w:tc>
      </w:tr>
      <w:tr w:rsidR="00B57C78">
        <w:tc>
          <w:tcPr>
            <w:tcW w:w="6009" w:type="dxa"/>
          </w:tcPr>
          <w:p w:rsidR="00B57C78" w:rsidRDefault="00B57C78">
            <w:pPr>
              <w:pStyle w:val="ConsPlusNormal"/>
              <w:jc w:val="both"/>
            </w:pPr>
            <w:r>
              <w:t>свыше 100 л.с. (свыше 73,55 кВт)</w:t>
            </w:r>
          </w:p>
        </w:tc>
        <w:tc>
          <w:tcPr>
            <w:tcW w:w="1587" w:type="dxa"/>
            <w:tcBorders>
              <w:top w:val="nil"/>
            </w:tcBorders>
            <w:vAlign w:val="bottom"/>
          </w:tcPr>
          <w:p w:rsidR="00B57C78" w:rsidRDefault="00B57C78">
            <w:pPr>
              <w:pStyle w:val="ConsPlusNormal"/>
              <w:jc w:val="center"/>
            </w:pPr>
            <w:r>
              <w:t>400</w:t>
            </w:r>
          </w:p>
        </w:tc>
        <w:tc>
          <w:tcPr>
            <w:tcW w:w="1474" w:type="dxa"/>
            <w:tcBorders>
              <w:top w:val="nil"/>
            </w:tcBorders>
            <w:vAlign w:val="bottom"/>
          </w:tcPr>
          <w:p w:rsidR="00B57C78" w:rsidRDefault="00B57C78">
            <w:pPr>
              <w:pStyle w:val="ConsPlusNormal"/>
              <w:jc w:val="center"/>
            </w:pPr>
            <w:r>
              <w:t>400</w:t>
            </w:r>
          </w:p>
        </w:tc>
      </w:tr>
      <w:tr w:rsidR="00B57C78">
        <w:tc>
          <w:tcPr>
            <w:tcW w:w="6009" w:type="dxa"/>
          </w:tcPr>
          <w:p w:rsidR="00B57C78" w:rsidRDefault="00B57C78">
            <w:pPr>
              <w:pStyle w:val="ConsPlusNormal"/>
              <w:jc w:val="both"/>
            </w:pPr>
            <w:r>
              <w:t>9. Гидроциклы с мощностью двигателя (с каждой лошадиной силы):</w:t>
            </w:r>
          </w:p>
        </w:tc>
        <w:tc>
          <w:tcPr>
            <w:tcW w:w="1587" w:type="dxa"/>
            <w:tcBorders>
              <w:bottom w:val="nil"/>
            </w:tcBorders>
            <w:vAlign w:val="bottom"/>
          </w:tcPr>
          <w:p w:rsidR="00B57C78" w:rsidRDefault="00B57C78">
            <w:pPr>
              <w:pStyle w:val="ConsPlusNormal"/>
            </w:pPr>
          </w:p>
        </w:tc>
        <w:tc>
          <w:tcPr>
            <w:tcW w:w="1474" w:type="dxa"/>
            <w:tcBorders>
              <w:bottom w:val="nil"/>
            </w:tcBorders>
            <w:vAlign w:val="bottom"/>
          </w:tcPr>
          <w:p w:rsidR="00B57C78" w:rsidRDefault="00B57C78">
            <w:pPr>
              <w:pStyle w:val="ConsPlusNormal"/>
            </w:pPr>
          </w:p>
        </w:tc>
      </w:tr>
      <w:tr w:rsidR="00B57C78">
        <w:tblPrEx>
          <w:tblBorders>
            <w:insideH w:val="nil"/>
          </w:tblBorders>
        </w:tblPrEx>
        <w:tc>
          <w:tcPr>
            <w:tcW w:w="6009" w:type="dxa"/>
          </w:tcPr>
          <w:p w:rsidR="00B57C78" w:rsidRDefault="00B57C78">
            <w:pPr>
              <w:pStyle w:val="ConsPlusNormal"/>
              <w:jc w:val="both"/>
            </w:pPr>
            <w:r>
              <w:t>до 100 л.с. (до 73,55 кВт) включительно</w:t>
            </w:r>
          </w:p>
        </w:tc>
        <w:tc>
          <w:tcPr>
            <w:tcW w:w="1587" w:type="dxa"/>
            <w:tcBorders>
              <w:top w:val="nil"/>
              <w:bottom w:val="nil"/>
            </w:tcBorders>
            <w:vAlign w:val="bottom"/>
          </w:tcPr>
          <w:p w:rsidR="00B57C78" w:rsidRDefault="00B57C78">
            <w:pPr>
              <w:pStyle w:val="ConsPlusNormal"/>
              <w:jc w:val="center"/>
            </w:pPr>
            <w:r>
              <w:t>250</w:t>
            </w:r>
          </w:p>
        </w:tc>
        <w:tc>
          <w:tcPr>
            <w:tcW w:w="1474" w:type="dxa"/>
            <w:tcBorders>
              <w:top w:val="nil"/>
              <w:bottom w:val="nil"/>
            </w:tcBorders>
            <w:vAlign w:val="bottom"/>
          </w:tcPr>
          <w:p w:rsidR="00B57C78" w:rsidRDefault="00B57C78">
            <w:pPr>
              <w:pStyle w:val="ConsPlusNormal"/>
              <w:jc w:val="center"/>
            </w:pPr>
            <w:r>
              <w:t>250</w:t>
            </w:r>
          </w:p>
        </w:tc>
      </w:tr>
      <w:tr w:rsidR="00B57C78">
        <w:tc>
          <w:tcPr>
            <w:tcW w:w="6009" w:type="dxa"/>
          </w:tcPr>
          <w:p w:rsidR="00B57C78" w:rsidRDefault="00B57C78">
            <w:pPr>
              <w:pStyle w:val="ConsPlusNormal"/>
              <w:jc w:val="both"/>
            </w:pPr>
            <w:r>
              <w:t>свыше 100 л.с. (свыше 73,55 кВт)</w:t>
            </w:r>
          </w:p>
        </w:tc>
        <w:tc>
          <w:tcPr>
            <w:tcW w:w="1587" w:type="dxa"/>
            <w:tcBorders>
              <w:top w:val="nil"/>
            </w:tcBorders>
            <w:vAlign w:val="bottom"/>
          </w:tcPr>
          <w:p w:rsidR="00B57C78" w:rsidRDefault="00B57C78">
            <w:pPr>
              <w:pStyle w:val="ConsPlusNormal"/>
              <w:jc w:val="center"/>
            </w:pPr>
            <w:r>
              <w:t>500</w:t>
            </w:r>
          </w:p>
        </w:tc>
        <w:tc>
          <w:tcPr>
            <w:tcW w:w="1474" w:type="dxa"/>
            <w:tcBorders>
              <w:top w:val="nil"/>
            </w:tcBorders>
            <w:vAlign w:val="bottom"/>
          </w:tcPr>
          <w:p w:rsidR="00B57C78" w:rsidRDefault="00B57C78">
            <w:pPr>
              <w:pStyle w:val="ConsPlusNormal"/>
              <w:jc w:val="center"/>
            </w:pPr>
            <w:r>
              <w:t>500</w:t>
            </w:r>
          </w:p>
        </w:tc>
      </w:tr>
      <w:tr w:rsidR="00B57C78">
        <w:tc>
          <w:tcPr>
            <w:tcW w:w="6009" w:type="dxa"/>
          </w:tcPr>
          <w:p w:rsidR="00B57C78" w:rsidRDefault="00B57C78">
            <w:pPr>
              <w:pStyle w:val="ConsPlusNormal"/>
              <w:jc w:val="both"/>
            </w:pPr>
            <w:r>
              <w:t>10. Несамоходные (буксируемые) суда, для которых определяется валовая вместимость (с каждой регистровой тонны валовой вместимости)</w:t>
            </w:r>
          </w:p>
        </w:tc>
        <w:tc>
          <w:tcPr>
            <w:tcW w:w="1587" w:type="dxa"/>
            <w:vAlign w:val="bottom"/>
          </w:tcPr>
          <w:p w:rsidR="00B57C78" w:rsidRDefault="00B57C78">
            <w:pPr>
              <w:pStyle w:val="ConsPlusNormal"/>
              <w:jc w:val="center"/>
            </w:pPr>
            <w:r>
              <w:t>200</w:t>
            </w:r>
          </w:p>
        </w:tc>
        <w:tc>
          <w:tcPr>
            <w:tcW w:w="1474" w:type="dxa"/>
            <w:vAlign w:val="bottom"/>
          </w:tcPr>
          <w:p w:rsidR="00B57C78" w:rsidRDefault="00B57C78">
            <w:pPr>
              <w:pStyle w:val="ConsPlusNormal"/>
              <w:jc w:val="center"/>
            </w:pPr>
            <w:r>
              <w:t>200</w:t>
            </w:r>
          </w:p>
        </w:tc>
      </w:tr>
      <w:tr w:rsidR="00B57C78">
        <w:tc>
          <w:tcPr>
            <w:tcW w:w="6009" w:type="dxa"/>
          </w:tcPr>
          <w:p w:rsidR="00B57C78" w:rsidRDefault="00B57C78">
            <w:pPr>
              <w:pStyle w:val="ConsPlusNormal"/>
              <w:jc w:val="both"/>
            </w:pPr>
            <w:r>
              <w:lastRenderedPageBreak/>
              <w:t>11. Самолеты, вертолеты и иные воздушные суда, имеющие двигатели (с каждой лошадиной силы)</w:t>
            </w:r>
          </w:p>
        </w:tc>
        <w:tc>
          <w:tcPr>
            <w:tcW w:w="1587" w:type="dxa"/>
            <w:vAlign w:val="bottom"/>
          </w:tcPr>
          <w:p w:rsidR="00B57C78" w:rsidRDefault="00B57C78">
            <w:pPr>
              <w:pStyle w:val="ConsPlusNormal"/>
              <w:jc w:val="center"/>
            </w:pPr>
            <w:r>
              <w:t>250</w:t>
            </w:r>
          </w:p>
        </w:tc>
        <w:tc>
          <w:tcPr>
            <w:tcW w:w="1474" w:type="dxa"/>
            <w:vAlign w:val="bottom"/>
          </w:tcPr>
          <w:p w:rsidR="00B57C78" w:rsidRDefault="00B57C78">
            <w:pPr>
              <w:pStyle w:val="ConsPlusNormal"/>
              <w:jc w:val="center"/>
            </w:pPr>
            <w:r>
              <w:t>250</w:t>
            </w:r>
          </w:p>
        </w:tc>
      </w:tr>
      <w:tr w:rsidR="00B57C78">
        <w:tc>
          <w:tcPr>
            <w:tcW w:w="6009" w:type="dxa"/>
          </w:tcPr>
          <w:p w:rsidR="00B57C78" w:rsidRDefault="00B57C78">
            <w:pPr>
              <w:pStyle w:val="ConsPlusNormal"/>
              <w:jc w:val="both"/>
            </w:pPr>
            <w:r>
              <w:t>12. Самолеты, имеющие реактивные двигатели (с каждого килограмма силы тяги)</w:t>
            </w:r>
          </w:p>
        </w:tc>
        <w:tc>
          <w:tcPr>
            <w:tcW w:w="1587" w:type="dxa"/>
            <w:vAlign w:val="bottom"/>
          </w:tcPr>
          <w:p w:rsidR="00B57C78" w:rsidRDefault="00B57C78">
            <w:pPr>
              <w:pStyle w:val="ConsPlusNormal"/>
              <w:jc w:val="center"/>
            </w:pPr>
            <w:r>
              <w:t>200</w:t>
            </w:r>
          </w:p>
        </w:tc>
        <w:tc>
          <w:tcPr>
            <w:tcW w:w="1474" w:type="dxa"/>
            <w:vAlign w:val="bottom"/>
          </w:tcPr>
          <w:p w:rsidR="00B57C78" w:rsidRDefault="00B57C78">
            <w:pPr>
              <w:pStyle w:val="ConsPlusNormal"/>
              <w:jc w:val="center"/>
            </w:pPr>
            <w:r>
              <w:t>200</w:t>
            </w:r>
          </w:p>
        </w:tc>
      </w:tr>
      <w:tr w:rsidR="00B57C78">
        <w:tc>
          <w:tcPr>
            <w:tcW w:w="6009" w:type="dxa"/>
          </w:tcPr>
          <w:p w:rsidR="00B57C78" w:rsidRDefault="00B57C78">
            <w:pPr>
              <w:pStyle w:val="ConsPlusNormal"/>
              <w:jc w:val="both"/>
            </w:pPr>
            <w:r>
              <w:t>13. Другие водные и воздушные транспортные средства, не имеющие двигателей (с единицы транспортного средства)</w:t>
            </w:r>
          </w:p>
        </w:tc>
        <w:tc>
          <w:tcPr>
            <w:tcW w:w="1587" w:type="dxa"/>
            <w:vAlign w:val="bottom"/>
          </w:tcPr>
          <w:p w:rsidR="00B57C78" w:rsidRDefault="00B57C78">
            <w:pPr>
              <w:pStyle w:val="ConsPlusNormal"/>
              <w:jc w:val="center"/>
            </w:pPr>
            <w:r>
              <w:t>2000</w:t>
            </w:r>
          </w:p>
        </w:tc>
        <w:tc>
          <w:tcPr>
            <w:tcW w:w="1474" w:type="dxa"/>
            <w:vAlign w:val="bottom"/>
          </w:tcPr>
          <w:p w:rsidR="00B57C78" w:rsidRDefault="00B57C78">
            <w:pPr>
              <w:pStyle w:val="ConsPlusNormal"/>
              <w:jc w:val="center"/>
            </w:pPr>
            <w:r>
              <w:t>2000</w:t>
            </w:r>
          </w:p>
        </w:tc>
      </w:tr>
    </w:tbl>
    <w:p w:rsidR="00B57C78" w:rsidRDefault="00B57C78">
      <w:pPr>
        <w:pStyle w:val="ConsPlusNormal"/>
        <w:jc w:val="both"/>
      </w:pPr>
      <w:r>
        <w:t xml:space="preserve">(в ред. </w:t>
      </w:r>
      <w:hyperlink r:id="rId122" w:history="1">
        <w:r>
          <w:rPr>
            <w:color w:val="0000FF"/>
          </w:rPr>
          <w:t>Закона</w:t>
        </w:r>
      </w:hyperlink>
      <w:r>
        <w:t xml:space="preserve"> РК от 28.11.2016 N 2067-ЗРК)</w:t>
      </w:r>
    </w:p>
    <w:p w:rsidR="00B57C78" w:rsidRDefault="00B57C78">
      <w:pPr>
        <w:pStyle w:val="ConsPlusNormal"/>
        <w:jc w:val="both"/>
      </w:pPr>
    </w:p>
    <w:p w:rsidR="00B57C78" w:rsidRDefault="00B57C78">
      <w:pPr>
        <w:pStyle w:val="ConsPlusNormal"/>
        <w:ind w:firstLine="540"/>
        <w:jc w:val="both"/>
      </w:pPr>
      <w:bookmarkStart w:id="12" w:name="P278"/>
      <w:bookmarkEnd w:id="12"/>
      <w:r>
        <w:t xml:space="preserve">Часть вторая утратила силу. - </w:t>
      </w:r>
      <w:hyperlink r:id="rId123" w:history="1">
        <w:r>
          <w:rPr>
            <w:color w:val="0000FF"/>
          </w:rPr>
          <w:t>Закон</w:t>
        </w:r>
      </w:hyperlink>
      <w:r>
        <w:t xml:space="preserve"> РК от 01.10.2008 N 1229-ЗРК.</w:t>
      </w:r>
    </w:p>
    <w:p w:rsidR="00B57C78" w:rsidRDefault="00B57C78">
      <w:pPr>
        <w:pStyle w:val="ConsPlusNormal"/>
        <w:spacing w:before="220"/>
        <w:ind w:firstLine="540"/>
        <w:jc w:val="both"/>
      </w:pPr>
      <w:r>
        <w:t xml:space="preserve">Часть третья утратила силу. - </w:t>
      </w:r>
      <w:hyperlink r:id="rId124" w:history="1">
        <w:r>
          <w:rPr>
            <w:color w:val="0000FF"/>
          </w:rPr>
          <w:t>Закон</w:t>
        </w:r>
      </w:hyperlink>
      <w:r>
        <w:t xml:space="preserve"> РК от 28.11.2016 N 2067-ЗРК;</w:t>
      </w:r>
    </w:p>
    <w:p w:rsidR="00B57C78" w:rsidRDefault="00B57C78">
      <w:pPr>
        <w:pStyle w:val="ConsPlusNormal"/>
        <w:spacing w:before="220"/>
        <w:ind w:firstLine="540"/>
        <w:jc w:val="both"/>
      </w:pPr>
      <w:bookmarkStart w:id="13" w:name="P280"/>
      <w:bookmarkEnd w:id="13"/>
      <w:r>
        <w:t>Освобождаются от уплаты транспортного налога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ветераны Великой Отечественной войны, ветераны боевых действий и инвалиды войны, на которых зарегистрированы автомобили легковые с мощностью двигателя до 150 лошадиных сил (до 110,33 кВт) включительно, мотоциклы и мотороллеры.</w:t>
      </w:r>
    </w:p>
    <w:p w:rsidR="00B57C78" w:rsidRDefault="00B57C78">
      <w:pPr>
        <w:pStyle w:val="ConsPlusNormal"/>
        <w:jc w:val="both"/>
      </w:pPr>
      <w:r>
        <w:t xml:space="preserve">(часть четвертая в ред. </w:t>
      </w:r>
      <w:hyperlink r:id="rId125" w:history="1">
        <w:r>
          <w:rPr>
            <w:color w:val="0000FF"/>
          </w:rPr>
          <w:t>Закона</w:t>
        </w:r>
      </w:hyperlink>
      <w:r>
        <w:t xml:space="preserve"> РК от 30.10.2012 N 1643-ЗРК)</w:t>
      </w:r>
    </w:p>
    <w:p w:rsidR="00B57C78" w:rsidRDefault="00B57C78">
      <w:pPr>
        <w:pStyle w:val="ConsPlusNormal"/>
        <w:spacing w:before="220"/>
        <w:ind w:firstLine="540"/>
        <w:jc w:val="both"/>
      </w:pPr>
      <w:bookmarkStart w:id="14" w:name="P282"/>
      <w:bookmarkEnd w:id="14"/>
      <w:r>
        <w:t>Лица, на которых зарегистрированы автомобили легковые с мощностью двигателя до 100 лошадиных сил (до 73,55 кВт) включительно, а также лица, на которых зарегистрированы мотоциклы и мотороллеры, уплачивают налог по налоговой ставке, уменьшенной на 50 процентов, если они относятся к следующим категориям:</w:t>
      </w:r>
    </w:p>
    <w:p w:rsidR="00B57C78" w:rsidRDefault="00B57C78">
      <w:pPr>
        <w:pStyle w:val="ConsPlusNormal"/>
        <w:jc w:val="both"/>
      </w:pPr>
      <w:r>
        <w:t xml:space="preserve">(в ред. </w:t>
      </w:r>
      <w:hyperlink r:id="rId126" w:history="1">
        <w:r>
          <w:rPr>
            <w:color w:val="0000FF"/>
          </w:rPr>
          <w:t>Закона</w:t>
        </w:r>
      </w:hyperlink>
      <w:r>
        <w:t xml:space="preserve"> РК от 27.10.2003 N 714-ЗРК)</w:t>
      </w:r>
    </w:p>
    <w:p w:rsidR="00B57C78" w:rsidRDefault="00B57C78">
      <w:pPr>
        <w:pStyle w:val="ConsPlusNormal"/>
        <w:spacing w:before="220"/>
        <w:ind w:firstLine="540"/>
        <w:jc w:val="both"/>
      </w:pPr>
      <w:r>
        <w:t xml:space="preserve">граждане, подвергшиеся воздействию радиации вследствие чернобыльской катастрофы, в соответствии с </w:t>
      </w:r>
      <w:hyperlink r:id="rId127" w:history="1">
        <w:r>
          <w:rPr>
            <w:color w:val="0000FF"/>
          </w:rPr>
          <w:t>Законом</w:t>
        </w:r>
      </w:hyperlink>
      <w:r>
        <w:t xml:space="preserve"> Российской Федерации "О социальной защите граждан, подвергшихся радиации вследствие катастрофы на Чернобыльской АЭС";</w:t>
      </w:r>
    </w:p>
    <w:p w:rsidR="00B57C78" w:rsidRDefault="00B57C78">
      <w:pPr>
        <w:pStyle w:val="ConsPlusNormal"/>
        <w:spacing w:before="220"/>
        <w:ind w:firstLine="540"/>
        <w:jc w:val="both"/>
      </w:pPr>
      <w:r>
        <w:t xml:space="preserve">граждане, получающие страховую пенсию в соответствии с Федеральным </w:t>
      </w:r>
      <w:hyperlink r:id="rId128" w:history="1">
        <w:r>
          <w:rPr>
            <w:color w:val="0000FF"/>
          </w:rPr>
          <w:t>законом</w:t>
        </w:r>
      </w:hyperlink>
      <w:r>
        <w:t xml:space="preserve"> от 28 декабря 2013 года N 400-ФЗ "О страховых пенсиях";</w:t>
      </w:r>
    </w:p>
    <w:p w:rsidR="00B57C78" w:rsidRDefault="00B57C78">
      <w:pPr>
        <w:pStyle w:val="ConsPlusNormal"/>
        <w:jc w:val="both"/>
      </w:pPr>
      <w:r>
        <w:t xml:space="preserve">(в ред. </w:t>
      </w:r>
      <w:hyperlink r:id="rId129" w:history="1">
        <w:r>
          <w:rPr>
            <w:color w:val="0000FF"/>
          </w:rPr>
          <w:t>Закона</w:t>
        </w:r>
      </w:hyperlink>
      <w:r>
        <w:t xml:space="preserve"> РК от 27.10.2014 N 1839-ЗРК)</w:t>
      </w:r>
    </w:p>
    <w:p w:rsidR="00B57C78" w:rsidRDefault="00B57C78">
      <w:pPr>
        <w:pStyle w:val="ConsPlusNormal"/>
        <w:spacing w:before="220"/>
        <w:ind w:firstLine="540"/>
        <w:jc w:val="both"/>
      </w:pPr>
      <w:r>
        <w:t xml:space="preserve">граждане, получающие социальную пенсию в соответствии с Федеральным </w:t>
      </w:r>
      <w:hyperlink r:id="rId130" w:history="1">
        <w:r>
          <w:rPr>
            <w:color w:val="0000FF"/>
          </w:rPr>
          <w:t>законом</w:t>
        </w:r>
      </w:hyperlink>
      <w:r>
        <w:t xml:space="preserve"> "О государственном пенсионном обеспечении в Российской Федерации";</w:t>
      </w:r>
    </w:p>
    <w:p w:rsidR="00B57C78" w:rsidRDefault="00B57C78">
      <w:pPr>
        <w:pStyle w:val="ConsPlusNormal"/>
        <w:spacing w:before="220"/>
        <w:ind w:firstLine="540"/>
        <w:jc w:val="both"/>
      </w:pPr>
      <w:r>
        <w:t>инвалиды;</w:t>
      </w:r>
    </w:p>
    <w:p w:rsidR="00B57C78" w:rsidRDefault="00B57C78">
      <w:pPr>
        <w:pStyle w:val="ConsPlusNormal"/>
        <w:spacing w:before="220"/>
        <w:ind w:firstLine="540"/>
        <w:jc w:val="both"/>
      </w:pPr>
      <w:r>
        <w:t xml:space="preserve">граждане, получающие пенсию в соответствии с </w:t>
      </w:r>
      <w:hyperlink r:id="rId131"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если они достигли возраста: мужчины - 60 лет и женщины - 55 лет.</w:t>
      </w:r>
    </w:p>
    <w:p w:rsidR="00B57C78" w:rsidRDefault="00B57C78">
      <w:pPr>
        <w:pStyle w:val="ConsPlusNormal"/>
        <w:jc w:val="both"/>
      </w:pPr>
      <w:r>
        <w:t xml:space="preserve">(абзац введен </w:t>
      </w:r>
      <w:hyperlink r:id="rId132" w:history="1">
        <w:r>
          <w:rPr>
            <w:color w:val="0000FF"/>
          </w:rPr>
          <w:t>Законом</w:t>
        </w:r>
      </w:hyperlink>
      <w:r>
        <w:t xml:space="preserve"> РК от 08.06.2009 N 1300-ЗРК)</w:t>
      </w:r>
    </w:p>
    <w:p w:rsidR="00B57C78" w:rsidRDefault="00B57C78">
      <w:pPr>
        <w:pStyle w:val="ConsPlusNormal"/>
        <w:spacing w:before="220"/>
        <w:ind w:firstLine="540"/>
        <w:jc w:val="both"/>
      </w:pPr>
      <w:r>
        <w:t xml:space="preserve">При наличии у налогоплательщиков, перечисленных в </w:t>
      </w:r>
      <w:hyperlink w:anchor="P280" w:history="1">
        <w:r>
          <w:rPr>
            <w:color w:val="0000FF"/>
          </w:rPr>
          <w:t>частях четвертой</w:t>
        </w:r>
      </w:hyperlink>
      <w:r>
        <w:t xml:space="preserve"> и </w:t>
      </w:r>
      <w:hyperlink w:anchor="P282" w:history="1">
        <w:r>
          <w:rPr>
            <w:color w:val="0000FF"/>
          </w:rPr>
          <w:t>пятой</w:t>
        </w:r>
      </w:hyperlink>
      <w:r>
        <w:t xml:space="preserve"> настоящей статьи, двух и более транспортных средств льгота предоставляется на одно транспортное средство, имеющее наибольшую мощность двигателя.</w:t>
      </w:r>
    </w:p>
    <w:p w:rsidR="00B57C78" w:rsidRDefault="00B57C78">
      <w:pPr>
        <w:pStyle w:val="ConsPlusNormal"/>
        <w:jc w:val="both"/>
      </w:pPr>
      <w:r>
        <w:t xml:space="preserve">(часть шестая в ред. </w:t>
      </w:r>
      <w:hyperlink r:id="rId133" w:history="1">
        <w:r>
          <w:rPr>
            <w:color w:val="0000FF"/>
          </w:rPr>
          <w:t>Закона</w:t>
        </w:r>
      </w:hyperlink>
      <w:r>
        <w:t xml:space="preserve"> РК от 26.06.2009 N 1311-ЗРК)</w:t>
      </w:r>
    </w:p>
    <w:p w:rsidR="00B57C78" w:rsidRDefault="00B57C78">
      <w:pPr>
        <w:pStyle w:val="ConsPlusNormal"/>
        <w:spacing w:before="220"/>
        <w:ind w:firstLine="540"/>
        <w:jc w:val="both"/>
      </w:pPr>
      <w:r>
        <w:t xml:space="preserve">Налогоплательщики, перечисленные в </w:t>
      </w:r>
      <w:hyperlink w:anchor="P278" w:history="1">
        <w:r>
          <w:rPr>
            <w:color w:val="0000FF"/>
          </w:rPr>
          <w:t>частях второй</w:t>
        </w:r>
      </w:hyperlink>
      <w:r>
        <w:t>-</w:t>
      </w:r>
      <w:hyperlink w:anchor="P282" w:history="1">
        <w:r>
          <w:rPr>
            <w:color w:val="0000FF"/>
          </w:rPr>
          <w:t>пятой</w:t>
        </w:r>
      </w:hyperlink>
      <w:r>
        <w:t xml:space="preserve"> настоящей статьи, пользуются льготой по транспортному налогу при условии представления в налоговый орган документов, </w:t>
      </w:r>
      <w:r>
        <w:lastRenderedPageBreak/>
        <w:t>подтверждающих их право на указанную льготу.</w:t>
      </w:r>
    </w:p>
    <w:p w:rsidR="00B57C78" w:rsidRDefault="00B57C78">
      <w:pPr>
        <w:pStyle w:val="ConsPlusNormal"/>
        <w:jc w:val="both"/>
      </w:pPr>
    </w:p>
    <w:p w:rsidR="00B57C78" w:rsidRDefault="00B57C78">
      <w:pPr>
        <w:pStyle w:val="ConsPlusNormal"/>
        <w:ind w:firstLine="540"/>
        <w:jc w:val="both"/>
        <w:outlineLvl w:val="2"/>
      </w:pPr>
      <w:r>
        <w:t>Статья 7</w:t>
      </w:r>
    </w:p>
    <w:p w:rsidR="00B57C78" w:rsidRDefault="00B57C78">
      <w:pPr>
        <w:pStyle w:val="ConsPlusNormal"/>
        <w:jc w:val="both"/>
      </w:pPr>
    </w:p>
    <w:p w:rsidR="00B57C78" w:rsidRDefault="00B57C78">
      <w:pPr>
        <w:pStyle w:val="ConsPlusNormal"/>
        <w:ind w:firstLine="540"/>
        <w:jc w:val="both"/>
      </w:pPr>
      <w:r>
        <w:t>1. Отчетными периодами по транспортному налогу для налогоплательщиков, являющихся организациями, установить первый квартал, второй квартал, третий квартал.</w:t>
      </w:r>
    </w:p>
    <w:p w:rsidR="00B57C78" w:rsidRDefault="00B57C78">
      <w:pPr>
        <w:pStyle w:val="ConsPlusNormal"/>
        <w:spacing w:before="220"/>
        <w:ind w:firstLine="540"/>
        <w:jc w:val="both"/>
      </w:pPr>
      <w:r>
        <w:t>Авансовые платежи по транспортному налогу по истечении каждого отчетного периода уплачиваются налогоплательщиками, являющимися организациями, не позднее 5 числа второго месяца, следующего за отчетным периодом.</w:t>
      </w:r>
    </w:p>
    <w:p w:rsidR="00B57C78" w:rsidRDefault="00B57C78">
      <w:pPr>
        <w:pStyle w:val="ConsPlusNormal"/>
        <w:spacing w:before="220"/>
        <w:ind w:firstLine="540"/>
        <w:jc w:val="both"/>
      </w:pPr>
      <w:r>
        <w:t>Транспортный налог по истечении налогового периода уплачивается налогоплательщиками, являющимися организациями, не позднее 5 февраля года, следующего за истекшим налоговым периодом.</w:t>
      </w:r>
    </w:p>
    <w:p w:rsidR="00B57C78" w:rsidRDefault="00B57C78">
      <w:pPr>
        <w:pStyle w:val="ConsPlusNormal"/>
        <w:jc w:val="both"/>
      </w:pPr>
      <w:r>
        <w:t xml:space="preserve">(часть 1 в ред. </w:t>
      </w:r>
      <w:hyperlink r:id="rId134" w:history="1">
        <w:r>
          <w:rPr>
            <w:color w:val="0000FF"/>
          </w:rPr>
          <w:t>Закона</w:t>
        </w:r>
      </w:hyperlink>
      <w:r>
        <w:t xml:space="preserve"> РК от 28.11.2005 N 920-ЗРК)</w:t>
      </w:r>
    </w:p>
    <w:p w:rsidR="00B57C78" w:rsidRDefault="00B57C78">
      <w:pPr>
        <w:pStyle w:val="ConsPlusNormal"/>
        <w:spacing w:before="220"/>
        <w:ind w:firstLine="540"/>
        <w:jc w:val="both"/>
      </w:pPr>
      <w:r>
        <w:t xml:space="preserve">2. Абзац первый утратил силу. - </w:t>
      </w:r>
      <w:hyperlink r:id="rId135" w:history="1">
        <w:r>
          <w:rPr>
            <w:color w:val="0000FF"/>
          </w:rPr>
          <w:t>Закон</w:t>
        </w:r>
      </w:hyperlink>
      <w:r>
        <w:t xml:space="preserve"> РК от 01.10.2008 N 1229-ЗРК.</w:t>
      </w:r>
    </w:p>
    <w:p w:rsidR="00B57C78" w:rsidRDefault="00B57C78">
      <w:pPr>
        <w:pStyle w:val="ConsPlusNormal"/>
        <w:spacing w:before="220"/>
        <w:ind w:firstLine="540"/>
        <w:jc w:val="both"/>
      </w:pPr>
      <w:r>
        <w:t xml:space="preserve">Абзац второй утратил силу. - </w:t>
      </w:r>
      <w:hyperlink r:id="rId136" w:history="1">
        <w:r>
          <w:rPr>
            <w:color w:val="0000FF"/>
          </w:rPr>
          <w:t>Закон</w:t>
        </w:r>
      </w:hyperlink>
      <w:r>
        <w:t xml:space="preserve"> РК от 04.07.2014 N 1817-ЗРК (ред. 09.07.2014);</w:t>
      </w:r>
    </w:p>
    <w:p w:rsidR="00B57C78" w:rsidRDefault="00B57C78">
      <w:pPr>
        <w:pStyle w:val="ConsPlusNormal"/>
        <w:jc w:val="both"/>
      </w:pPr>
    </w:p>
    <w:p w:rsidR="00B57C78" w:rsidRDefault="00B57C78">
      <w:pPr>
        <w:pStyle w:val="ConsPlusNormal"/>
        <w:ind w:firstLine="540"/>
        <w:jc w:val="both"/>
        <w:outlineLvl w:val="2"/>
      </w:pPr>
      <w:r>
        <w:t xml:space="preserve">Статья 8. Исключена. - </w:t>
      </w:r>
      <w:hyperlink r:id="rId137" w:history="1">
        <w:r>
          <w:rPr>
            <w:color w:val="0000FF"/>
          </w:rPr>
          <w:t>Закон</w:t>
        </w:r>
      </w:hyperlink>
      <w:r>
        <w:t xml:space="preserve"> РК от 25.11.2002 N 632-ЗРК.</w:t>
      </w:r>
    </w:p>
    <w:p w:rsidR="00B57C78" w:rsidRDefault="00B57C78">
      <w:pPr>
        <w:pStyle w:val="ConsPlusNormal"/>
        <w:jc w:val="both"/>
      </w:pPr>
    </w:p>
    <w:p w:rsidR="00B57C78" w:rsidRDefault="00B57C78">
      <w:pPr>
        <w:pStyle w:val="ConsPlusNormal"/>
        <w:jc w:val="center"/>
      </w:pPr>
      <w:r>
        <w:t>Раздел 4. НАЛОГ С ПРОДАЖ</w:t>
      </w:r>
    </w:p>
    <w:p w:rsidR="00B57C78" w:rsidRDefault="00B57C78">
      <w:pPr>
        <w:pStyle w:val="ConsPlusNormal"/>
        <w:jc w:val="both"/>
      </w:pPr>
    </w:p>
    <w:p w:rsidR="00B57C78" w:rsidRDefault="00B57C78">
      <w:pPr>
        <w:pStyle w:val="ConsPlusNormal"/>
        <w:jc w:val="center"/>
      </w:pPr>
      <w:r>
        <w:t xml:space="preserve">Исключен. - </w:t>
      </w:r>
      <w:hyperlink r:id="rId138" w:history="1">
        <w:r>
          <w:rPr>
            <w:color w:val="0000FF"/>
          </w:rPr>
          <w:t>Закон</w:t>
        </w:r>
      </w:hyperlink>
      <w:r>
        <w:t xml:space="preserve"> РК от 27.10.2003 N 714-ЗРК.</w:t>
      </w:r>
    </w:p>
    <w:p w:rsidR="00B57C78" w:rsidRDefault="00B57C78">
      <w:pPr>
        <w:pStyle w:val="ConsPlusNormal"/>
        <w:jc w:val="both"/>
      </w:pPr>
    </w:p>
    <w:p w:rsidR="00B57C78" w:rsidRDefault="00B57C78">
      <w:pPr>
        <w:pStyle w:val="ConsPlusNormal"/>
        <w:jc w:val="center"/>
        <w:outlineLvl w:val="1"/>
      </w:pPr>
      <w:hyperlink r:id="rId139" w:history="1">
        <w:r>
          <w:rPr>
            <w:color w:val="0000FF"/>
          </w:rPr>
          <w:t>Раздел 4</w:t>
        </w:r>
      </w:hyperlink>
      <w:r>
        <w:t>. НАЛОГ НА ИГОРНЫЙ БИЗНЕС</w:t>
      </w:r>
    </w:p>
    <w:p w:rsidR="00B57C78" w:rsidRDefault="00B57C78">
      <w:pPr>
        <w:pStyle w:val="ConsPlusNormal"/>
        <w:jc w:val="both"/>
      </w:pPr>
    </w:p>
    <w:p w:rsidR="00B57C78" w:rsidRDefault="00B57C78">
      <w:pPr>
        <w:pStyle w:val="ConsPlusNormal"/>
        <w:ind w:firstLine="540"/>
        <w:jc w:val="both"/>
        <w:outlineLvl w:val="2"/>
      </w:pPr>
      <w:r>
        <w:t>Статья 9. Установить ставки налога на игорный бизнес в следующих размерах:</w:t>
      </w:r>
    </w:p>
    <w:p w:rsidR="00B57C78" w:rsidRDefault="00B57C78">
      <w:pPr>
        <w:pStyle w:val="ConsPlusNormal"/>
        <w:spacing w:before="220"/>
        <w:ind w:firstLine="540"/>
        <w:jc w:val="both"/>
      </w:pPr>
      <w:r>
        <w:t>1) за один процессинговый центр тотализатора - 125000 рублей;</w:t>
      </w:r>
    </w:p>
    <w:p w:rsidR="00B57C78" w:rsidRDefault="00B57C78">
      <w:pPr>
        <w:pStyle w:val="ConsPlusNormal"/>
        <w:spacing w:before="220"/>
        <w:ind w:firstLine="540"/>
        <w:jc w:val="both"/>
      </w:pPr>
      <w:r>
        <w:t>2) за один процессинговый центр букмекерской конторы - 125000 рублей;</w:t>
      </w:r>
    </w:p>
    <w:p w:rsidR="00B57C78" w:rsidRDefault="00B57C78">
      <w:pPr>
        <w:pStyle w:val="ConsPlusNormal"/>
        <w:spacing w:before="220"/>
        <w:ind w:firstLine="540"/>
        <w:jc w:val="both"/>
      </w:pPr>
      <w:r>
        <w:t>3) за один пункт приема ставок тотализатора - 7000 рублей;</w:t>
      </w:r>
    </w:p>
    <w:p w:rsidR="00B57C78" w:rsidRDefault="00B57C78">
      <w:pPr>
        <w:pStyle w:val="ConsPlusNormal"/>
        <w:spacing w:before="220"/>
        <w:ind w:firstLine="540"/>
        <w:jc w:val="both"/>
      </w:pPr>
      <w:r>
        <w:t>4) за один пункт приема ставок букмекерской конторы - 7000 рублей.</w:t>
      </w:r>
    </w:p>
    <w:p w:rsidR="00B57C78" w:rsidRDefault="00B57C78">
      <w:pPr>
        <w:pStyle w:val="ConsPlusNormal"/>
        <w:jc w:val="both"/>
      </w:pPr>
      <w:r>
        <w:t xml:space="preserve">(статья 9 в ред. </w:t>
      </w:r>
      <w:hyperlink r:id="rId140" w:history="1">
        <w:r>
          <w:rPr>
            <w:color w:val="0000FF"/>
          </w:rPr>
          <w:t>Закона</w:t>
        </w:r>
      </w:hyperlink>
      <w:r>
        <w:t xml:space="preserve"> РК от 05.05.2012 N 1596-ЗРК)</w:t>
      </w:r>
    </w:p>
    <w:p w:rsidR="00B57C78" w:rsidRDefault="00B57C78">
      <w:pPr>
        <w:pStyle w:val="ConsPlusNormal"/>
        <w:jc w:val="both"/>
      </w:pPr>
    </w:p>
    <w:p w:rsidR="00B57C78" w:rsidRDefault="00B57C78">
      <w:pPr>
        <w:pStyle w:val="ConsPlusNormal"/>
        <w:jc w:val="center"/>
        <w:outlineLvl w:val="1"/>
      </w:pPr>
      <w:r>
        <w:t>Раздел 4.1. УПРОЩЕННАЯ СИСТЕМА НАЛОГООБЛОЖЕНИЯ</w:t>
      </w:r>
    </w:p>
    <w:p w:rsidR="00B57C78" w:rsidRDefault="00B57C78">
      <w:pPr>
        <w:pStyle w:val="ConsPlusNormal"/>
        <w:jc w:val="center"/>
      </w:pPr>
      <w:r>
        <w:t xml:space="preserve">(введен </w:t>
      </w:r>
      <w:hyperlink r:id="rId141" w:history="1">
        <w:r>
          <w:rPr>
            <w:color w:val="0000FF"/>
          </w:rPr>
          <w:t>Законом</w:t>
        </w:r>
      </w:hyperlink>
      <w:r>
        <w:t xml:space="preserve"> РК от 26.06.2009 N 1311-ЗРК)</w:t>
      </w:r>
    </w:p>
    <w:p w:rsidR="00B57C78" w:rsidRDefault="00B57C78">
      <w:pPr>
        <w:pStyle w:val="ConsPlusNormal"/>
        <w:jc w:val="both"/>
      </w:pPr>
    </w:p>
    <w:p w:rsidR="00B57C78" w:rsidRDefault="00B57C78">
      <w:pPr>
        <w:pStyle w:val="ConsPlusNormal"/>
        <w:ind w:firstLine="540"/>
        <w:jc w:val="both"/>
        <w:outlineLvl w:val="2"/>
      </w:pPr>
      <w:r>
        <w:t>Статья 9.1. Установить ставку налога, взимаемого в связи с применением упрощенной системы налогообложения, в случае, если объектом налогообложения являются доходы, уменьшенные на величину расходов, в следующих размерах:</w:t>
      </w:r>
    </w:p>
    <w:p w:rsidR="00B57C78" w:rsidRDefault="00B57C78">
      <w:pPr>
        <w:pStyle w:val="ConsPlusNormal"/>
        <w:spacing w:before="220"/>
        <w:ind w:firstLine="540"/>
        <w:jc w:val="both"/>
      </w:pPr>
      <w:r>
        <w:t>1) 5 процентов - для следующих налогоплательщиков:</w:t>
      </w:r>
    </w:p>
    <w:p w:rsidR="00B57C78" w:rsidRDefault="00B57C78">
      <w:pPr>
        <w:pStyle w:val="ConsPlusNormal"/>
        <w:spacing w:before="220"/>
        <w:ind w:firstLine="540"/>
        <w:jc w:val="both"/>
      </w:pPr>
      <w:r>
        <w:t>организаций и индивидуальных предпринимателей, занимающихся производством изделий народных художественных промыслов,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rsidR="00B57C78" w:rsidRDefault="00B57C78">
      <w:pPr>
        <w:pStyle w:val="ConsPlusNormal"/>
        <w:spacing w:before="220"/>
        <w:ind w:firstLine="540"/>
        <w:jc w:val="both"/>
      </w:pPr>
      <w:r>
        <w:t xml:space="preserve">абзац третий утратил силу. - </w:t>
      </w:r>
      <w:hyperlink r:id="rId142" w:history="1">
        <w:r>
          <w:rPr>
            <w:color w:val="0000FF"/>
          </w:rPr>
          <w:t>Закон</w:t>
        </w:r>
      </w:hyperlink>
      <w:r>
        <w:t xml:space="preserve"> РК от 10.11.2010 N 1437-ЗРК;</w:t>
      </w:r>
    </w:p>
    <w:p w:rsidR="00B57C78" w:rsidRDefault="00B57C78">
      <w:pPr>
        <w:pStyle w:val="ConsPlusNormal"/>
        <w:spacing w:before="220"/>
        <w:ind w:firstLine="540"/>
        <w:jc w:val="both"/>
      </w:pPr>
      <w:r>
        <w:t>2) 10 процентов - для следующих налогоплательщиков:</w:t>
      </w:r>
    </w:p>
    <w:p w:rsidR="00B57C78" w:rsidRDefault="00B57C78">
      <w:pPr>
        <w:pStyle w:val="ConsPlusNormal"/>
        <w:spacing w:before="220"/>
        <w:ind w:firstLine="540"/>
        <w:jc w:val="both"/>
      </w:pPr>
      <w:r>
        <w:lastRenderedPageBreak/>
        <w:t>организаций и индивидуальных предпринимателей, осуществляющих деятельность туристических агентств, при условии, что выручка от указанного вида деятельности составляет более 70 процентов общей суммы выручки от реализации продукции (работ, услуг);</w:t>
      </w:r>
    </w:p>
    <w:p w:rsidR="00B57C78" w:rsidRDefault="00B57C78">
      <w:pPr>
        <w:pStyle w:val="ConsPlusNormal"/>
        <w:spacing w:before="220"/>
        <w:ind w:firstLine="540"/>
        <w:jc w:val="both"/>
      </w:pPr>
      <w:r>
        <w:t xml:space="preserve">абзац утратил силу. - </w:t>
      </w:r>
      <w:hyperlink r:id="rId143" w:history="1">
        <w:r>
          <w:rPr>
            <w:color w:val="0000FF"/>
          </w:rPr>
          <w:t>Закон</w:t>
        </w:r>
      </w:hyperlink>
      <w:r>
        <w:t xml:space="preserve"> РК от 28.11.2016 N 2066-ЗРК;</w:t>
      </w:r>
    </w:p>
    <w:p w:rsidR="00B57C78" w:rsidRDefault="00B57C78">
      <w:pPr>
        <w:pStyle w:val="ConsPlusNormal"/>
        <w:spacing w:before="220"/>
        <w:ind w:firstLine="540"/>
        <w:jc w:val="both"/>
      </w:pPr>
      <w:r>
        <w:t>организаций и индивидуальных предпринимателей, занимающихся обработкой древесины и производством изделий из дерева,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rsidR="00B57C78" w:rsidRDefault="00B57C78">
      <w:pPr>
        <w:pStyle w:val="ConsPlusNormal"/>
        <w:spacing w:before="220"/>
        <w:ind w:firstLine="540"/>
        <w:jc w:val="both"/>
      </w:pPr>
      <w:r>
        <w:t xml:space="preserve">абзац пятый утратил силу. - </w:t>
      </w:r>
      <w:hyperlink r:id="rId144" w:history="1">
        <w:r>
          <w:rPr>
            <w:color w:val="0000FF"/>
          </w:rPr>
          <w:t>Закон</w:t>
        </w:r>
      </w:hyperlink>
      <w:r>
        <w:t xml:space="preserve"> РК от 04.07.2014 N 1817-ЗРК (ред. 09.07.2014);</w:t>
      </w:r>
    </w:p>
    <w:p w:rsidR="00B57C78" w:rsidRDefault="00B57C78">
      <w:pPr>
        <w:pStyle w:val="ConsPlusNormal"/>
        <w:spacing w:before="220"/>
        <w:ind w:firstLine="540"/>
        <w:jc w:val="both"/>
      </w:pPr>
      <w:r>
        <w:t xml:space="preserve">абзацы шестой - седьмой утратили силу. - </w:t>
      </w:r>
      <w:hyperlink r:id="rId145" w:history="1">
        <w:r>
          <w:rPr>
            <w:color w:val="0000FF"/>
          </w:rPr>
          <w:t>Закон</w:t>
        </w:r>
      </w:hyperlink>
      <w:r>
        <w:t xml:space="preserve"> РК от 28.11.2016 N 2066-ЗРК;</w:t>
      </w:r>
    </w:p>
    <w:p w:rsidR="00B57C78" w:rsidRDefault="00B57C78">
      <w:pPr>
        <w:pStyle w:val="ConsPlusNormal"/>
        <w:spacing w:before="220"/>
        <w:ind w:firstLine="540"/>
        <w:jc w:val="both"/>
      </w:pPr>
      <w:r>
        <w:t>3) 12,5 процента - для всех остальных налогоплательщиков.</w:t>
      </w:r>
    </w:p>
    <w:p w:rsidR="00B57C78" w:rsidRDefault="00B57C78">
      <w:pPr>
        <w:pStyle w:val="ConsPlusNormal"/>
        <w:jc w:val="both"/>
      </w:pPr>
    </w:p>
    <w:p w:rsidR="00B57C78" w:rsidRDefault="00B57C78">
      <w:pPr>
        <w:pStyle w:val="ConsPlusNormal"/>
        <w:ind w:firstLine="540"/>
        <w:jc w:val="both"/>
        <w:outlineLvl w:val="2"/>
      </w:pPr>
      <w:r>
        <w:t xml:space="preserve">Статьи 9.2.-9.3. Утратили силу с 1 января 2013 года. - </w:t>
      </w:r>
      <w:hyperlink r:id="rId146" w:history="1">
        <w:r>
          <w:rPr>
            <w:color w:val="0000FF"/>
          </w:rPr>
          <w:t>Закон</w:t>
        </w:r>
      </w:hyperlink>
      <w:r>
        <w:t xml:space="preserve"> РК от 27.11.2012 N 1646-ЗРК.</w:t>
      </w:r>
    </w:p>
    <w:p w:rsidR="00B57C78" w:rsidRDefault="00B57C7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both"/>
            </w:pPr>
            <w:r>
              <w:rPr>
                <w:color w:val="392C69"/>
              </w:rPr>
              <w:t xml:space="preserve">В соответствии с Законом Республики Карелия от 28.07.2017 N 2148-ЗРК положения статьи 9.4 </w:t>
            </w:r>
            <w:hyperlink r:id="rId147" w:history="1">
              <w:r>
                <w:rPr>
                  <w:color w:val="0000FF"/>
                </w:rPr>
                <w:t>действуют</w:t>
              </w:r>
            </w:hyperlink>
            <w:r>
              <w:rPr>
                <w:color w:val="392C69"/>
              </w:rPr>
              <w:t xml:space="preserve"> до 31 декабря 2020 года.</w:t>
            </w:r>
          </w:p>
        </w:tc>
      </w:tr>
    </w:tbl>
    <w:p w:rsidR="00B57C78" w:rsidRDefault="00B57C78">
      <w:pPr>
        <w:pStyle w:val="ConsPlusNormal"/>
        <w:spacing w:before="220"/>
        <w:ind w:firstLine="540"/>
        <w:jc w:val="both"/>
        <w:outlineLvl w:val="2"/>
      </w:pPr>
      <w:r>
        <w:t>Статья 9.4</w:t>
      </w:r>
    </w:p>
    <w:p w:rsidR="00B57C78" w:rsidRDefault="00B57C78">
      <w:pPr>
        <w:pStyle w:val="ConsPlusNormal"/>
        <w:ind w:firstLine="540"/>
        <w:jc w:val="both"/>
      </w:pPr>
      <w:r>
        <w:t xml:space="preserve">(введена </w:t>
      </w:r>
      <w:hyperlink r:id="rId148" w:history="1">
        <w:r>
          <w:rPr>
            <w:color w:val="0000FF"/>
          </w:rPr>
          <w:t>Законом</w:t>
        </w:r>
      </w:hyperlink>
      <w:r>
        <w:t xml:space="preserve"> РК от 28.07.2017 N 2148-ЗРК)</w:t>
      </w:r>
    </w:p>
    <w:p w:rsidR="00B57C78" w:rsidRDefault="00B57C78">
      <w:pPr>
        <w:pStyle w:val="ConsPlusNormal"/>
        <w:jc w:val="both"/>
      </w:pPr>
    </w:p>
    <w:p w:rsidR="00B57C78" w:rsidRDefault="00B57C78">
      <w:pPr>
        <w:pStyle w:val="ConsPlusNormal"/>
        <w:ind w:firstLine="540"/>
        <w:jc w:val="both"/>
      </w:pPr>
      <w:bookmarkStart w:id="15" w:name="P340"/>
      <w:bookmarkEnd w:id="15"/>
      <w:r>
        <w:t xml:space="preserve">1. Установить налоговую ставку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w:t>
      </w:r>
      <w:hyperlink r:id="rId149" w:history="1">
        <w:r>
          <w:rPr>
            <w:color w:val="0000FF"/>
          </w:rPr>
          <w:t>Закона</w:t>
        </w:r>
      </w:hyperlink>
      <w:r>
        <w:t xml:space="preserve"> Республики Карелия от 28 июля 2017 года N 2148-ЗРК "О внесении изменений в Закон Республики Карелия "О налогах (ставках налогов) на территории Республики Карелия" и осуществляющих виды предпринимательской деятельности в производственной, социальной и (или) научной сферах, а также в сфере бытовых услуг населению, установленные согласно </w:t>
      </w:r>
      <w:hyperlink w:anchor="P808" w:history="1">
        <w:r>
          <w:rPr>
            <w:color w:val="0000FF"/>
          </w:rPr>
          <w:t>приложению 4</w:t>
        </w:r>
      </w:hyperlink>
      <w:r>
        <w:t xml:space="preserve"> к настоящему Закону.</w:t>
      </w:r>
    </w:p>
    <w:p w:rsidR="00B57C78" w:rsidRDefault="00B57C78">
      <w:pPr>
        <w:pStyle w:val="ConsPlusNormal"/>
        <w:spacing w:before="220"/>
        <w:ind w:firstLine="540"/>
        <w:jc w:val="both"/>
      </w:pPr>
      <w:r>
        <w:t xml:space="preserve">2. Налогоплательщики, указанные в </w:t>
      </w:r>
      <w:hyperlink w:anchor="P340" w:history="1">
        <w:r>
          <w:rPr>
            <w:color w:val="0000FF"/>
          </w:rPr>
          <w:t>части 1</w:t>
        </w:r>
      </w:hyperlink>
      <w:r>
        <w:t xml:space="preserve"> настоящей статьи,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w:t>
      </w:r>
    </w:p>
    <w:p w:rsidR="00B57C78" w:rsidRDefault="00B57C78">
      <w:pPr>
        <w:pStyle w:val="ConsPlusNormal"/>
        <w:spacing w:before="220"/>
        <w:ind w:firstLine="540"/>
        <w:jc w:val="both"/>
      </w:pPr>
      <w:r>
        <w:t xml:space="preserve">3. Право на применение налогоплательщиками, указанными в </w:t>
      </w:r>
      <w:hyperlink w:anchor="P340" w:history="1">
        <w:r>
          <w:rPr>
            <w:color w:val="0000FF"/>
          </w:rPr>
          <w:t>части 1</w:t>
        </w:r>
      </w:hyperlink>
      <w:r>
        <w:t xml:space="preserve"> настоящей статьи, налоговой ставки в размере 0 процентов возникает при одновременном соблюдении следующих условий:</w:t>
      </w:r>
    </w:p>
    <w:p w:rsidR="00B57C78" w:rsidRDefault="00B57C78">
      <w:pPr>
        <w:pStyle w:val="ConsPlusNormal"/>
        <w:spacing w:before="220"/>
        <w:ind w:firstLine="540"/>
        <w:jc w:val="both"/>
      </w:pPr>
      <w:r>
        <w:t>1) по итогам налогового периода доля доходов от реализации товаров (работ, услуг) при осуществлении видов предпринимательской деятельности, в отношении которых применялась налоговая ставка в размере 0 процентов, в общем объеме доходов от реализации товаров (работ, услуг) должна быть не менее 70 процентов;</w:t>
      </w:r>
    </w:p>
    <w:p w:rsidR="00B57C78" w:rsidRDefault="00B57C78">
      <w:pPr>
        <w:pStyle w:val="ConsPlusNormal"/>
        <w:spacing w:before="220"/>
        <w:ind w:firstLine="540"/>
        <w:jc w:val="both"/>
      </w:pPr>
      <w:r>
        <w:t xml:space="preserve">2) предельный размер доходов от реализации, определяемых в соответствии со </w:t>
      </w:r>
      <w:hyperlink r:id="rId150" w:history="1">
        <w:r>
          <w:rPr>
            <w:color w:val="0000FF"/>
          </w:rPr>
          <w:t>статьей 249</w:t>
        </w:r>
      </w:hyperlink>
      <w:r>
        <w:t xml:space="preserve"> Налогового кодекса Российской Федерации, получаемых индивидуальным предпринимателем при осуществлении вида предпринимательской деятельности, в отношении которого применяется налоговая ставка в размере 0 процентов, не превышает предусмотренный </w:t>
      </w:r>
      <w:hyperlink r:id="rId151" w:history="1">
        <w:r>
          <w:rPr>
            <w:color w:val="0000FF"/>
          </w:rPr>
          <w:t>пунктом 4 статьи 346.13</w:t>
        </w:r>
      </w:hyperlink>
      <w:r>
        <w:t xml:space="preserve"> Налогового кодекса Российской Федерации предельный размер дохода в целях применения упрощенной системы налогообложения, уменьшенный в 10 раз;</w:t>
      </w:r>
    </w:p>
    <w:p w:rsidR="00B57C78" w:rsidRDefault="00B57C78">
      <w:pPr>
        <w:pStyle w:val="ConsPlusNormal"/>
        <w:spacing w:before="220"/>
        <w:ind w:firstLine="540"/>
        <w:jc w:val="both"/>
      </w:pPr>
      <w:r>
        <w:t xml:space="preserve">3) средняя численность наемных работников, определяемая в порядке, устанавливаемом </w:t>
      </w:r>
      <w:r>
        <w:lastRenderedPageBreak/>
        <w:t>федеральным органом исполнительной власти, уполномоченным в области статистики, за налоговый период не превышает 15 человек.</w:t>
      </w:r>
    </w:p>
    <w:p w:rsidR="00B57C78" w:rsidRDefault="00B57C78">
      <w:pPr>
        <w:pStyle w:val="ConsPlusNormal"/>
        <w:jc w:val="both"/>
      </w:pPr>
    </w:p>
    <w:p w:rsidR="00B57C78" w:rsidRDefault="00B57C78">
      <w:pPr>
        <w:pStyle w:val="ConsPlusNormal"/>
        <w:jc w:val="center"/>
        <w:outlineLvl w:val="1"/>
      </w:pPr>
      <w:r>
        <w:t>Раздел 4.2. ПАТЕНТНАЯ СИСТЕМА НАЛОГООБЛОЖЕНИЯ</w:t>
      </w:r>
    </w:p>
    <w:p w:rsidR="00B57C78" w:rsidRDefault="00B57C78">
      <w:pPr>
        <w:pStyle w:val="ConsPlusNormal"/>
        <w:jc w:val="center"/>
      </w:pPr>
      <w:r>
        <w:t xml:space="preserve">(введен </w:t>
      </w:r>
      <w:hyperlink r:id="rId152" w:history="1">
        <w:r>
          <w:rPr>
            <w:color w:val="0000FF"/>
          </w:rPr>
          <w:t>Законом</w:t>
        </w:r>
      </w:hyperlink>
      <w:r>
        <w:t xml:space="preserve"> РК от 27.11.2012 N 1646-ЗРК)</w:t>
      </w:r>
    </w:p>
    <w:p w:rsidR="00B57C78" w:rsidRDefault="00B57C78">
      <w:pPr>
        <w:pStyle w:val="ConsPlusNormal"/>
        <w:jc w:val="both"/>
      </w:pPr>
    </w:p>
    <w:p w:rsidR="00B57C78" w:rsidRDefault="00B57C78">
      <w:pPr>
        <w:pStyle w:val="ConsPlusNormal"/>
        <w:ind w:firstLine="540"/>
        <w:jc w:val="both"/>
        <w:outlineLvl w:val="2"/>
      </w:pPr>
      <w:bookmarkStart w:id="16" w:name="P350"/>
      <w:bookmarkEnd w:id="16"/>
      <w:r>
        <w:t xml:space="preserve">Статья 11.1. </w:t>
      </w:r>
      <w:hyperlink r:id="rId153" w:history="1">
        <w:r>
          <w:rPr>
            <w:color w:val="0000FF"/>
          </w:rPr>
          <w:t>1</w:t>
        </w:r>
      </w:hyperlink>
      <w:r>
        <w:t xml:space="preserve">. В соответствии с </w:t>
      </w:r>
      <w:hyperlink r:id="rId154" w:history="1">
        <w:r>
          <w:rPr>
            <w:color w:val="0000FF"/>
          </w:rPr>
          <w:t>главой 26.5</w:t>
        </w:r>
      </w:hyperlink>
      <w:r>
        <w:t xml:space="preserve"> Налогового кодекса Российской Федерации ввести на территории Республики Карелия патентную систему налогообложения.</w:t>
      </w:r>
    </w:p>
    <w:p w:rsidR="00B57C78" w:rsidRDefault="00B57C78">
      <w:pPr>
        <w:pStyle w:val="ConsPlusNormal"/>
        <w:spacing w:before="220"/>
        <w:ind w:firstLine="540"/>
        <w:jc w:val="both"/>
      </w:pPr>
      <w:hyperlink r:id="rId155" w:history="1">
        <w:r>
          <w:rPr>
            <w:color w:val="0000FF"/>
          </w:rPr>
          <w:t>2</w:t>
        </w:r>
      </w:hyperlink>
      <w:r>
        <w:t xml:space="preserve">. Установить размер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w:t>
      </w:r>
      <w:hyperlink w:anchor="P440" w:history="1">
        <w:r>
          <w:rPr>
            <w:color w:val="0000FF"/>
          </w:rPr>
          <w:t>приложению 1</w:t>
        </w:r>
      </w:hyperlink>
      <w:r>
        <w:t xml:space="preserve"> к настоящему Закону.</w:t>
      </w:r>
    </w:p>
    <w:p w:rsidR="00B57C78" w:rsidRDefault="00B57C78">
      <w:pPr>
        <w:pStyle w:val="ConsPlusNormal"/>
        <w:spacing w:before="220"/>
        <w:ind w:firstLine="540"/>
        <w:jc w:val="both"/>
      </w:pPr>
      <w:r>
        <w:t xml:space="preserve">3. Утратила силу. - </w:t>
      </w:r>
      <w:hyperlink r:id="rId156" w:history="1">
        <w:r>
          <w:rPr>
            <w:color w:val="0000FF"/>
          </w:rPr>
          <w:t>Закон</w:t>
        </w:r>
      </w:hyperlink>
      <w:r>
        <w:t xml:space="preserve"> РК от 29.02.2016 N 1993-ЗРК.</w:t>
      </w:r>
    </w:p>
    <w:p w:rsidR="00B57C78" w:rsidRDefault="00B57C78">
      <w:pPr>
        <w:pStyle w:val="ConsPlusNormal"/>
        <w:jc w:val="both"/>
      </w:pPr>
    </w:p>
    <w:p w:rsidR="00B57C78" w:rsidRDefault="00B57C78">
      <w:pPr>
        <w:pStyle w:val="ConsPlusNormal"/>
        <w:ind w:firstLine="540"/>
        <w:jc w:val="both"/>
        <w:outlineLvl w:val="2"/>
      </w:pPr>
      <w:r>
        <w:t xml:space="preserve">Статья 11.2. Дифференцировать территорию Республики Карелия по территориям действия патентов по группам муниципальных образований, за исключением патентов на осуществление видов предпринимательской деятельности, указанных в </w:t>
      </w:r>
      <w:hyperlink w:anchor="P440" w:history="1">
        <w:r>
          <w:rPr>
            <w:color w:val="0000FF"/>
          </w:rPr>
          <w:t>пунктах 10</w:t>
        </w:r>
      </w:hyperlink>
      <w:r>
        <w:t xml:space="preserve">, </w:t>
      </w:r>
      <w:hyperlink w:anchor="P440" w:history="1">
        <w:r>
          <w:rPr>
            <w:color w:val="0000FF"/>
          </w:rPr>
          <w:t>11</w:t>
        </w:r>
      </w:hyperlink>
      <w:r>
        <w:t xml:space="preserve">, </w:t>
      </w:r>
      <w:hyperlink w:anchor="P440" w:history="1">
        <w:r>
          <w:rPr>
            <w:color w:val="0000FF"/>
          </w:rPr>
          <w:t>32</w:t>
        </w:r>
      </w:hyperlink>
      <w:r>
        <w:t xml:space="preserve">, </w:t>
      </w:r>
      <w:hyperlink w:anchor="P440" w:history="1">
        <w:r>
          <w:rPr>
            <w:color w:val="0000FF"/>
          </w:rPr>
          <w:t>33</w:t>
        </w:r>
      </w:hyperlink>
      <w:r>
        <w:t xml:space="preserve"> и </w:t>
      </w:r>
      <w:hyperlink w:anchor="P440" w:history="1">
        <w:r>
          <w:rPr>
            <w:color w:val="0000FF"/>
          </w:rPr>
          <w:t>пункте 46.1 приложения 1</w:t>
        </w:r>
      </w:hyperlink>
      <w:r>
        <w:t xml:space="preserve"> к настоящему Закону, установив соответствующие коэффициенты для определения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w:t>
      </w:r>
      <w:hyperlink w:anchor="P693" w:history="1">
        <w:r>
          <w:rPr>
            <w:color w:val="0000FF"/>
          </w:rPr>
          <w:t>приложению 1.1</w:t>
        </w:r>
      </w:hyperlink>
      <w:r>
        <w:t xml:space="preserve"> к настоящему Закону.</w:t>
      </w:r>
    </w:p>
    <w:p w:rsidR="00B57C78" w:rsidRDefault="00B57C78">
      <w:pPr>
        <w:pStyle w:val="ConsPlusNormal"/>
        <w:jc w:val="both"/>
      </w:pPr>
      <w:r>
        <w:t xml:space="preserve">(статья 11.2 в ред. </w:t>
      </w:r>
      <w:hyperlink r:id="rId157" w:history="1">
        <w:r>
          <w:rPr>
            <w:color w:val="0000FF"/>
          </w:rPr>
          <w:t>Закона</w:t>
        </w:r>
      </w:hyperlink>
      <w:r>
        <w:t xml:space="preserve"> РК от 27.11.2014 N 1844-ЗРК)</w:t>
      </w:r>
    </w:p>
    <w:p w:rsidR="00B57C78" w:rsidRDefault="00B57C78">
      <w:pPr>
        <w:pStyle w:val="ConsPlusNormal"/>
        <w:jc w:val="both"/>
      </w:pPr>
    </w:p>
    <w:p w:rsidR="00B57C78" w:rsidRDefault="00B57C78">
      <w:pPr>
        <w:pStyle w:val="ConsPlusNormal"/>
        <w:ind w:firstLine="540"/>
        <w:jc w:val="both"/>
        <w:outlineLvl w:val="2"/>
      </w:pPr>
      <w:r>
        <w:t xml:space="preserve">Статья 11.3. Потенциально возможный к получению индивидуальным предпринимателем годовой доход в зависимости от средней численности наемных работников, количества транспортных средств, территории действия патентов определяется путем умножения размера потенциально возможного к получению индивидуальным предпринимателем годового дохода по виду предпринимательской деятельности, в отношении которого применяется патентная система налогообложения, установленного </w:t>
      </w:r>
      <w:hyperlink w:anchor="P350" w:history="1">
        <w:r>
          <w:rPr>
            <w:color w:val="0000FF"/>
          </w:rPr>
          <w:t>статьей 11.1</w:t>
        </w:r>
      </w:hyperlink>
      <w:r>
        <w:t xml:space="preserve"> настоящего Закона, на соответствующие коэффициенты согласно </w:t>
      </w:r>
      <w:hyperlink w:anchor="P693" w:history="1">
        <w:r>
          <w:rPr>
            <w:color w:val="0000FF"/>
          </w:rPr>
          <w:t>приложениям 1.1</w:t>
        </w:r>
      </w:hyperlink>
      <w:r>
        <w:t xml:space="preserve"> и </w:t>
      </w:r>
      <w:hyperlink w:anchor="P723" w:history="1">
        <w:r>
          <w:rPr>
            <w:color w:val="0000FF"/>
          </w:rPr>
          <w:t>2</w:t>
        </w:r>
      </w:hyperlink>
      <w:r>
        <w:t xml:space="preserve"> к настоящему Закону.</w:t>
      </w:r>
    </w:p>
    <w:p w:rsidR="00B57C78" w:rsidRDefault="00B57C78">
      <w:pPr>
        <w:pStyle w:val="ConsPlusNormal"/>
        <w:jc w:val="both"/>
      </w:pPr>
      <w:r>
        <w:t xml:space="preserve">(статья 11.3 введена </w:t>
      </w:r>
      <w:hyperlink r:id="rId158" w:history="1">
        <w:r>
          <w:rPr>
            <w:color w:val="0000FF"/>
          </w:rPr>
          <w:t>Законом</w:t>
        </w:r>
      </w:hyperlink>
      <w:r>
        <w:t xml:space="preserve"> РК от 27.11.2014 N 1844-ЗРК)</w:t>
      </w:r>
    </w:p>
    <w:p w:rsidR="00B57C78" w:rsidRDefault="00B57C7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both"/>
            </w:pPr>
            <w:r>
              <w:rPr>
                <w:color w:val="392C69"/>
              </w:rPr>
              <w:t xml:space="preserve">В соответствии с Законом Республики Карелия от 28.07.2017 N 2148-ЗРК положения статьи 11.4 </w:t>
            </w:r>
            <w:hyperlink r:id="rId159" w:history="1">
              <w:r>
                <w:rPr>
                  <w:color w:val="0000FF"/>
                </w:rPr>
                <w:t>действуют</w:t>
              </w:r>
            </w:hyperlink>
            <w:r>
              <w:rPr>
                <w:color w:val="392C69"/>
              </w:rPr>
              <w:t xml:space="preserve"> до 31 декабря 2020 года.</w:t>
            </w:r>
          </w:p>
        </w:tc>
      </w:tr>
    </w:tbl>
    <w:p w:rsidR="00B57C78" w:rsidRDefault="00B57C78">
      <w:pPr>
        <w:pStyle w:val="ConsPlusNormal"/>
        <w:spacing w:before="220"/>
        <w:ind w:firstLine="540"/>
        <w:jc w:val="both"/>
        <w:outlineLvl w:val="2"/>
      </w:pPr>
      <w:r>
        <w:t>Статья 11.4</w:t>
      </w:r>
    </w:p>
    <w:p w:rsidR="00B57C78" w:rsidRDefault="00B57C78">
      <w:pPr>
        <w:pStyle w:val="ConsPlusNormal"/>
        <w:ind w:firstLine="540"/>
        <w:jc w:val="both"/>
      </w:pPr>
      <w:r>
        <w:t xml:space="preserve">(введена </w:t>
      </w:r>
      <w:hyperlink r:id="rId160" w:history="1">
        <w:r>
          <w:rPr>
            <w:color w:val="0000FF"/>
          </w:rPr>
          <w:t>Законом</w:t>
        </w:r>
      </w:hyperlink>
      <w:r>
        <w:t xml:space="preserve"> РК от 28.07.2017 N 2148-ЗРК)</w:t>
      </w:r>
    </w:p>
    <w:p w:rsidR="00B57C78" w:rsidRDefault="00B57C78">
      <w:pPr>
        <w:pStyle w:val="ConsPlusNormal"/>
        <w:jc w:val="both"/>
      </w:pPr>
    </w:p>
    <w:p w:rsidR="00B57C78" w:rsidRDefault="00B57C78">
      <w:pPr>
        <w:pStyle w:val="ConsPlusNormal"/>
        <w:ind w:firstLine="540"/>
        <w:jc w:val="both"/>
      </w:pPr>
      <w:bookmarkStart w:id="17" w:name="P364"/>
      <w:bookmarkEnd w:id="17"/>
      <w:r>
        <w:t xml:space="preserve">1. Установить налоговую ставку в размере 0 процентов для налогоплательщиков - индивидуальных предпринимателей, применяющих патентную систему налогообложения, впервые зарегистрированных после вступления в силу </w:t>
      </w:r>
      <w:hyperlink r:id="rId161" w:history="1">
        <w:r>
          <w:rPr>
            <w:color w:val="0000FF"/>
          </w:rPr>
          <w:t>Закона</w:t>
        </w:r>
      </w:hyperlink>
      <w:r>
        <w:t xml:space="preserve"> Республики Карелия от 28 июля 2017 года N 2148-ЗРК "О внесении изменений в Закон Республики Карелия "О налогах (ставках налогов) на территории Республики Карелия" и осуществляющих виды предпринимательской деятельности в производственной, социальной и (или) научной сферах, а также в сфере бытовых услуг населению, установленные согласно </w:t>
      </w:r>
      <w:hyperlink w:anchor="P846" w:history="1">
        <w:r>
          <w:rPr>
            <w:color w:val="0000FF"/>
          </w:rPr>
          <w:t>приложению 5</w:t>
        </w:r>
      </w:hyperlink>
      <w:r>
        <w:t xml:space="preserve"> к настоящему Закону.</w:t>
      </w:r>
    </w:p>
    <w:p w:rsidR="00B57C78" w:rsidRDefault="00B57C78">
      <w:pPr>
        <w:pStyle w:val="ConsPlusNormal"/>
        <w:spacing w:before="220"/>
        <w:ind w:firstLine="540"/>
        <w:jc w:val="both"/>
      </w:pPr>
      <w:r>
        <w:t xml:space="preserve">2. Налогоплательщики, указанные в </w:t>
      </w:r>
      <w:hyperlink w:anchor="P364" w:history="1">
        <w:r>
          <w:rPr>
            <w:color w:val="0000FF"/>
          </w:rPr>
          <w:t>части 1</w:t>
        </w:r>
      </w:hyperlink>
      <w:r>
        <w:t xml:space="preserve"> настоящей статьи,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w:t>
      </w:r>
    </w:p>
    <w:p w:rsidR="00B57C78" w:rsidRDefault="00B57C78">
      <w:pPr>
        <w:pStyle w:val="ConsPlusNormal"/>
        <w:spacing w:before="220"/>
        <w:ind w:firstLine="540"/>
        <w:jc w:val="both"/>
      </w:pPr>
      <w:r>
        <w:t xml:space="preserve">3. Право на применение налогоплательщиками, указанными в </w:t>
      </w:r>
      <w:hyperlink w:anchor="P364" w:history="1">
        <w:r>
          <w:rPr>
            <w:color w:val="0000FF"/>
          </w:rPr>
          <w:t>части 1</w:t>
        </w:r>
      </w:hyperlink>
      <w:r>
        <w:t xml:space="preserve"> настоящей статьи, </w:t>
      </w:r>
      <w:r>
        <w:lastRenderedPageBreak/>
        <w:t xml:space="preserve">налоговой ставки в размере 0 процентов возникает при условии, что предельный размер доходов от реализации, определяемых в соответствии со </w:t>
      </w:r>
      <w:hyperlink r:id="rId162" w:history="1">
        <w:r>
          <w:rPr>
            <w:color w:val="0000FF"/>
          </w:rPr>
          <w:t>статьей 249</w:t>
        </w:r>
      </w:hyperlink>
      <w:r>
        <w:t xml:space="preserve"> Налогового кодекса Российской Федерации, получаемых индивидуальным предпринимателем при осуществлении вида предпринимательской деятельности, в отношении которого применяется налоговая ставка в размере 0 процентов, не превышает предусмотренный </w:t>
      </w:r>
      <w:hyperlink r:id="rId163" w:history="1">
        <w:r>
          <w:rPr>
            <w:color w:val="0000FF"/>
          </w:rPr>
          <w:t>пунктом 7 статьи 346.43</w:t>
        </w:r>
      </w:hyperlink>
      <w:r>
        <w:t xml:space="preserve"> Налогового кодекса Российской Федерации максимальный размер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w:t>
      </w:r>
    </w:p>
    <w:p w:rsidR="00B57C78" w:rsidRDefault="00B57C78">
      <w:pPr>
        <w:pStyle w:val="ConsPlusNormal"/>
        <w:jc w:val="both"/>
      </w:pPr>
    </w:p>
    <w:p w:rsidR="00B57C78" w:rsidRDefault="00B57C78">
      <w:pPr>
        <w:pStyle w:val="ConsPlusNormal"/>
        <w:jc w:val="center"/>
        <w:outlineLvl w:val="1"/>
      </w:pPr>
      <w:r>
        <w:t>Раздел 5. ПЛАТА ЗА ПОЛЬЗОВАНИЕ ВОДНЫМИ ОБЪЕКТАМИ</w:t>
      </w:r>
    </w:p>
    <w:p w:rsidR="00B57C78" w:rsidRDefault="00B57C78">
      <w:pPr>
        <w:pStyle w:val="ConsPlusNormal"/>
        <w:jc w:val="both"/>
      </w:pPr>
    </w:p>
    <w:p w:rsidR="00B57C78" w:rsidRDefault="00B57C78">
      <w:pPr>
        <w:pStyle w:val="ConsPlusNormal"/>
        <w:jc w:val="center"/>
      </w:pPr>
      <w:r>
        <w:t xml:space="preserve">Утратил силу. - </w:t>
      </w:r>
      <w:hyperlink r:id="rId164" w:history="1">
        <w:r>
          <w:rPr>
            <w:color w:val="0000FF"/>
          </w:rPr>
          <w:t>Закон</w:t>
        </w:r>
      </w:hyperlink>
      <w:r>
        <w:t xml:space="preserve"> РК от 05.11.2004 N 820-ЗРК.</w:t>
      </w:r>
    </w:p>
    <w:p w:rsidR="00B57C78" w:rsidRDefault="00B57C78">
      <w:pPr>
        <w:pStyle w:val="ConsPlusNormal"/>
        <w:jc w:val="both"/>
      </w:pPr>
    </w:p>
    <w:p w:rsidR="00B57C78" w:rsidRDefault="00B57C78">
      <w:pPr>
        <w:pStyle w:val="ConsPlusNormal"/>
        <w:jc w:val="center"/>
        <w:outlineLvl w:val="1"/>
      </w:pPr>
      <w:bookmarkStart w:id="18" w:name="P372"/>
      <w:bookmarkEnd w:id="18"/>
      <w:r>
        <w:t>Раздел 6. ЗЕМЕЛЬНЫЙ НАЛОГ</w:t>
      </w:r>
    </w:p>
    <w:p w:rsidR="00B57C78" w:rsidRDefault="00B57C78">
      <w:pPr>
        <w:pStyle w:val="ConsPlusNormal"/>
        <w:jc w:val="both"/>
      </w:pPr>
    </w:p>
    <w:p w:rsidR="00B57C78" w:rsidRDefault="00B57C78">
      <w:pPr>
        <w:pStyle w:val="ConsPlusNormal"/>
        <w:jc w:val="center"/>
      </w:pPr>
      <w:r>
        <w:t xml:space="preserve">Утратил силу. - </w:t>
      </w:r>
      <w:hyperlink r:id="rId165" w:history="1">
        <w:r>
          <w:rPr>
            <w:color w:val="0000FF"/>
          </w:rPr>
          <w:t>Закон</w:t>
        </w:r>
      </w:hyperlink>
      <w:r>
        <w:t xml:space="preserve"> РК от 23.11.2006 N 1024-ЗРК.</w:t>
      </w:r>
    </w:p>
    <w:p w:rsidR="00B57C78" w:rsidRDefault="00B57C78">
      <w:pPr>
        <w:pStyle w:val="ConsPlusNormal"/>
        <w:jc w:val="both"/>
      </w:pPr>
    </w:p>
    <w:p w:rsidR="00B57C78" w:rsidRDefault="00B57C78">
      <w:pPr>
        <w:pStyle w:val="ConsPlusNormal"/>
        <w:jc w:val="center"/>
        <w:outlineLvl w:val="1"/>
      </w:pPr>
      <w:bookmarkStart w:id="19" w:name="P376"/>
      <w:bookmarkEnd w:id="19"/>
      <w:r>
        <w:t>Раздел 7. СИСТЕМА НАЛОГООБЛОЖЕНИЯ В ВИДЕ</w:t>
      </w:r>
    </w:p>
    <w:p w:rsidR="00B57C78" w:rsidRDefault="00B57C78">
      <w:pPr>
        <w:pStyle w:val="ConsPlusNormal"/>
        <w:jc w:val="center"/>
      </w:pPr>
      <w:r>
        <w:t>ЕДИНОГО НАЛОГА НА ВМЕНЕННЫЙ ДОХОД</w:t>
      </w:r>
    </w:p>
    <w:p w:rsidR="00B57C78" w:rsidRDefault="00B57C78">
      <w:pPr>
        <w:pStyle w:val="ConsPlusNormal"/>
        <w:jc w:val="center"/>
      </w:pPr>
      <w:r>
        <w:t>ДЛЯ ОТДЕЛЬНЫХ ВИДОВ ДЕЯТЕЛЬНОСТИ</w:t>
      </w:r>
    </w:p>
    <w:p w:rsidR="00B57C78" w:rsidRDefault="00B57C78">
      <w:pPr>
        <w:pStyle w:val="ConsPlusNormal"/>
        <w:jc w:val="both"/>
      </w:pPr>
    </w:p>
    <w:p w:rsidR="00B57C78" w:rsidRDefault="00B57C78">
      <w:pPr>
        <w:pStyle w:val="ConsPlusNormal"/>
        <w:jc w:val="center"/>
      </w:pPr>
      <w:r>
        <w:t xml:space="preserve">Утратил силу. - </w:t>
      </w:r>
      <w:hyperlink r:id="rId166" w:history="1">
        <w:r>
          <w:rPr>
            <w:color w:val="0000FF"/>
          </w:rPr>
          <w:t>Закон</w:t>
        </w:r>
      </w:hyperlink>
      <w:r>
        <w:t xml:space="preserve"> РК от 23.11.2006 N 1024-ЗРК.</w:t>
      </w:r>
    </w:p>
    <w:p w:rsidR="00B57C78" w:rsidRDefault="00B57C78">
      <w:pPr>
        <w:pStyle w:val="ConsPlusNormal"/>
        <w:jc w:val="both"/>
      </w:pPr>
    </w:p>
    <w:p w:rsidR="00B57C78" w:rsidRDefault="00B57C78">
      <w:pPr>
        <w:pStyle w:val="ConsPlusNormal"/>
        <w:jc w:val="center"/>
      </w:pPr>
      <w:r>
        <w:t xml:space="preserve">Раздел исключен. - </w:t>
      </w:r>
      <w:hyperlink r:id="rId167" w:history="1">
        <w:r>
          <w:rPr>
            <w:color w:val="0000FF"/>
          </w:rPr>
          <w:t>Закон</w:t>
        </w:r>
      </w:hyperlink>
      <w:r>
        <w:t xml:space="preserve"> РК от 25.11.2002 N 632-ЗРК.</w:t>
      </w:r>
    </w:p>
    <w:p w:rsidR="00B57C78" w:rsidRDefault="00B57C78">
      <w:pPr>
        <w:pStyle w:val="ConsPlusNormal"/>
        <w:jc w:val="both"/>
      </w:pPr>
    </w:p>
    <w:p w:rsidR="00B57C78" w:rsidRDefault="00B57C78">
      <w:pPr>
        <w:pStyle w:val="ConsPlusNormal"/>
        <w:jc w:val="center"/>
        <w:outlineLvl w:val="1"/>
      </w:pPr>
      <w:hyperlink r:id="rId168" w:history="1">
        <w:r>
          <w:rPr>
            <w:color w:val="0000FF"/>
          </w:rPr>
          <w:t>Раздел 8</w:t>
        </w:r>
      </w:hyperlink>
      <w:r>
        <w:t>. УСЛОВИЯ ПРИМЕНЕНИЯ</w:t>
      </w:r>
    </w:p>
    <w:p w:rsidR="00B57C78" w:rsidRDefault="00B57C78">
      <w:pPr>
        <w:pStyle w:val="ConsPlusNormal"/>
        <w:jc w:val="center"/>
      </w:pPr>
      <w:r>
        <w:t>НАЛОГОВЫХ ЛЬГОТ И ПОНИЖЕННЫХ СТАВОК</w:t>
      </w:r>
    </w:p>
    <w:p w:rsidR="00B57C78" w:rsidRDefault="00B57C78">
      <w:pPr>
        <w:pStyle w:val="ConsPlusNormal"/>
        <w:jc w:val="both"/>
      </w:pPr>
    </w:p>
    <w:p w:rsidR="00B57C78" w:rsidRDefault="00B57C78">
      <w:pPr>
        <w:pStyle w:val="ConsPlusNormal"/>
        <w:ind w:firstLine="540"/>
        <w:jc w:val="both"/>
        <w:outlineLvl w:val="2"/>
      </w:pPr>
      <w:bookmarkStart w:id="20" w:name="P387"/>
      <w:bookmarkEnd w:id="20"/>
      <w:r>
        <w:t>Статья 21</w:t>
      </w:r>
    </w:p>
    <w:p w:rsidR="00B57C78" w:rsidRDefault="00B57C78">
      <w:pPr>
        <w:pStyle w:val="ConsPlusNormal"/>
        <w:ind w:firstLine="540"/>
        <w:jc w:val="both"/>
      </w:pPr>
      <w:r>
        <w:t xml:space="preserve">(в ред. </w:t>
      </w:r>
      <w:hyperlink r:id="rId169" w:history="1">
        <w:r>
          <w:rPr>
            <w:color w:val="0000FF"/>
          </w:rPr>
          <w:t>Закона</w:t>
        </w:r>
      </w:hyperlink>
      <w:r>
        <w:t xml:space="preserve"> РК от 30.10.2015 N 1941-ЗРК)</w:t>
      </w:r>
    </w:p>
    <w:p w:rsidR="00B57C78" w:rsidRDefault="00B57C78">
      <w:pPr>
        <w:pStyle w:val="ConsPlusNormal"/>
        <w:jc w:val="both"/>
      </w:pPr>
    </w:p>
    <w:p w:rsidR="00B57C78" w:rsidRDefault="00B57C78">
      <w:pPr>
        <w:pStyle w:val="ConsPlusNormal"/>
        <w:ind w:firstLine="540"/>
        <w:jc w:val="both"/>
      </w:pPr>
      <w:r>
        <w:t>Налоговые льготы, пониженные ставки налогов, установленные настоящим Законом для организаций, предоставляются при наличии следующих условий:</w:t>
      </w:r>
    </w:p>
    <w:p w:rsidR="00B57C78" w:rsidRDefault="00B57C78">
      <w:pPr>
        <w:pStyle w:val="ConsPlusNormal"/>
        <w:spacing w:before="220"/>
        <w:ind w:firstLine="540"/>
        <w:jc w:val="both"/>
      </w:pPr>
      <w:r>
        <w:t>1) отсутствие у организации увеличения недоимки по налогам и сборам в части сумм, подлежащих зачислению в бюджет Республики Карелия и местные бюджеты, с начала календарного года по первое число месяца, следующего за отчетным (налоговым) периодом, либо возникновения недоимки по налогам и сборам в части сумм, подлежащих зачислению в бюджет Республики Карелия и местные бюджеты, на первое число месяца, следующего за отчетным (налоговым) периодом, при условии раздельного учета доходов по видам деятельности и раздельного учета имущества для налогоплательщиков, которым пониженная ставка налога на имущество организаций установлена в отношении отдельных объектов имущества, признаваемого объектом налогообложения, в целях правильного применения льгот в соответствии с настоящим Законом;</w:t>
      </w:r>
    </w:p>
    <w:p w:rsidR="00B57C78" w:rsidRDefault="00B57C78">
      <w:pPr>
        <w:pStyle w:val="ConsPlusNormal"/>
        <w:jc w:val="both"/>
      </w:pPr>
      <w:r>
        <w:t xml:space="preserve">(в ред. </w:t>
      </w:r>
      <w:hyperlink r:id="rId170" w:history="1">
        <w:r>
          <w:rPr>
            <w:color w:val="0000FF"/>
          </w:rPr>
          <w:t>Закона</w:t>
        </w:r>
      </w:hyperlink>
      <w:r>
        <w:t xml:space="preserve"> РК от 28.11.2016 N 2067-ЗРК)</w:t>
      </w:r>
    </w:p>
    <w:p w:rsidR="00B57C78" w:rsidRDefault="00B57C78">
      <w:pPr>
        <w:pStyle w:val="ConsPlusNormal"/>
        <w:spacing w:before="220"/>
        <w:ind w:firstLine="540"/>
        <w:jc w:val="both"/>
      </w:pPr>
      <w:r>
        <w:t>2) начисление и выплата организацией (за исключением государственного (муниципального) учреждения) заработной платы работникам не ниже установленной Правительством Республики Карелия величины прожиточного минимума для трудоспособного населения Республики Карелия в налоговом (отчетном) периоде, что подтверждается справкой, заверенной организацией (подписью руководителя с расшифровкой подписи, печатью организации (при наличии печати) и датой заверения).</w:t>
      </w:r>
    </w:p>
    <w:p w:rsidR="00B57C78" w:rsidRDefault="00B57C78">
      <w:pPr>
        <w:pStyle w:val="ConsPlusNormal"/>
        <w:jc w:val="both"/>
      </w:pPr>
    </w:p>
    <w:p w:rsidR="00B57C78" w:rsidRDefault="00B57C78">
      <w:pPr>
        <w:pStyle w:val="ConsPlusNormal"/>
        <w:ind w:firstLine="540"/>
        <w:jc w:val="both"/>
        <w:outlineLvl w:val="2"/>
      </w:pPr>
      <w:r>
        <w:t xml:space="preserve">Статья 21.1. Налоговые льготы, установленные настоящим Законом (далее - налоговые </w:t>
      </w:r>
      <w:r>
        <w:lastRenderedPageBreak/>
        <w:t xml:space="preserve">льготы), подлежат обязательной оценке на предмет их бюджетной и (или) социальной эффективности в </w:t>
      </w:r>
      <w:hyperlink r:id="rId171" w:history="1">
        <w:r>
          <w:rPr>
            <w:color w:val="0000FF"/>
          </w:rPr>
          <w:t>порядке</w:t>
        </w:r>
      </w:hyperlink>
      <w:r>
        <w:t>, определяемом Правительством Республики Карелия.</w:t>
      </w:r>
    </w:p>
    <w:p w:rsidR="00B57C78" w:rsidRDefault="00B57C78">
      <w:pPr>
        <w:pStyle w:val="ConsPlusNormal"/>
        <w:spacing w:before="220"/>
        <w:ind w:firstLine="540"/>
        <w:jc w:val="both"/>
      </w:pPr>
      <w:r>
        <w:t>При низкой оценке бюджетной и (или) социальной эффективности налоговых льгот Главой Республики Карелия вносится в Законодательное Собрание Республики Карелия проект закона Республики Карелия о внесении изменений в настоящий Закон, предусматривающий отмену налоговых льгот.</w:t>
      </w:r>
    </w:p>
    <w:p w:rsidR="00B57C78" w:rsidRDefault="00B57C78">
      <w:pPr>
        <w:pStyle w:val="ConsPlusNormal"/>
        <w:jc w:val="both"/>
      </w:pPr>
      <w:r>
        <w:t xml:space="preserve">(статья 21.1 введена </w:t>
      </w:r>
      <w:hyperlink r:id="rId172" w:history="1">
        <w:r>
          <w:rPr>
            <w:color w:val="0000FF"/>
          </w:rPr>
          <w:t>Законом</w:t>
        </w:r>
      </w:hyperlink>
      <w:r>
        <w:t xml:space="preserve"> РК от 28.06.2010 N 1398-ЗРК)</w:t>
      </w:r>
    </w:p>
    <w:p w:rsidR="00B57C78" w:rsidRDefault="00B57C78">
      <w:pPr>
        <w:pStyle w:val="ConsPlusNormal"/>
        <w:jc w:val="both"/>
      </w:pPr>
    </w:p>
    <w:p w:rsidR="00B57C78" w:rsidRDefault="00B57C78">
      <w:pPr>
        <w:pStyle w:val="ConsPlusNormal"/>
        <w:jc w:val="center"/>
        <w:outlineLvl w:val="1"/>
      </w:pPr>
      <w:r>
        <w:t>Раздел 8.1. ОРГАН, УПОЛНОМОЧЕННЫЙ ПРИНИМАТЬ РЕШЕНИЯ</w:t>
      </w:r>
    </w:p>
    <w:p w:rsidR="00B57C78" w:rsidRDefault="00B57C78">
      <w:pPr>
        <w:pStyle w:val="ConsPlusNormal"/>
        <w:jc w:val="center"/>
      </w:pPr>
      <w:r>
        <w:t>О ПРЕДОСТАВЛЕНИИ ИНВЕСТИЦИОННОГО НАЛОГОВОГО КРЕДИТА</w:t>
      </w:r>
    </w:p>
    <w:p w:rsidR="00B57C78" w:rsidRDefault="00B57C78">
      <w:pPr>
        <w:pStyle w:val="ConsPlusNormal"/>
        <w:jc w:val="center"/>
      </w:pPr>
      <w:r>
        <w:t xml:space="preserve">(введен </w:t>
      </w:r>
      <w:hyperlink r:id="rId173" w:history="1">
        <w:r>
          <w:rPr>
            <w:color w:val="0000FF"/>
          </w:rPr>
          <w:t>Законом</w:t>
        </w:r>
      </w:hyperlink>
      <w:r>
        <w:t xml:space="preserve"> РК от 21.10.2011 N 1536-ЗРК)</w:t>
      </w:r>
    </w:p>
    <w:p w:rsidR="00B57C78" w:rsidRDefault="00B57C78">
      <w:pPr>
        <w:pStyle w:val="ConsPlusNormal"/>
        <w:jc w:val="both"/>
      </w:pPr>
    </w:p>
    <w:p w:rsidR="00B57C78" w:rsidRDefault="00B57C78">
      <w:pPr>
        <w:pStyle w:val="ConsPlusNormal"/>
        <w:ind w:firstLine="540"/>
        <w:jc w:val="both"/>
        <w:outlineLvl w:val="2"/>
      </w:pPr>
      <w:r>
        <w:t>Статья 21.2. Органом, уполномоченным принимать решения о предоставлении инвестиционного налогового кредита по налогу на прибыль организаций по налоговой ставке, установленной для зачисления указанного налога в бюджет Республики Карелия, и региональным налогам, является Министерство финансов Республики Карелия.</w:t>
      </w:r>
    </w:p>
    <w:p w:rsidR="00B57C78" w:rsidRDefault="00B57C78">
      <w:pPr>
        <w:pStyle w:val="ConsPlusNormal"/>
        <w:jc w:val="both"/>
      </w:pPr>
    </w:p>
    <w:p w:rsidR="00B57C78" w:rsidRDefault="00B57C78">
      <w:pPr>
        <w:pStyle w:val="ConsPlusNormal"/>
        <w:jc w:val="center"/>
        <w:outlineLvl w:val="1"/>
      </w:pPr>
      <w:hyperlink r:id="rId174" w:history="1">
        <w:r>
          <w:rPr>
            <w:color w:val="0000FF"/>
          </w:rPr>
          <w:t>Раздел 9</w:t>
        </w:r>
      </w:hyperlink>
      <w:r>
        <w:t>. ЗАКЛЮЧИТЕЛЬНЫЕ ПОЛОЖЕНИЯ</w:t>
      </w:r>
    </w:p>
    <w:p w:rsidR="00B57C78" w:rsidRDefault="00B57C78">
      <w:pPr>
        <w:pStyle w:val="ConsPlusNormal"/>
        <w:jc w:val="both"/>
      </w:pPr>
    </w:p>
    <w:p w:rsidR="00B57C78" w:rsidRDefault="00B57C78">
      <w:pPr>
        <w:pStyle w:val="ConsPlusNormal"/>
        <w:ind w:firstLine="540"/>
        <w:jc w:val="both"/>
        <w:outlineLvl w:val="2"/>
      </w:pPr>
      <w:hyperlink r:id="rId175" w:history="1">
        <w:r>
          <w:rPr>
            <w:color w:val="0000FF"/>
          </w:rPr>
          <w:t>Статья 22</w:t>
        </w:r>
      </w:hyperlink>
      <w:r>
        <w:t>. Ответственность за правильность и своевременность уплаты налогов в бюджет возлагается на плательщиков и их должностных лиц. За нарушение данного Закона плательщики налогов несут ответственность, предусмотренную действующим законодательством. Контроль за правильностью и своевременностью внесения налогов в бюджет осуществляется налоговыми органами.</w:t>
      </w:r>
    </w:p>
    <w:p w:rsidR="00B57C78" w:rsidRDefault="00B57C78">
      <w:pPr>
        <w:pStyle w:val="ConsPlusNormal"/>
        <w:jc w:val="both"/>
      </w:pPr>
    </w:p>
    <w:p w:rsidR="00B57C78" w:rsidRDefault="00B57C78">
      <w:pPr>
        <w:pStyle w:val="ConsPlusNormal"/>
        <w:ind w:firstLine="540"/>
        <w:jc w:val="both"/>
        <w:outlineLvl w:val="2"/>
      </w:pPr>
      <w:hyperlink r:id="rId176" w:history="1">
        <w:r>
          <w:rPr>
            <w:color w:val="0000FF"/>
          </w:rPr>
          <w:t>Статья 23</w:t>
        </w:r>
      </w:hyperlink>
      <w:r>
        <w:t>. Законы Республики Карелия, устанавливающие налоговые льготы для отдельных категорий налогоплательщиков, сохраняют свою силу в части, не противоречащей настоящему Закону.</w:t>
      </w:r>
    </w:p>
    <w:p w:rsidR="00B57C78" w:rsidRDefault="00B57C78">
      <w:pPr>
        <w:pStyle w:val="ConsPlusNormal"/>
        <w:jc w:val="both"/>
      </w:pPr>
    </w:p>
    <w:p w:rsidR="00B57C78" w:rsidRDefault="00B57C78">
      <w:pPr>
        <w:pStyle w:val="ConsPlusNormal"/>
        <w:ind w:firstLine="540"/>
        <w:jc w:val="both"/>
        <w:outlineLvl w:val="2"/>
      </w:pPr>
      <w:hyperlink r:id="rId177" w:history="1">
        <w:r>
          <w:rPr>
            <w:color w:val="0000FF"/>
          </w:rPr>
          <w:t>Статья 24</w:t>
        </w:r>
      </w:hyperlink>
      <w:r>
        <w:t xml:space="preserve">. Настоящий Закон вступает в силу с 1 января 2000 года, за исключением </w:t>
      </w:r>
      <w:hyperlink w:anchor="P376" w:history="1">
        <w:r>
          <w:rPr>
            <w:color w:val="0000FF"/>
          </w:rPr>
          <w:t>раздела 8</w:t>
        </w:r>
      </w:hyperlink>
      <w:r>
        <w:t xml:space="preserve">, который вводится в действие с 1 апреля 2000 года (в данной редакции - с 1 января 2003 года), </w:t>
      </w:r>
      <w:hyperlink w:anchor="P372" w:history="1">
        <w:r>
          <w:rPr>
            <w:color w:val="0000FF"/>
          </w:rPr>
          <w:t>раздела 7</w:t>
        </w:r>
      </w:hyperlink>
      <w:r>
        <w:t xml:space="preserve">, который вводится в действие с 1 января 2003 года, и </w:t>
      </w:r>
      <w:hyperlink w:anchor="P160" w:history="1">
        <w:r>
          <w:rPr>
            <w:color w:val="0000FF"/>
          </w:rPr>
          <w:t>раздела 3</w:t>
        </w:r>
      </w:hyperlink>
      <w:r>
        <w:t>, который в данной редакции вводится в действие с 1 января 2003 года.</w:t>
      </w:r>
    </w:p>
    <w:p w:rsidR="00B57C78" w:rsidRDefault="00B57C78">
      <w:pPr>
        <w:pStyle w:val="ConsPlusNormal"/>
        <w:jc w:val="both"/>
      </w:pPr>
    </w:p>
    <w:p w:rsidR="00B57C78" w:rsidRDefault="00B57C78">
      <w:pPr>
        <w:pStyle w:val="ConsPlusNormal"/>
        <w:ind w:firstLine="540"/>
        <w:jc w:val="both"/>
        <w:outlineLvl w:val="2"/>
      </w:pPr>
      <w:hyperlink r:id="rId178" w:history="1">
        <w:r>
          <w:rPr>
            <w:color w:val="0000FF"/>
          </w:rPr>
          <w:t>Статья 25</w:t>
        </w:r>
      </w:hyperlink>
      <w:r>
        <w:t>. Признать утратившими силу:</w:t>
      </w:r>
    </w:p>
    <w:p w:rsidR="00B57C78" w:rsidRDefault="00B57C78">
      <w:pPr>
        <w:pStyle w:val="ConsPlusNormal"/>
        <w:spacing w:before="220"/>
        <w:ind w:firstLine="540"/>
        <w:jc w:val="both"/>
      </w:pPr>
      <w:r>
        <w:t>1) с 1 января 2000 года:</w:t>
      </w:r>
    </w:p>
    <w:p w:rsidR="00B57C78" w:rsidRDefault="00B57C78">
      <w:pPr>
        <w:pStyle w:val="ConsPlusNormal"/>
        <w:spacing w:before="220"/>
        <w:ind w:firstLine="540"/>
        <w:jc w:val="both"/>
      </w:pPr>
      <w:hyperlink r:id="rId179" w:history="1">
        <w:r>
          <w:rPr>
            <w:color w:val="0000FF"/>
          </w:rPr>
          <w:t>Закон</w:t>
        </w:r>
      </w:hyperlink>
      <w:r>
        <w:t xml:space="preserve"> Республики Карелия от 1 мая 1995 года N 46-ЗРК "О республиканских налогах (ставках налогов) и сборах на территории Республики Карелия" с последующими изменениями и дополнениями (Собрание законодательства Республики Карелия, 1995, N 6, ст. 639; N 8, ст. 832; 1996, N 1, ст. 6; N 2, ст. 159; N 5, ст. 647; N 6, ст. 779; ст. 781; N 9, ст. 1163; ст. 1165; 1997, N 2, ст. 133; N 8 ст. 799; N 9, ст. 967; N 12, ст. 1309; 1998, N 3, ст. 209; N 8-9, ст. 587, ст. 588; N 10-11, ст. 731; 1999, N 1, ст. 5; N 2, ст. 138; Карелия, 1999, 2 октября, N 58; 6 октября, N 59);</w:t>
      </w:r>
    </w:p>
    <w:p w:rsidR="00B57C78" w:rsidRDefault="00B57C78">
      <w:pPr>
        <w:pStyle w:val="ConsPlusNormal"/>
        <w:spacing w:before="220"/>
        <w:ind w:firstLine="540"/>
        <w:jc w:val="both"/>
      </w:pPr>
      <w:hyperlink r:id="rId180" w:history="1">
        <w:r>
          <w:rPr>
            <w:color w:val="0000FF"/>
          </w:rPr>
          <w:t>Закон</w:t>
        </w:r>
      </w:hyperlink>
      <w:r>
        <w:t xml:space="preserve"> Республики Карелия от 7 июня 1996 года N 123-ЗРК "Об упрощенной системе налогообложения, учета и отчетности, утверждении ставок единого налога и стоимости патентов для субъектов малого предпринимательства" с последующими изменениями и дополнениями (Собрание законодательства Республики Карелия, 1996, N 8, ст. 1021; 1997, N 8, ст. 800; N 12. ст. 1310; 1998, N 3, ст. 202; N 26-27, ст. 1870; "Карелия", 1999, 6 октября, N 59);</w:t>
      </w:r>
    </w:p>
    <w:p w:rsidR="00B57C78" w:rsidRDefault="00B57C78">
      <w:pPr>
        <w:pStyle w:val="ConsPlusNormal"/>
        <w:spacing w:before="220"/>
        <w:ind w:firstLine="540"/>
        <w:jc w:val="both"/>
      </w:pPr>
      <w:hyperlink r:id="rId181" w:history="1">
        <w:r>
          <w:rPr>
            <w:color w:val="0000FF"/>
          </w:rPr>
          <w:t>Закон</w:t>
        </w:r>
      </w:hyperlink>
      <w:r>
        <w:t xml:space="preserve"> Республики Карелия от 22 ноября 1994 года N 17-ЗРК "О ставках налогов, зачисляемых в Территориальный дорожный фонд Республики Карелия" с последующими изменениями и дополнениями (Собрание законодательства Республики Карелия, 1994, N 2, ст. 96; 1995, N 6, ст. </w:t>
      </w:r>
      <w:r>
        <w:lastRenderedPageBreak/>
        <w:t>638; 1996, N 2, ст. 158; N 6, ст. 779; N 9, ст. 1168; 1997, N 2, ст. 132; N 3, ст. 247; N 8, ст. 801; 1998, N 8-9, ст. 585; N 22-23, ст. 1542; N 26-27, ст. 1879);</w:t>
      </w:r>
    </w:p>
    <w:p w:rsidR="00B57C78" w:rsidRDefault="00B57C78">
      <w:pPr>
        <w:pStyle w:val="ConsPlusNormal"/>
        <w:spacing w:before="220"/>
        <w:ind w:firstLine="540"/>
        <w:jc w:val="both"/>
      </w:pPr>
      <w:hyperlink r:id="rId182" w:history="1">
        <w:r>
          <w:rPr>
            <w:color w:val="0000FF"/>
          </w:rPr>
          <w:t>Закон</w:t>
        </w:r>
      </w:hyperlink>
      <w:r>
        <w:t xml:space="preserve"> Республики Карелия от 24 декабря 1998 года N 312-ЗРК "О налоге с продаж" с последующими изменениями и дополнениями (Собрание законодательства Республики Карелия, 1998, N 26-27, ст. 1874; 1999, N 2, ст. 134; N 3, ст. 270, ст. 273; N 4, ст. 437; Карелия, 1999, 2 октября, N 58; 6 октября, N 59);</w:t>
      </w:r>
    </w:p>
    <w:p w:rsidR="00B57C78" w:rsidRDefault="00B57C78">
      <w:pPr>
        <w:pStyle w:val="ConsPlusNormal"/>
        <w:spacing w:before="220"/>
        <w:ind w:firstLine="540"/>
        <w:jc w:val="both"/>
      </w:pPr>
      <w:hyperlink r:id="rId183" w:history="1">
        <w:r>
          <w:rPr>
            <w:color w:val="0000FF"/>
          </w:rPr>
          <w:t>Закон</w:t>
        </w:r>
      </w:hyperlink>
      <w:r>
        <w:t xml:space="preserve"> Республики Карелия от 29 декабря 1998 года N 315-ЗРК "Об установлении ставок налога на игорный бизнес на территории Республики Карелия" (Собрание законодательства Республики Карелия, 1998, N 26-27, ст. 1877);</w:t>
      </w:r>
    </w:p>
    <w:p w:rsidR="00B57C78" w:rsidRDefault="00B57C78">
      <w:pPr>
        <w:pStyle w:val="ConsPlusNormal"/>
        <w:spacing w:before="220"/>
        <w:ind w:firstLine="540"/>
        <w:jc w:val="both"/>
      </w:pPr>
      <w:r>
        <w:t>2) с 1 апреля 2000 года:</w:t>
      </w:r>
    </w:p>
    <w:p w:rsidR="00B57C78" w:rsidRDefault="00B57C78">
      <w:pPr>
        <w:pStyle w:val="ConsPlusNormal"/>
        <w:spacing w:before="220"/>
        <w:ind w:firstLine="540"/>
        <w:jc w:val="both"/>
      </w:pPr>
      <w:hyperlink r:id="rId184" w:history="1">
        <w:r>
          <w:rPr>
            <w:color w:val="0000FF"/>
          </w:rPr>
          <w:t>Закон</w:t>
        </w:r>
      </w:hyperlink>
      <w:r>
        <w:t xml:space="preserve"> Республики Карелия от 25 декабря 1998 года N 313-ЗРК "О едином налоге на вмененный доход для определенных видов деятельности" с последующими изменениями и дополнениями (Собрание законодательства Республики Карелия, 1998, N 26-27, ст. 1875; 1999, N 2, ст. 132, ст. 137; N 3, ст. 274; N 5, ст. 627; N 7, ст. 904; Карелия, 1999, 2 октября, N 58).</w:t>
      </w:r>
    </w:p>
    <w:p w:rsidR="00B57C78" w:rsidRDefault="00B57C78">
      <w:pPr>
        <w:pStyle w:val="ConsPlusNormal"/>
        <w:jc w:val="both"/>
      </w:pPr>
    </w:p>
    <w:p w:rsidR="00B57C78" w:rsidRDefault="00B57C78">
      <w:pPr>
        <w:pStyle w:val="ConsPlusNormal"/>
        <w:jc w:val="right"/>
      </w:pPr>
      <w:r>
        <w:t>Председатель Правительства</w:t>
      </w:r>
    </w:p>
    <w:p w:rsidR="00B57C78" w:rsidRDefault="00B57C78">
      <w:pPr>
        <w:pStyle w:val="ConsPlusNormal"/>
        <w:jc w:val="right"/>
      </w:pPr>
      <w:r>
        <w:t>Республики Карелия</w:t>
      </w:r>
    </w:p>
    <w:p w:rsidR="00B57C78" w:rsidRDefault="00B57C78">
      <w:pPr>
        <w:pStyle w:val="ConsPlusNormal"/>
        <w:jc w:val="right"/>
      </w:pPr>
      <w:r>
        <w:t>С.Л.КАТАНАНДОВ</w:t>
      </w:r>
    </w:p>
    <w:p w:rsidR="00B57C78" w:rsidRDefault="00B57C78">
      <w:pPr>
        <w:pStyle w:val="ConsPlusNormal"/>
      </w:pPr>
      <w:r>
        <w:t>г. Петрозаводск</w:t>
      </w:r>
    </w:p>
    <w:p w:rsidR="00B57C78" w:rsidRDefault="00B57C78">
      <w:pPr>
        <w:pStyle w:val="ConsPlusNormal"/>
        <w:spacing w:before="220"/>
      </w:pPr>
      <w:r>
        <w:t>30 декабря 1999 года</w:t>
      </w:r>
    </w:p>
    <w:p w:rsidR="00B57C78" w:rsidRDefault="00B57C78">
      <w:pPr>
        <w:pStyle w:val="ConsPlusNormal"/>
        <w:spacing w:before="220"/>
      </w:pPr>
      <w:r>
        <w:t>N 384-ЗРК</w:t>
      </w: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right"/>
        <w:outlineLvl w:val="0"/>
      </w:pPr>
      <w:r>
        <w:t>Приложение 1</w:t>
      </w:r>
    </w:p>
    <w:p w:rsidR="00B57C78" w:rsidRDefault="00B57C78">
      <w:pPr>
        <w:pStyle w:val="ConsPlusNormal"/>
        <w:jc w:val="right"/>
      </w:pPr>
      <w:r>
        <w:t>к Закону Республики Карелия</w:t>
      </w:r>
    </w:p>
    <w:p w:rsidR="00B57C78" w:rsidRDefault="00B57C78">
      <w:pPr>
        <w:pStyle w:val="ConsPlusNormal"/>
        <w:jc w:val="right"/>
      </w:pPr>
      <w:r>
        <w:t>от 30 декабря 1999 года N 384-ЗРК</w:t>
      </w:r>
    </w:p>
    <w:p w:rsidR="00B57C78" w:rsidRDefault="00B57C78">
      <w:pPr>
        <w:pStyle w:val="ConsPlusNormal"/>
        <w:jc w:val="right"/>
      </w:pPr>
      <w:r>
        <w:t>"О налогах (ставках налогов) на</w:t>
      </w:r>
    </w:p>
    <w:p w:rsidR="00B57C78" w:rsidRDefault="00B57C78">
      <w:pPr>
        <w:pStyle w:val="ConsPlusNormal"/>
        <w:jc w:val="right"/>
      </w:pPr>
      <w:r>
        <w:t>территории Республики Карелия"</w:t>
      </w:r>
    </w:p>
    <w:p w:rsidR="00B57C78" w:rsidRDefault="00B57C78">
      <w:pPr>
        <w:pStyle w:val="ConsPlusNormal"/>
        <w:jc w:val="both"/>
      </w:pPr>
    </w:p>
    <w:p w:rsidR="00B57C78" w:rsidRDefault="00B57C78">
      <w:pPr>
        <w:pStyle w:val="ConsPlusTitle"/>
        <w:jc w:val="center"/>
      </w:pPr>
      <w:bookmarkStart w:id="21" w:name="P440"/>
      <w:bookmarkEnd w:id="21"/>
      <w:r>
        <w:t>РАЗМЕР</w:t>
      </w:r>
    </w:p>
    <w:p w:rsidR="00B57C78" w:rsidRDefault="00B57C78">
      <w:pPr>
        <w:pStyle w:val="ConsPlusTitle"/>
        <w:jc w:val="center"/>
      </w:pPr>
      <w:r>
        <w:t>ПОТЕНЦИАЛЬНО ВОЗМОЖНОГО К ПОЛУЧЕНИЮ</w:t>
      </w:r>
    </w:p>
    <w:p w:rsidR="00B57C78" w:rsidRDefault="00B57C78">
      <w:pPr>
        <w:pStyle w:val="ConsPlusTitle"/>
        <w:jc w:val="center"/>
      </w:pPr>
      <w:r>
        <w:t>ИНДИВИДУАЛЬНЫМ ПРЕДПРИНИМАТЕЛЕМ ГОДОВОГО ДОХОДА</w:t>
      </w:r>
    </w:p>
    <w:p w:rsidR="00B57C78" w:rsidRDefault="00B57C78">
      <w:pPr>
        <w:pStyle w:val="ConsPlusTitle"/>
        <w:jc w:val="center"/>
      </w:pPr>
      <w:r>
        <w:t>ПО ВИДАМ ПРЕДПРИНИМАТЕЛЬСКОЙ ДЕЯТЕЛЬНОСТИ, В ОТНОШЕНИИ</w:t>
      </w:r>
    </w:p>
    <w:p w:rsidR="00B57C78" w:rsidRDefault="00B57C78">
      <w:pPr>
        <w:pStyle w:val="ConsPlusTitle"/>
        <w:jc w:val="center"/>
      </w:pPr>
      <w:r>
        <w:t>КОТОРЫХ ПРИМЕНЯЕТСЯ ПАТЕНТНАЯ СИСТЕМА НАЛОГООБЛОЖЕНИЯ</w:t>
      </w:r>
    </w:p>
    <w:p w:rsidR="00B57C78" w:rsidRDefault="00B57C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center"/>
            </w:pPr>
            <w:r>
              <w:rPr>
                <w:color w:val="392C69"/>
              </w:rPr>
              <w:t>Список изменяющих документов</w:t>
            </w:r>
          </w:p>
          <w:p w:rsidR="00B57C78" w:rsidRDefault="00B57C78">
            <w:pPr>
              <w:pStyle w:val="ConsPlusNormal"/>
              <w:jc w:val="center"/>
            </w:pPr>
            <w:r>
              <w:rPr>
                <w:color w:val="392C69"/>
              </w:rPr>
              <w:t xml:space="preserve">(в ред. </w:t>
            </w:r>
            <w:hyperlink r:id="rId185" w:history="1">
              <w:r>
                <w:rPr>
                  <w:color w:val="0000FF"/>
                </w:rPr>
                <w:t>Закона</w:t>
              </w:r>
            </w:hyperlink>
            <w:r>
              <w:rPr>
                <w:color w:val="392C69"/>
              </w:rPr>
              <w:t xml:space="preserve"> РК от 27.11.2015 N 1951-ЗРК)</w:t>
            </w:r>
          </w:p>
        </w:tc>
      </w:tr>
    </w:tbl>
    <w:p w:rsidR="00B57C78" w:rsidRDefault="00B57C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6350"/>
        <w:gridCol w:w="2040"/>
      </w:tblGrid>
      <w:tr w:rsidR="00B57C78">
        <w:tc>
          <w:tcPr>
            <w:tcW w:w="660" w:type="dxa"/>
          </w:tcPr>
          <w:p w:rsidR="00B57C78" w:rsidRDefault="00B57C78">
            <w:pPr>
              <w:pStyle w:val="ConsPlusNormal"/>
              <w:jc w:val="center"/>
            </w:pPr>
            <w:r>
              <w:t>N пункта</w:t>
            </w:r>
          </w:p>
        </w:tc>
        <w:tc>
          <w:tcPr>
            <w:tcW w:w="6350" w:type="dxa"/>
          </w:tcPr>
          <w:p w:rsidR="00B57C78" w:rsidRDefault="00B57C78">
            <w:pPr>
              <w:pStyle w:val="ConsPlusNormal"/>
              <w:jc w:val="center"/>
            </w:pPr>
            <w:r>
              <w:t>Вид предпринимательской деятельности</w:t>
            </w:r>
          </w:p>
        </w:tc>
        <w:tc>
          <w:tcPr>
            <w:tcW w:w="2040" w:type="dxa"/>
          </w:tcPr>
          <w:p w:rsidR="00B57C78" w:rsidRDefault="00B57C78">
            <w:pPr>
              <w:pStyle w:val="ConsPlusNormal"/>
              <w:jc w:val="center"/>
            </w:pPr>
            <w:r>
              <w:t xml:space="preserve">Размер потенциально возможного к получению индивидуальным предпринимателем </w:t>
            </w:r>
            <w:r>
              <w:lastRenderedPageBreak/>
              <w:t>годового дохода (рублей)</w:t>
            </w:r>
          </w:p>
        </w:tc>
      </w:tr>
      <w:tr w:rsidR="00B57C78">
        <w:tc>
          <w:tcPr>
            <w:tcW w:w="660" w:type="dxa"/>
          </w:tcPr>
          <w:p w:rsidR="00B57C78" w:rsidRDefault="00B57C78">
            <w:pPr>
              <w:pStyle w:val="ConsPlusNormal"/>
              <w:jc w:val="center"/>
            </w:pPr>
            <w:r>
              <w:lastRenderedPageBreak/>
              <w:t>1</w:t>
            </w:r>
          </w:p>
        </w:tc>
        <w:tc>
          <w:tcPr>
            <w:tcW w:w="6350" w:type="dxa"/>
          </w:tcPr>
          <w:p w:rsidR="00B57C78" w:rsidRDefault="00B57C78">
            <w:pPr>
              <w:pStyle w:val="ConsPlusNormal"/>
              <w:jc w:val="center"/>
            </w:pPr>
            <w:r>
              <w:t>2</w:t>
            </w:r>
          </w:p>
        </w:tc>
        <w:tc>
          <w:tcPr>
            <w:tcW w:w="2040" w:type="dxa"/>
            <w:vAlign w:val="center"/>
          </w:tcPr>
          <w:p w:rsidR="00B57C78" w:rsidRDefault="00B57C78">
            <w:pPr>
              <w:pStyle w:val="ConsPlusNormal"/>
              <w:jc w:val="center"/>
            </w:pPr>
            <w:r>
              <w:t>3</w:t>
            </w:r>
          </w:p>
        </w:tc>
      </w:tr>
      <w:tr w:rsidR="00B57C78">
        <w:tc>
          <w:tcPr>
            <w:tcW w:w="660" w:type="dxa"/>
          </w:tcPr>
          <w:p w:rsidR="00B57C78" w:rsidRDefault="00B57C78">
            <w:pPr>
              <w:pStyle w:val="ConsPlusNormal"/>
              <w:jc w:val="center"/>
            </w:pPr>
            <w:bookmarkStart w:id="22" w:name="P454"/>
            <w:bookmarkEnd w:id="22"/>
            <w:r>
              <w:t>1</w:t>
            </w:r>
          </w:p>
        </w:tc>
        <w:tc>
          <w:tcPr>
            <w:tcW w:w="6350" w:type="dxa"/>
          </w:tcPr>
          <w:p w:rsidR="00B57C78" w:rsidRDefault="00B57C78">
            <w:pPr>
              <w:pStyle w:val="ConsPlusNormal"/>
            </w:pPr>
            <w:r>
              <w:t>Ремонт и пошив швейных, меховых и кожаных изделий, головных уборов и изделий из текстильной галантереи, ремонт, пошив и вязание трикотажных изделий</w:t>
            </w:r>
          </w:p>
        </w:tc>
        <w:tc>
          <w:tcPr>
            <w:tcW w:w="2040" w:type="dxa"/>
          </w:tcPr>
          <w:p w:rsidR="00B57C78" w:rsidRDefault="00B57C78">
            <w:pPr>
              <w:pStyle w:val="ConsPlusNormal"/>
              <w:jc w:val="center"/>
            </w:pPr>
            <w:r>
              <w:t>110 000</w:t>
            </w:r>
          </w:p>
        </w:tc>
      </w:tr>
      <w:tr w:rsidR="00B57C78">
        <w:tc>
          <w:tcPr>
            <w:tcW w:w="660" w:type="dxa"/>
          </w:tcPr>
          <w:p w:rsidR="00B57C78" w:rsidRDefault="00B57C78">
            <w:pPr>
              <w:pStyle w:val="ConsPlusNormal"/>
              <w:jc w:val="center"/>
            </w:pPr>
            <w:r>
              <w:t>2</w:t>
            </w:r>
          </w:p>
        </w:tc>
        <w:tc>
          <w:tcPr>
            <w:tcW w:w="6350" w:type="dxa"/>
          </w:tcPr>
          <w:p w:rsidR="00B57C78" w:rsidRDefault="00B57C78">
            <w:pPr>
              <w:pStyle w:val="ConsPlusNormal"/>
            </w:pPr>
            <w:r>
              <w:t>Ремонт, чистка, окраска и пошив обуви</w:t>
            </w:r>
          </w:p>
        </w:tc>
        <w:tc>
          <w:tcPr>
            <w:tcW w:w="2040" w:type="dxa"/>
          </w:tcPr>
          <w:p w:rsidR="00B57C78" w:rsidRDefault="00B57C78">
            <w:pPr>
              <w:pStyle w:val="ConsPlusNormal"/>
              <w:jc w:val="center"/>
            </w:pPr>
            <w:r>
              <w:t>248 000</w:t>
            </w:r>
          </w:p>
        </w:tc>
      </w:tr>
      <w:tr w:rsidR="00B57C78">
        <w:tc>
          <w:tcPr>
            <w:tcW w:w="660" w:type="dxa"/>
          </w:tcPr>
          <w:p w:rsidR="00B57C78" w:rsidRDefault="00B57C78">
            <w:pPr>
              <w:pStyle w:val="ConsPlusNormal"/>
              <w:jc w:val="center"/>
            </w:pPr>
            <w:r>
              <w:t>3</w:t>
            </w:r>
          </w:p>
        </w:tc>
        <w:tc>
          <w:tcPr>
            <w:tcW w:w="6350" w:type="dxa"/>
          </w:tcPr>
          <w:p w:rsidR="00B57C78" w:rsidRDefault="00B57C78">
            <w:pPr>
              <w:pStyle w:val="ConsPlusNormal"/>
            </w:pPr>
            <w:r>
              <w:t>Парикмахерские и косметические услуги</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4</w:t>
            </w:r>
          </w:p>
        </w:tc>
        <w:tc>
          <w:tcPr>
            <w:tcW w:w="6350" w:type="dxa"/>
          </w:tcPr>
          <w:p w:rsidR="00B57C78" w:rsidRDefault="00B57C78">
            <w:pPr>
              <w:pStyle w:val="ConsPlusNormal"/>
            </w:pPr>
            <w:r>
              <w:t>Химическая чистка, крашение и услуги прачечных</w:t>
            </w:r>
          </w:p>
        </w:tc>
        <w:tc>
          <w:tcPr>
            <w:tcW w:w="2040" w:type="dxa"/>
          </w:tcPr>
          <w:p w:rsidR="00B57C78" w:rsidRDefault="00B57C78">
            <w:pPr>
              <w:pStyle w:val="ConsPlusNormal"/>
              <w:jc w:val="center"/>
            </w:pPr>
            <w:r>
              <w:t>123 000</w:t>
            </w:r>
          </w:p>
        </w:tc>
      </w:tr>
      <w:tr w:rsidR="00B57C78">
        <w:tc>
          <w:tcPr>
            <w:tcW w:w="660" w:type="dxa"/>
          </w:tcPr>
          <w:p w:rsidR="00B57C78" w:rsidRDefault="00B57C78">
            <w:pPr>
              <w:pStyle w:val="ConsPlusNormal"/>
              <w:jc w:val="center"/>
            </w:pPr>
            <w:r>
              <w:t>5</w:t>
            </w:r>
          </w:p>
        </w:tc>
        <w:tc>
          <w:tcPr>
            <w:tcW w:w="6350" w:type="dxa"/>
          </w:tcPr>
          <w:p w:rsidR="00B57C78" w:rsidRDefault="00B57C78">
            <w:pPr>
              <w:pStyle w:val="ConsPlusNormal"/>
            </w:pPr>
            <w:r>
              <w:t>Изготовление и ремонт металлической галантереи, ключей, номерных знаков, указателей улиц</w:t>
            </w:r>
          </w:p>
        </w:tc>
        <w:tc>
          <w:tcPr>
            <w:tcW w:w="2040" w:type="dxa"/>
          </w:tcPr>
          <w:p w:rsidR="00B57C78" w:rsidRDefault="00B57C78">
            <w:pPr>
              <w:pStyle w:val="ConsPlusNormal"/>
              <w:jc w:val="center"/>
            </w:pPr>
            <w:r>
              <w:t>248 000</w:t>
            </w:r>
          </w:p>
        </w:tc>
      </w:tr>
      <w:tr w:rsidR="00B57C78">
        <w:tc>
          <w:tcPr>
            <w:tcW w:w="660" w:type="dxa"/>
          </w:tcPr>
          <w:p w:rsidR="00B57C78" w:rsidRDefault="00B57C78">
            <w:pPr>
              <w:pStyle w:val="ConsPlusNormal"/>
              <w:jc w:val="center"/>
            </w:pPr>
            <w:r>
              <w:t>6</w:t>
            </w:r>
          </w:p>
        </w:tc>
        <w:tc>
          <w:tcPr>
            <w:tcW w:w="6350" w:type="dxa"/>
          </w:tcPr>
          <w:p w:rsidR="00B57C78" w:rsidRDefault="00B57C78">
            <w:pPr>
              <w:pStyle w:val="ConsPlusNormal"/>
            </w:pPr>
            <w:r>
              <w:t>Ремонт и техническое обслуживание бытовой радиоэлектронной аппаратуры, бытовых машин и бытовых приборов, часов, ремонт и изготовление металлоизделий</w:t>
            </w:r>
          </w:p>
        </w:tc>
        <w:tc>
          <w:tcPr>
            <w:tcW w:w="2040" w:type="dxa"/>
          </w:tcPr>
          <w:p w:rsidR="00B57C78" w:rsidRDefault="00B57C78">
            <w:pPr>
              <w:pStyle w:val="ConsPlusNormal"/>
              <w:jc w:val="center"/>
            </w:pPr>
            <w:r>
              <w:t>123 000</w:t>
            </w:r>
          </w:p>
        </w:tc>
      </w:tr>
      <w:tr w:rsidR="00B57C78">
        <w:tc>
          <w:tcPr>
            <w:tcW w:w="660" w:type="dxa"/>
          </w:tcPr>
          <w:p w:rsidR="00B57C78" w:rsidRDefault="00B57C78">
            <w:pPr>
              <w:pStyle w:val="ConsPlusNormal"/>
              <w:jc w:val="center"/>
            </w:pPr>
            <w:r>
              <w:t>7</w:t>
            </w:r>
          </w:p>
        </w:tc>
        <w:tc>
          <w:tcPr>
            <w:tcW w:w="6350" w:type="dxa"/>
          </w:tcPr>
          <w:p w:rsidR="00B57C78" w:rsidRDefault="00B57C78">
            <w:pPr>
              <w:pStyle w:val="ConsPlusNormal"/>
            </w:pPr>
            <w:r>
              <w:t>Ремонт мебели</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8</w:t>
            </w:r>
          </w:p>
        </w:tc>
        <w:tc>
          <w:tcPr>
            <w:tcW w:w="6350" w:type="dxa"/>
          </w:tcPr>
          <w:p w:rsidR="00B57C78" w:rsidRDefault="00B57C78">
            <w:pPr>
              <w:pStyle w:val="ConsPlusNormal"/>
            </w:pPr>
            <w:r>
              <w:t>Услуги фотоателье, фото- и кинолабораторий</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bookmarkStart w:id="23" w:name="P478"/>
            <w:bookmarkEnd w:id="23"/>
            <w:r>
              <w:t>9</w:t>
            </w:r>
          </w:p>
        </w:tc>
        <w:tc>
          <w:tcPr>
            <w:tcW w:w="6350" w:type="dxa"/>
          </w:tcPr>
          <w:p w:rsidR="00B57C78" w:rsidRDefault="00B57C78">
            <w:pPr>
              <w:pStyle w:val="ConsPlusNormal"/>
            </w:pPr>
            <w:r>
              <w:t>Техническое обслуживание и ремонт автотранспортных и мототранспортных средств, машин и оборудования</w:t>
            </w:r>
          </w:p>
        </w:tc>
        <w:tc>
          <w:tcPr>
            <w:tcW w:w="2040" w:type="dxa"/>
          </w:tcPr>
          <w:p w:rsidR="00B57C78" w:rsidRDefault="00B57C78">
            <w:pPr>
              <w:pStyle w:val="ConsPlusNormal"/>
              <w:jc w:val="center"/>
            </w:pPr>
            <w:r>
              <w:t>368 000</w:t>
            </w:r>
          </w:p>
        </w:tc>
      </w:tr>
      <w:tr w:rsidR="00B57C78">
        <w:tc>
          <w:tcPr>
            <w:tcW w:w="660" w:type="dxa"/>
          </w:tcPr>
          <w:p w:rsidR="00B57C78" w:rsidRDefault="00B57C78">
            <w:pPr>
              <w:pStyle w:val="ConsPlusNormal"/>
              <w:jc w:val="center"/>
            </w:pPr>
            <w:bookmarkStart w:id="24" w:name="P481"/>
            <w:bookmarkEnd w:id="24"/>
            <w:r>
              <w:t>10</w:t>
            </w:r>
          </w:p>
        </w:tc>
        <w:tc>
          <w:tcPr>
            <w:tcW w:w="6350" w:type="dxa"/>
          </w:tcPr>
          <w:p w:rsidR="00B57C78" w:rsidRDefault="00B57C78">
            <w:pPr>
              <w:pStyle w:val="ConsPlusNormal"/>
            </w:pPr>
            <w:r>
              <w:t>Оказание автотранспортных услуг по перевозке грузов автомобильным транспортом</w:t>
            </w:r>
          </w:p>
        </w:tc>
        <w:tc>
          <w:tcPr>
            <w:tcW w:w="2040" w:type="dxa"/>
          </w:tcPr>
          <w:p w:rsidR="00B57C78" w:rsidRDefault="00B57C78">
            <w:pPr>
              <w:pStyle w:val="ConsPlusNormal"/>
              <w:jc w:val="center"/>
            </w:pPr>
            <w:r>
              <w:t>221 000</w:t>
            </w:r>
          </w:p>
        </w:tc>
      </w:tr>
      <w:tr w:rsidR="00B57C78">
        <w:tc>
          <w:tcPr>
            <w:tcW w:w="660" w:type="dxa"/>
          </w:tcPr>
          <w:p w:rsidR="00B57C78" w:rsidRDefault="00B57C78">
            <w:pPr>
              <w:pStyle w:val="ConsPlusNormal"/>
              <w:jc w:val="center"/>
            </w:pPr>
            <w:bookmarkStart w:id="25" w:name="P484"/>
            <w:bookmarkEnd w:id="25"/>
            <w:r>
              <w:t>11</w:t>
            </w:r>
          </w:p>
        </w:tc>
        <w:tc>
          <w:tcPr>
            <w:tcW w:w="6350" w:type="dxa"/>
          </w:tcPr>
          <w:p w:rsidR="00B57C78" w:rsidRDefault="00B57C78">
            <w:pPr>
              <w:pStyle w:val="ConsPlusNormal"/>
            </w:pPr>
            <w:r>
              <w:t>Оказание автотранспортных услуг по перевозке пассажиров автомобильным транспортом</w:t>
            </w:r>
          </w:p>
        </w:tc>
        <w:tc>
          <w:tcPr>
            <w:tcW w:w="2040" w:type="dxa"/>
          </w:tcPr>
          <w:p w:rsidR="00B57C78" w:rsidRDefault="00B57C78">
            <w:pPr>
              <w:pStyle w:val="ConsPlusNormal"/>
              <w:jc w:val="center"/>
            </w:pPr>
            <w:r>
              <w:t>221 000</w:t>
            </w:r>
          </w:p>
        </w:tc>
      </w:tr>
      <w:tr w:rsidR="00B57C78">
        <w:tc>
          <w:tcPr>
            <w:tcW w:w="660" w:type="dxa"/>
          </w:tcPr>
          <w:p w:rsidR="00B57C78" w:rsidRDefault="00B57C78">
            <w:pPr>
              <w:pStyle w:val="ConsPlusNormal"/>
              <w:jc w:val="center"/>
            </w:pPr>
            <w:bookmarkStart w:id="26" w:name="P487"/>
            <w:bookmarkEnd w:id="26"/>
            <w:r>
              <w:t>12</w:t>
            </w:r>
          </w:p>
        </w:tc>
        <w:tc>
          <w:tcPr>
            <w:tcW w:w="6350" w:type="dxa"/>
          </w:tcPr>
          <w:p w:rsidR="00B57C78" w:rsidRDefault="00B57C78">
            <w:pPr>
              <w:pStyle w:val="ConsPlusNormal"/>
            </w:pPr>
            <w:r>
              <w:t>Ремонт жилья и других построек</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13</w:t>
            </w:r>
          </w:p>
        </w:tc>
        <w:tc>
          <w:tcPr>
            <w:tcW w:w="6350" w:type="dxa"/>
          </w:tcPr>
          <w:p w:rsidR="00B57C78" w:rsidRDefault="00B57C78">
            <w:pPr>
              <w:pStyle w:val="ConsPlusNormal"/>
            </w:pPr>
            <w:r>
              <w:t>Услуги по производству монтажных, электромонтажных, санитарно-технических и сварочных работ</w:t>
            </w:r>
          </w:p>
        </w:tc>
        <w:tc>
          <w:tcPr>
            <w:tcW w:w="2040" w:type="dxa"/>
          </w:tcPr>
          <w:p w:rsidR="00B57C78" w:rsidRDefault="00B57C78">
            <w:pPr>
              <w:pStyle w:val="ConsPlusNormal"/>
              <w:jc w:val="center"/>
            </w:pPr>
            <w:r>
              <w:t>289 000</w:t>
            </w:r>
          </w:p>
        </w:tc>
      </w:tr>
      <w:tr w:rsidR="00B57C78">
        <w:tc>
          <w:tcPr>
            <w:tcW w:w="660" w:type="dxa"/>
          </w:tcPr>
          <w:p w:rsidR="00B57C78" w:rsidRDefault="00B57C78">
            <w:pPr>
              <w:pStyle w:val="ConsPlusNormal"/>
              <w:jc w:val="center"/>
            </w:pPr>
            <w:r>
              <w:t>14</w:t>
            </w:r>
          </w:p>
        </w:tc>
        <w:tc>
          <w:tcPr>
            <w:tcW w:w="6350" w:type="dxa"/>
          </w:tcPr>
          <w:p w:rsidR="00B57C78" w:rsidRDefault="00B57C78">
            <w:pPr>
              <w:pStyle w:val="ConsPlusNormal"/>
            </w:pPr>
            <w:r>
              <w:t>Услуги по остеклению балконов и лоджий, нарезке стекла и зеркал, художественной обработке стекла</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15</w:t>
            </w:r>
          </w:p>
        </w:tc>
        <w:tc>
          <w:tcPr>
            <w:tcW w:w="6350" w:type="dxa"/>
          </w:tcPr>
          <w:p w:rsidR="00B57C78" w:rsidRDefault="00B57C78">
            <w:pPr>
              <w:pStyle w:val="ConsPlusNormal"/>
            </w:pPr>
            <w:r>
              <w:t>Услуги по обучению населения на курсах и по репетиторству</w:t>
            </w:r>
          </w:p>
        </w:tc>
        <w:tc>
          <w:tcPr>
            <w:tcW w:w="2040" w:type="dxa"/>
          </w:tcPr>
          <w:p w:rsidR="00B57C78" w:rsidRDefault="00B57C78">
            <w:pPr>
              <w:pStyle w:val="ConsPlusNormal"/>
              <w:jc w:val="center"/>
            </w:pPr>
            <w:r>
              <w:t>117 000</w:t>
            </w:r>
          </w:p>
        </w:tc>
      </w:tr>
      <w:tr w:rsidR="00B57C78">
        <w:tc>
          <w:tcPr>
            <w:tcW w:w="660" w:type="dxa"/>
          </w:tcPr>
          <w:p w:rsidR="00B57C78" w:rsidRDefault="00B57C78">
            <w:pPr>
              <w:pStyle w:val="ConsPlusNormal"/>
              <w:jc w:val="center"/>
            </w:pPr>
            <w:r>
              <w:t>16</w:t>
            </w:r>
          </w:p>
        </w:tc>
        <w:tc>
          <w:tcPr>
            <w:tcW w:w="6350" w:type="dxa"/>
          </w:tcPr>
          <w:p w:rsidR="00B57C78" w:rsidRDefault="00B57C78">
            <w:pPr>
              <w:pStyle w:val="ConsPlusNormal"/>
            </w:pPr>
            <w:r>
              <w:t>Услуги по присмотру и уходу за детьми и больными</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17</w:t>
            </w:r>
          </w:p>
        </w:tc>
        <w:tc>
          <w:tcPr>
            <w:tcW w:w="6350" w:type="dxa"/>
          </w:tcPr>
          <w:p w:rsidR="00B57C78" w:rsidRDefault="00B57C78">
            <w:pPr>
              <w:pStyle w:val="ConsPlusNormal"/>
            </w:pPr>
            <w:r>
              <w:t>Услуги по приему стеклопосуды и вторичного сырья, за исключением металлолома</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bookmarkStart w:id="27" w:name="P505"/>
            <w:bookmarkEnd w:id="27"/>
            <w:r>
              <w:t>18</w:t>
            </w:r>
          </w:p>
        </w:tc>
        <w:tc>
          <w:tcPr>
            <w:tcW w:w="6350" w:type="dxa"/>
          </w:tcPr>
          <w:p w:rsidR="00B57C78" w:rsidRDefault="00B57C78">
            <w:pPr>
              <w:pStyle w:val="ConsPlusNormal"/>
            </w:pPr>
            <w:r>
              <w:t>Ветеринарные услуги</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19</w:t>
            </w:r>
          </w:p>
        </w:tc>
        <w:tc>
          <w:tcPr>
            <w:tcW w:w="6350" w:type="dxa"/>
            <w:vAlign w:val="center"/>
          </w:tcPr>
          <w:p w:rsidR="00B57C78" w:rsidRDefault="00B57C78">
            <w:pPr>
              <w:pStyle w:val="ConsPlusNormal"/>
            </w:pPr>
            <w:r>
              <w:t>Сдача в аренду (наем) жилых помещений, дач, принадлежащих индивидуальному предпринимателю на праве собственности, общая площадь которых:</w:t>
            </w:r>
          </w:p>
        </w:tc>
        <w:tc>
          <w:tcPr>
            <w:tcW w:w="2040" w:type="dxa"/>
          </w:tcPr>
          <w:p w:rsidR="00B57C78" w:rsidRDefault="00B57C78">
            <w:pPr>
              <w:pStyle w:val="ConsPlusNormal"/>
            </w:pP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до 50 кв. м включительно</w:t>
            </w:r>
          </w:p>
        </w:tc>
        <w:tc>
          <w:tcPr>
            <w:tcW w:w="2040" w:type="dxa"/>
            <w:vAlign w:val="center"/>
          </w:tcPr>
          <w:p w:rsidR="00B57C78" w:rsidRDefault="00B57C78">
            <w:pPr>
              <w:pStyle w:val="ConsPlusNormal"/>
              <w:jc w:val="center"/>
            </w:pPr>
            <w:r>
              <w:t>200 000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50 кв. м до 100 кв. м включительно</w:t>
            </w:r>
          </w:p>
        </w:tc>
        <w:tc>
          <w:tcPr>
            <w:tcW w:w="2040" w:type="dxa"/>
            <w:vAlign w:val="center"/>
          </w:tcPr>
          <w:p w:rsidR="00B57C78" w:rsidRDefault="00B57C78">
            <w:pPr>
              <w:pStyle w:val="ConsPlusNormal"/>
              <w:jc w:val="center"/>
            </w:pPr>
            <w:r>
              <w:t>400 000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100 кв. м до 200 кв. м включительно</w:t>
            </w:r>
          </w:p>
        </w:tc>
        <w:tc>
          <w:tcPr>
            <w:tcW w:w="2040" w:type="dxa"/>
            <w:vAlign w:val="center"/>
          </w:tcPr>
          <w:p w:rsidR="00B57C78" w:rsidRDefault="00B57C78">
            <w:pPr>
              <w:pStyle w:val="ConsPlusNormal"/>
              <w:jc w:val="center"/>
            </w:pPr>
            <w:r>
              <w:t>1 000 000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200 кв. м до 500 кв. м включительно</w:t>
            </w:r>
          </w:p>
        </w:tc>
        <w:tc>
          <w:tcPr>
            <w:tcW w:w="2040" w:type="dxa"/>
            <w:vAlign w:val="center"/>
          </w:tcPr>
          <w:p w:rsidR="00B57C78" w:rsidRDefault="00B57C78">
            <w:pPr>
              <w:pStyle w:val="ConsPlusNormal"/>
              <w:jc w:val="center"/>
            </w:pPr>
            <w:r>
              <w:t>2 000 000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500 кв. м</w:t>
            </w:r>
          </w:p>
        </w:tc>
        <w:tc>
          <w:tcPr>
            <w:tcW w:w="2040" w:type="dxa"/>
            <w:vAlign w:val="center"/>
          </w:tcPr>
          <w:p w:rsidR="00B57C78" w:rsidRDefault="00B57C78">
            <w:pPr>
              <w:pStyle w:val="ConsPlusNormal"/>
              <w:jc w:val="center"/>
            </w:pPr>
            <w:r>
              <w:t>4 000 000</w:t>
            </w:r>
          </w:p>
        </w:tc>
      </w:tr>
      <w:tr w:rsidR="00B57C78">
        <w:tc>
          <w:tcPr>
            <w:tcW w:w="660" w:type="dxa"/>
          </w:tcPr>
          <w:p w:rsidR="00B57C78" w:rsidRDefault="00B57C78">
            <w:pPr>
              <w:pStyle w:val="ConsPlusNormal"/>
              <w:jc w:val="center"/>
            </w:pPr>
            <w:r>
              <w:t>20</w:t>
            </w:r>
          </w:p>
        </w:tc>
        <w:tc>
          <w:tcPr>
            <w:tcW w:w="6350" w:type="dxa"/>
            <w:vAlign w:val="center"/>
          </w:tcPr>
          <w:p w:rsidR="00B57C78" w:rsidRDefault="00B57C78">
            <w:pPr>
              <w:pStyle w:val="ConsPlusNormal"/>
            </w:pPr>
            <w:r>
              <w:t>Сдача в аренду (наем) нежилых помещений, земельных участков, принадлежащих индивидуальному предпринимателю на праве собственности, общая площадь которых:</w:t>
            </w:r>
          </w:p>
        </w:tc>
        <w:tc>
          <w:tcPr>
            <w:tcW w:w="2040" w:type="dxa"/>
            <w:vAlign w:val="center"/>
          </w:tcPr>
          <w:p w:rsidR="00B57C78" w:rsidRDefault="00B57C78">
            <w:pPr>
              <w:pStyle w:val="ConsPlusNormal"/>
            </w:pP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до 10 кв. м включительно</w:t>
            </w:r>
          </w:p>
        </w:tc>
        <w:tc>
          <w:tcPr>
            <w:tcW w:w="2040" w:type="dxa"/>
            <w:vAlign w:val="center"/>
          </w:tcPr>
          <w:p w:rsidR="00B57C78" w:rsidRDefault="00B57C78">
            <w:pPr>
              <w:pStyle w:val="ConsPlusNormal"/>
              <w:jc w:val="center"/>
            </w:pPr>
            <w:r>
              <w:t>300 000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10 кв. м до 50 кв. м включительно</w:t>
            </w:r>
          </w:p>
        </w:tc>
        <w:tc>
          <w:tcPr>
            <w:tcW w:w="2040" w:type="dxa"/>
            <w:vAlign w:val="center"/>
          </w:tcPr>
          <w:p w:rsidR="00B57C78" w:rsidRDefault="00B57C78">
            <w:pPr>
              <w:pStyle w:val="ConsPlusNormal"/>
              <w:jc w:val="center"/>
            </w:pPr>
            <w:r>
              <w:t>900 000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50 кв. м до 100 кв. м включительно</w:t>
            </w:r>
          </w:p>
        </w:tc>
        <w:tc>
          <w:tcPr>
            <w:tcW w:w="2040" w:type="dxa"/>
            <w:vAlign w:val="center"/>
          </w:tcPr>
          <w:p w:rsidR="00B57C78" w:rsidRDefault="00B57C78">
            <w:pPr>
              <w:pStyle w:val="ConsPlusNormal"/>
              <w:jc w:val="center"/>
            </w:pPr>
            <w:r>
              <w:t>2 000 000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100 кв. м до 500 кв. м включительно</w:t>
            </w:r>
          </w:p>
        </w:tc>
        <w:tc>
          <w:tcPr>
            <w:tcW w:w="2040" w:type="dxa"/>
            <w:vAlign w:val="center"/>
          </w:tcPr>
          <w:p w:rsidR="00B57C78" w:rsidRDefault="00B57C78">
            <w:pPr>
              <w:pStyle w:val="ConsPlusNormal"/>
              <w:jc w:val="center"/>
            </w:pPr>
            <w:r>
              <w:t>3 000 000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500 кв. м до 1500 кв. м включительно</w:t>
            </w:r>
          </w:p>
        </w:tc>
        <w:tc>
          <w:tcPr>
            <w:tcW w:w="2040" w:type="dxa"/>
            <w:vAlign w:val="center"/>
          </w:tcPr>
          <w:p w:rsidR="00B57C78" w:rsidRDefault="00B57C78">
            <w:pPr>
              <w:pStyle w:val="ConsPlusNormal"/>
              <w:jc w:val="center"/>
            </w:pPr>
            <w:r>
              <w:t>5 000 000</w:t>
            </w:r>
          </w:p>
        </w:tc>
      </w:tr>
      <w:tr w:rsidR="00B57C78">
        <w:tc>
          <w:tcPr>
            <w:tcW w:w="660" w:type="dxa"/>
          </w:tcPr>
          <w:p w:rsidR="00B57C78" w:rsidRDefault="00B57C78">
            <w:pPr>
              <w:pStyle w:val="ConsPlusNormal"/>
            </w:pPr>
          </w:p>
        </w:tc>
        <w:tc>
          <w:tcPr>
            <w:tcW w:w="6350" w:type="dxa"/>
            <w:vAlign w:val="center"/>
          </w:tcPr>
          <w:p w:rsidR="00B57C78" w:rsidRDefault="00B57C78">
            <w:pPr>
              <w:pStyle w:val="ConsPlusNormal"/>
            </w:pPr>
            <w:r>
              <w:t>свыше 1500 кв. м</w:t>
            </w:r>
          </w:p>
        </w:tc>
        <w:tc>
          <w:tcPr>
            <w:tcW w:w="2040" w:type="dxa"/>
            <w:vAlign w:val="center"/>
          </w:tcPr>
          <w:p w:rsidR="00B57C78" w:rsidRDefault="00B57C78">
            <w:pPr>
              <w:pStyle w:val="ConsPlusNormal"/>
              <w:jc w:val="center"/>
            </w:pPr>
            <w:r>
              <w:t>10 000 000</w:t>
            </w:r>
          </w:p>
        </w:tc>
      </w:tr>
      <w:tr w:rsidR="00B57C78">
        <w:tc>
          <w:tcPr>
            <w:tcW w:w="660" w:type="dxa"/>
          </w:tcPr>
          <w:p w:rsidR="00B57C78" w:rsidRDefault="00B57C78">
            <w:pPr>
              <w:pStyle w:val="ConsPlusNormal"/>
              <w:jc w:val="center"/>
            </w:pPr>
            <w:bookmarkStart w:id="28" w:name="P547"/>
            <w:bookmarkEnd w:id="28"/>
            <w:r>
              <w:t>21</w:t>
            </w:r>
          </w:p>
        </w:tc>
        <w:tc>
          <w:tcPr>
            <w:tcW w:w="6350" w:type="dxa"/>
          </w:tcPr>
          <w:p w:rsidR="00B57C78" w:rsidRDefault="00B57C78">
            <w:pPr>
              <w:pStyle w:val="ConsPlusNormal"/>
            </w:pPr>
            <w:r>
              <w:t>Изготовление изделий народных художественных промыслов</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22</w:t>
            </w:r>
          </w:p>
        </w:tc>
        <w:tc>
          <w:tcPr>
            <w:tcW w:w="6350" w:type="dxa"/>
          </w:tcPr>
          <w:p w:rsidR="00B57C78" w:rsidRDefault="00B57C78">
            <w:pPr>
              <w:pStyle w:val="ConsPlusNormal"/>
            </w:pPr>
            <w:r>
              <w:t>Прочие услуги производственного характера (услуги по переработке сельскохозяйственных продуктов и даров леса, в том числе по помолу зерна, обдирке круп, переработке маслосемян, изготовлению и копчению колбас, переработке картофеля, переработке давальческой мытой шерсти на трикотажную пряжу, выделке шкур животных, расчесу шерсти, стрижке домашних животных, ремонту и изготовлению бондарной посуды и гончарных изделий, защите садов, огородов и зеленых насаждений от вредителей и болезней; изготовление валяной обуви; изготовление сельскохозяйственного инвентаря из материала заказчика; граверные работы по металлу, стеклу, фарфору, дереву, керамике; изготовление и ремонт деревянных лодок; ремонт игрушек; ремонт туристского снаряжения и инвентаря; услуги по вспашке огородов и распиловке дров; услуги по ремонту и изготовлению очковой оптики; изготовление и печатание визитных карточек и пригласительных билетов на семейные торжества; переплетные, брошюровочные, окантовочные, картонажные работы; зарядка газовых баллончиков для сифонов, замена элементов питания в электронных часах и других приборах)</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r>
              <w:t>23</w:t>
            </w:r>
          </w:p>
        </w:tc>
        <w:tc>
          <w:tcPr>
            <w:tcW w:w="6350" w:type="dxa"/>
          </w:tcPr>
          <w:p w:rsidR="00B57C78" w:rsidRDefault="00B57C78">
            <w:pPr>
              <w:pStyle w:val="ConsPlusNormal"/>
            </w:pPr>
            <w:r>
              <w:t>Производство и реставрация ковров и ковровых изделий</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24</w:t>
            </w:r>
          </w:p>
        </w:tc>
        <w:tc>
          <w:tcPr>
            <w:tcW w:w="6350" w:type="dxa"/>
          </w:tcPr>
          <w:p w:rsidR="00B57C78" w:rsidRDefault="00B57C78">
            <w:pPr>
              <w:pStyle w:val="ConsPlusNormal"/>
            </w:pPr>
            <w:r>
              <w:t>Ремонт ювелирных изделий, бижутерии</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25</w:t>
            </w:r>
          </w:p>
        </w:tc>
        <w:tc>
          <w:tcPr>
            <w:tcW w:w="6350" w:type="dxa"/>
          </w:tcPr>
          <w:p w:rsidR="00B57C78" w:rsidRDefault="00B57C78">
            <w:pPr>
              <w:pStyle w:val="ConsPlusNormal"/>
            </w:pPr>
            <w:r>
              <w:t>Чеканка и гравировка ювелирных изделий</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26</w:t>
            </w:r>
          </w:p>
        </w:tc>
        <w:tc>
          <w:tcPr>
            <w:tcW w:w="6350" w:type="dxa"/>
          </w:tcPr>
          <w:p w:rsidR="00B57C78" w:rsidRDefault="00B57C78">
            <w:pPr>
              <w:pStyle w:val="ConsPlusNormal"/>
            </w:pPr>
            <w:r>
              <w:t xml:space="preserve">Монофоническая и стереофоническая запись речи, пения, инструментального исполнения заказчика на магнитную ленту, компакт-диск, перезапись музыкальных и литературных </w:t>
            </w:r>
            <w:r>
              <w:lastRenderedPageBreak/>
              <w:t>произведений на магнитную ленту, компакт-диск</w:t>
            </w:r>
          </w:p>
        </w:tc>
        <w:tc>
          <w:tcPr>
            <w:tcW w:w="2040" w:type="dxa"/>
          </w:tcPr>
          <w:p w:rsidR="00B57C78" w:rsidRDefault="00B57C78">
            <w:pPr>
              <w:pStyle w:val="ConsPlusNormal"/>
              <w:jc w:val="center"/>
            </w:pPr>
            <w:r>
              <w:lastRenderedPageBreak/>
              <w:t>111 000</w:t>
            </w:r>
          </w:p>
        </w:tc>
      </w:tr>
      <w:tr w:rsidR="00B57C78">
        <w:tc>
          <w:tcPr>
            <w:tcW w:w="660" w:type="dxa"/>
          </w:tcPr>
          <w:p w:rsidR="00B57C78" w:rsidRDefault="00B57C78">
            <w:pPr>
              <w:pStyle w:val="ConsPlusNormal"/>
              <w:jc w:val="center"/>
            </w:pPr>
            <w:r>
              <w:lastRenderedPageBreak/>
              <w:t>27</w:t>
            </w:r>
          </w:p>
        </w:tc>
        <w:tc>
          <w:tcPr>
            <w:tcW w:w="6350" w:type="dxa"/>
          </w:tcPr>
          <w:p w:rsidR="00B57C78" w:rsidRDefault="00B57C78">
            <w:pPr>
              <w:pStyle w:val="ConsPlusNormal"/>
            </w:pPr>
            <w:r>
              <w:t>Услуги по уборке жилых помещений и ведению домашнего хозяйства</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28</w:t>
            </w:r>
          </w:p>
        </w:tc>
        <w:tc>
          <w:tcPr>
            <w:tcW w:w="6350" w:type="dxa"/>
          </w:tcPr>
          <w:p w:rsidR="00B57C78" w:rsidRDefault="00B57C78">
            <w:pPr>
              <w:pStyle w:val="ConsPlusNormal"/>
            </w:pPr>
            <w:r>
              <w:t>Услуги по оформлению интерьера жилого помещения и услуги художественного оформления</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29</w:t>
            </w:r>
          </w:p>
        </w:tc>
        <w:tc>
          <w:tcPr>
            <w:tcW w:w="6350" w:type="dxa"/>
          </w:tcPr>
          <w:p w:rsidR="00B57C78" w:rsidRDefault="00B57C78">
            <w:pPr>
              <w:pStyle w:val="ConsPlusNormal"/>
            </w:pPr>
            <w:r>
              <w:t>Проведение занятий по физической культуре и спорту</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30</w:t>
            </w:r>
          </w:p>
        </w:tc>
        <w:tc>
          <w:tcPr>
            <w:tcW w:w="6350" w:type="dxa"/>
          </w:tcPr>
          <w:p w:rsidR="00B57C78" w:rsidRDefault="00B57C78">
            <w:pPr>
              <w:pStyle w:val="ConsPlusNormal"/>
            </w:pPr>
            <w:r>
              <w:t>Услуги носильщиков на железнодорожных вокзалах, автовокзалах, аэровокзалах, в аэропортах, морских, речных портах</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r>
              <w:t>31</w:t>
            </w:r>
          </w:p>
        </w:tc>
        <w:tc>
          <w:tcPr>
            <w:tcW w:w="6350" w:type="dxa"/>
          </w:tcPr>
          <w:p w:rsidR="00B57C78" w:rsidRDefault="00B57C78">
            <w:pPr>
              <w:pStyle w:val="ConsPlusNormal"/>
            </w:pPr>
            <w:r>
              <w:t>Услуги платных туалетов</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bookmarkStart w:id="29" w:name="P580"/>
            <w:bookmarkEnd w:id="29"/>
            <w:r>
              <w:t>32</w:t>
            </w:r>
          </w:p>
        </w:tc>
        <w:tc>
          <w:tcPr>
            <w:tcW w:w="6350" w:type="dxa"/>
          </w:tcPr>
          <w:p w:rsidR="00B57C78" w:rsidRDefault="00B57C78">
            <w:pPr>
              <w:pStyle w:val="ConsPlusNormal"/>
            </w:pPr>
            <w:r>
              <w:t>Услуги поваров по изготовлению блюд на дому</w:t>
            </w:r>
          </w:p>
        </w:tc>
        <w:tc>
          <w:tcPr>
            <w:tcW w:w="2040" w:type="dxa"/>
          </w:tcPr>
          <w:p w:rsidR="00B57C78" w:rsidRDefault="00B57C78">
            <w:pPr>
              <w:pStyle w:val="ConsPlusNormal"/>
              <w:jc w:val="center"/>
            </w:pPr>
            <w:r>
              <w:t>150 000</w:t>
            </w:r>
          </w:p>
        </w:tc>
      </w:tr>
      <w:tr w:rsidR="00B57C78">
        <w:tc>
          <w:tcPr>
            <w:tcW w:w="660" w:type="dxa"/>
          </w:tcPr>
          <w:p w:rsidR="00B57C78" w:rsidRDefault="00B57C78">
            <w:pPr>
              <w:pStyle w:val="ConsPlusNormal"/>
              <w:jc w:val="center"/>
            </w:pPr>
            <w:bookmarkStart w:id="30" w:name="P583"/>
            <w:bookmarkEnd w:id="30"/>
            <w:r>
              <w:t>33</w:t>
            </w:r>
          </w:p>
        </w:tc>
        <w:tc>
          <w:tcPr>
            <w:tcW w:w="6350" w:type="dxa"/>
          </w:tcPr>
          <w:p w:rsidR="00B57C78" w:rsidRDefault="00B57C78">
            <w:pPr>
              <w:pStyle w:val="ConsPlusNormal"/>
            </w:pPr>
            <w:r>
              <w:t>Оказание услуг по перевозке пассажиров водным транспортом</w:t>
            </w:r>
          </w:p>
        </w:tc>
        <w:tc>
          <w:tcPr>
            <w:tcW w:w="2040" w:type="dxa"/>
          </w:tcPr>
          <w:p w:rsidR="00B57C78" w:rsidRDefault="00B57C78">
            <w:pPr>
              <w:pStyle w:val="ConsPlusNormal"/>
              <w:jc w:val="center"/>
            </w:pPr>
            <w:r>
              <w:t>300 000</w:t>
            </w:r>
          </w:p>
        </w:tc>
      </w:tr>
      <w:tr w:rsidR="00B57C78">
        <w:tc>
          <w:tcPr>
            <w:tcW w:w="660" w:type="dxa"/>
          </w:tcPr>
          <w:p w:rsidR="00B57C78" w:rsidRDefault="00B57C78">
            <w:pPr>
              <w:pStyle w:val="ConsPlusNormal"/>
              <w:jc w:val="center"/>
            </w:pPr>
            <w:bookmarkStart w:id="31" w:name="P586"/>
            <w:bookmarkEnd w:id="31"/>
            <w:r>
              <w:t>34</w:t>
            </w:r>
          </w:p>
        </w:tc>
        <w:tc>
          <w:tcPr>
            <w:tcW w:w="6350" w:type="dxa"/>
          </w:tcPr>
          <w:p w:rsidR="00B57C78" w:rsidRDefault="00B57C78">
            <w:pPr>
              <w:pStyle w:val="ConsPlusNormal"/>
            </w:pPr>
            <w:r>
              <w:t>Оказание услуг по перевозке грузов водным транспортом</w:t>
            </w:r>
          </w:p>
        </w:tc>
        <w:tc>
          <w:tcPr>
            <w:tcW w:w="2040" w:type="dxa"/>
          </w:tcPr>
          <w:p w:rsidR="00B57C78" w:rsidRDefault="00B57C78">
            <w:pPr>
              <w:pStyle w:val="ConsPlusNormal"/>
              <w:jc w:val="center"/>
            </w:pPr>
            <w:r>
              <w:t>300 000</w:t>
            </w:r>
          </w:p>
        </w:tc>
      </w:tr>
      <w:tr w:rsidR="00B57C78">
        <w:tc>
          <w:tcPr>
            <w:tcW w:w="660" w:type="dxa"/>
          </w:tcPr>
          <w:p w:rsidR="00B57C78" w:rsidRDefault="00B57C78">
            <w:pPr>
              <w:pStyle w:val="ConsPlusNormal"/>
              <w:jc w:val="center"/>
            </w:pPr>
            <w:bookmarkStart w:id="32" w:name="P589"/>
            <w:bookmarkEnd w:id="32"/>
            <w:r>
              <w:t>35</w:t>
            </w:r>
          </w:p>
        </w:tc>
        <w:tc>
          <w:tcPr>
            <w:tcW w:w="6350" w:type="dxa"/>
          </w:tcPr>
          <w:p w:rsidR="00B57C78" w:rsidRDefault="00B57C78">
            <w:pPr>
              <w:pStyle w:val="ConsPlusNormal"/>
            </w:pPr>
            <w:r>
              <w:t>Услуги, связанные со сбытом сельскохозяйственной продукции (хранение, сортировка, сушка, мойка, расфасовка, упаковка и транспортировка)</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36</w:t>
            </w:r>
          </w:p>
        </w:tc>
        <w:tc>
          <w:tcPr>
            <w:tcW w:w="6350" w:type="dxa"/>
          </w:tcPr>
          <w:p w:rsidR="00B57C78" w:rsidRDefault="00B57C78">
            <w:pPr>
              <w:pStyle w:val="ConsPlusNormal"/>
            </w:pPr>
            <w: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37</w:t>
            </w:r>
          </w:p>
        </w:tc>
        <w:tc>
          <w:tcPr>
            <w:tcW w:w="6350" w:type="dxa"/>
          </w:tcPr>
          <w:p w:rsidR="00B57C78" w:rsidRDefault="00B57C78">
            <w:pPr>
              <w:pStyle w:val="ConsPlusNormal"/>
            </w:pPr>
            <w:r>
              <w:t>Услуги по зеленому хозяйству и декоративному цветоводству</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r>
              <w:t>38</w:t>
            </w:r>
          </w:p>
        </w:tc>
        <w:tc>
          <w:tcPr>
            <w:tcW w:w="6350" w:type="dxa"/>
          </w:tcPr>
          <w:p w:rsidR="00B57C78" w:rsidRDefault="00B57C78">
            <w:pPr>
              <w:pStyle w:val="ConsPlusNormal"/>
            </w:pPr>
            <w:r>
              <w:t>Ведение охотничьего хозяйства и осуществление охоты</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39</w:t>
            </w:r>
          </w:p>
        </w:tc>
        <w:tc>
          <w:tcPr>
            <w:tcW w:w="6350" w:type="dxa"/>
          </w:tcPr>
          <w:p w:rsidR="00B57C78" w:rsidRDefault="00B57C78">
            <w:pPr>
              <w:pStyle w:val="ConsPlusNormal"/>
            </w:pPr>
            <w:r>
              <w:t>Занятие медицинской деятельностью или фармацевтической деятельностью лицом, имеющим лицензию на указанные виды деятельности</w:t>
            </w:r>
          </w:p>
        </w:tc>
        <w:tc>
          <w:tcPr>
            <w:tcW w:w="2040" w:type="dxa"/>
          </w:tcPr>
          <w:p w:rsidR="00B57C78" w:rsidRDefault="00B57C78">
            <w:pPr>
              <w:pStyle w:val="ConsPlusNormal"/>
              <w:jc w:val="center"/>
            </w:pPr>
            <w:r>
              <w:t>332 000</w:t>
            </w:r>
          </w:p>
        </w:tc>
      </w:tr>
      <w:tr w:rsidR="00B57C78">
        <w:tc>
          <w:tcPr>
            <w:tcW w:w="660" w:type="dxa"/>
          </w:tcPr>
          <w:p w:rsidR="00B57C78" w:rsidRDefault="00B57C78">
            <w:pPr>
              <w:pStyle w:val="ConsPlusNormal"/>
              <w:jc w:val="center"/>
            </w:pPr>
            <w:r>
              <w:t>40</w:t>
            </w:r>
          </w:p>
        </w:tc>
        <w:tc>
          <w:tcPr>
            <w:tcW w:w="6350" w:type="dxa"/>
          </w:tcPr>
          <w:p w:rsidR="00B57C78" w:rsidRDefault="00B57C78">
            <w:pPr>
              <w:pStyle w:val="ConsPlusNormal"/>
            </w:pPr>
            <w:r>
              <w:t>Осуществление частной детективной деятельности лицом, имеющим лицензию</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41</w:t>
            </w:r>
          </w:p>
        </w:tc>
        <w:tc>
          <w:tcPr>
            <w:tcW w:w="6350" w:type="dxa"/>
          </w:tcPr>
          <w:p w:rsidR="00B57C78" w:rsidRDefault="00B57C78">
            <w:pPr>
              <w:pStyle w:val="ConsPlusNormal"/>
            </w:pPr>
            <w:r>
              <w:t>Услуги по прокату</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42</w:t>
            </w:r>
          </w:p>
        </w:tc>
        <w:tc>
          <w:tcPr>
            <w:tcW w:w="6350" w:type="dxa"/>
          </w:tcPr>
          <w:p w:rsidR="00B57C78" w:rsidRDefault="00B57C78">
            <w:pPr>
              <w:pStyle w:val="ConsPlusNormal"/>
            </w:pPr>
            <w:r>
              <w:t>Экскурсионные услуги</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43</w:t>
            </w:r>
          </w:p>
        </w:tc>
        <w:tc>
          <w:tcPr>
            <w:tcW w:w="6350" w:type="dxa"/>
          </w:tcPr>
          <w:p w:rsidR="00B57C78" w:rsidRDefault="00B57C78">
            <w:pPr>
              <w:pStyle w:val="ConsPlusNormal"/>
            </w:pPr>
            <w:r>
              <w:t>Обрядовые услуги</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44</w:t>
            </w:r>
          </w:p>
        </w:tc>
        <w:tc>
          <w:tcPr>
            <w:tcW w:w="6350" w:type="dxa"/>
          </w:tcPr>
          <w:p w:rsidR="00B57C78" w:rsidRDefault="00B57C78">
            <w:pPr>
              <w:pStyle w:val="ConsPlusNormal"/>
            </w:pPr>
            <w:r>
              <w:t>Ритуальные услуги</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bookmarkStart w:id="33" w:name="P619"/>
            <w:bookmarkEnd w:id="33"/>
            <w:r>
              <w:t>45</w:t>
            </w:r>
          </w:p>
        </w:tc>
        <w:tc>
          <w:tcPr>
            <w:tcW w:w="6350" w:type="dxa"/>
          </w:tcPr>
          <w:p w:rsidR="00B57C78" w:rsidRDefault="00B57C78">
            <w:pPr>
              <w:pStyle w:val="ConsPlusNormal"/>
            </w:pPr>
            <w:r>
              <w:t>Услуги уличных патрулей, охранников, сторожей и вахтеров</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r>
              <w:t>46</w:t>
            </w:r>
          </w:p>
        </w:tc>
        <w:tc>
          <w:tcPr>
            <w:tcW w:w="6350" w:type="dxa"/>
          </w:tcPr>
          <w:p w:rsidR="00B57C78" w:rsidRDefault="00B57C78">
            <w:pPr>
              <w:pStyle w:val="ConsPlusNormal"/>
            </w:pPr>
            <w:r>
              <w:t>Розничная торговля,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 (в расчете на каждый обособленный объект, но не более 10 000 000 рублей)</w:t>
            </w:r>
          </w:p>
        </w:tc>
        <w:tc>
          <w:tcPr>
            <w:tcW w:w="2040" w:type="dxa"/>
          </w:tcPr>
          <w:p w:rsidR="00B57C78" w:rsidRDefault="00B57C78">
            <w:pPr>
              <w:pStyle w:val="ConsPlusNormal"/>
              <w:jc w:val="center"/>
            </w:pPr>
            <w:r>
              <w:t>1 000 000</w:t>
            </w:r>
          </w:p>
        </w:tc>
      </w:tr>
      <w:tr w:rsidR="00B57C78">
        <w:tc>
          <w:tcPr>
            <w:tcW w:w="660" w:type="dxa"/>
          </w:tcPr>
          <w:p w:rsidR="00B57C78" w:rsidRDefault="00B57C78">
            <w:pPr>
              <w:pStyle w:val="ConsPlusNormal"/>
              <w:jc w:val="center"/>
            </w:pPr>
            <w:r>
              <w:lastRenderedPageBreak/>
              <w:t>47</w:t>
            </w:r>
          </w:p>
        </w:tc>
        <w:tc>
          <w:tcPr>
            <w:tcW w:w="6350" w:type="dxa"/>
          </w:tcPr>
          <w:p w:rsidR="00B57C78" w:rsidRDefault="00B57C78">
            <w:pPr>
              <w:pStyle w:val="ConsPlusNormal"/>
            </w:pPr>
            <w:r>
              <w:t>Розничная торговля, осуществляемая через объекты стационарной торговой сети, не имеющие торговых залов (в расчете на каждый обособленный объект, но не более 10 000 000 рублей)</w:t>
            </w:r>
          </w:p>
        </w:tc>
        <w:tc>
          <w:tcPr>
            <w:tcW w:w="2040" w:type="dxa"/>
          </w:tcPr>
          <w:p w:rsidR="00B57C78" w:rsidRDefault="00B57C78">
            <w:pPr>
              <w:pStyle w:val="ConsPlusNormal"/>
              <w:jc w:val="center"/>
            </w:pPr>
            <w:r>
              <w:t>1 000 000</w:t>
            </w:r>
          </w:p>
        </w:tc>
      </w:tr>
      <w:tr w:rsidR="00B57C78">
        <w:tc>
          <w:tcPr>
            <w:tcW w:w="660" w:type="dxa"/>
          </w:tcPr>
          <w:p w:rsidR="00B57C78" w:rsidRDefault="00B57C78">
            <w:pPr>
              <w:pStyle w:val="ConsPlusNormal"/>
              <w:jc w:val="center"/>
            </w:pPr>
            <w:r>
              <w:t>48</w:t>
            </w:r>
          </w:p>
        </w:tc>
        <w:tc>
          <w:tcPr>
            <w:tcW w:w="6350" w:type="dxa"/>
          </w:tcPr>
          <w:p w:rsidR="00B57C78" w:rsidRDefault="00B57C78">
            <w:pPr>
              <w:pStyle w:val="ConsPlusNormal"/>
            </w:pPr>
            <w:r>
              <w:t>Розничная торговля, осуществляемая через объекты нестационарной торговой сети (в расчете на каждый обособленный объект, но не более 10 000 000 рублей)</w:t>
            </w:r>
          </w:p>
        </w:tc>
        <w:tc>
          <w:tcPr>
            <w:tcW w:w="2040" w:type="dxa"/>
          </w:tcPr>
          <w:p w:rsidR="00B57C78" w:rsidRDefault="00B57C78">
            <w:pPr>
              <w:pStyle w:val="ConsPlusNormal"/>
              <w:jc w:val="center"/>
            </w:pPr>
            <w:r>
              <w:t>500 000</w:t>
            </w:r>
          </w:p>
        </w:tc>
      </w:tr>
      <w:tr w:rsidR="00B57C78">
        <w:tc>
          <w:tcPr>
            <w:tcW w:w="660" w:type="dxa"/>
          </w:tcPr>
          <w:p w:rsidR="00B57C78" w:rsidRDefault="00B57C78">
            <w:pPr>
              <w:pStyle w:val="ConsPlusNormal"/>
              <w:jc w:val="center"/>
            </w:pPr>
            <w:r>
              <w:t>49</w:t>
            </w:r>
          </w:p>
        </w:tc>
        <w:tc>
          <w:tcPr>
            <w:tcW w:w="6350" w:type="dxa"/>
          </w:tcPr>
          <w:p w:rsidR="00B57C78" w:rsidRDefault="00B57C78">
            <w:pPr>
              <w:pStyle w:val="ConsPlusNormal"/>
            </w:pPr>
            <w:r>
              <w:t>Услуги общественного питания,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 (в расчете на каждый обособленный объект, но не более 10 000 000 рублей)</w:t>
            </w:r>
          </w:p>
        </w:tc>
        <w:tc>
          <w:tcPr>
            <w:tcW w:w="2040" w:type="dxa"/>
          </w:tcPr>
          <w:p w:rsidR="00B57C78" w:rsidRDefault="00B57C78">
            <w:pPr>
              <w:pStyle w:val="ConsPlusNormal"/>
              <w:jc w:val="center"/>
            </w:pPr>
            <w:r>
              <w:t>500 000</w:t>
            </w:r>
          </w:p>
        </w:tc>
      </w:tr>
      <w:tr w:rsidR="00B57C78">
        <w:tc>
          <w:tcPr>
            <w:tcW w:w="660" w:type="dxa"/>
          </w:tcPr>
          <w:p w:rsidR="00B57C78" w:rsidRDefault="00B57C78">
            <w:pPr>
              <w:pStyle w:val="ConsPlusNormal"/>
              <w:jc w:val="center"/>
            </w:pPr>
            <w:bookmarkStart w:id="34" w:name="P634"/>
            <w:bookmarkEnd w:id="34"/>
            <w:r>
              <w:t>50</w:t>
            </w:r>
          </w:p>
        </w:tc>
        <w:tc>
          <w:tcPr>
            <w:tcW w:w="6350" w:type="dxa"/>
          </w:tcPr>
          <w:p w:rsidR="00B57C78" w:rsidRDefault="00B57C78">
            <w:pPr>
              <w:pStyle w:val="ConsPlusNormal"/>
              <w:jc w:val="both"/>
            </w:pPr>
            <w:r>
              <w:t>Услуги общественного питания, оказываемые через объекты организации общественного питания, не имеющие зала обслуживания посетителей</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51</w:t>
            </w:r>
          </w:p>
        </w:tc>
        <w:tc>
          <w:tcPr>
            <w:tcW w:w="6350" w:type="dxa"/>
          </w:tcPr>
          <w:p w:rsidR="00B57C78" w:rsidRDefault="00B57C78">
            <w:pPr>
              <w:pStyle w:val="ConsPlusNormal"/>
              <w:jc w:val="both"/>
            </w:pPr>
            <w:r>
              <w:t>Оказание услуг по забою, транспортировке, перегонке, выпасу скота</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52</w:t>
            </w:r>
          </w:p>
        </w:tc>
        <w:tc>
          <w:tcPr>
            <w:tcW w:w="6350" w:type="dxa"/>
          </w:tcPr>
          <w:p w:rsidR="00B57C78" w:rsidRDefault="00B57C78">
            <w:pPr>
              <w:pStyle w:val="ConsPlusNormal"/>
              <w:jc w:val="both"/>
            </w:pPr>
            <w:r>
              <w:t>Производство кожи и изделий из кожи</w:t>
            </w:r>
          </w:p>
        </w:tc>
        <w:tc>
          <w:tcPr>
            <w:tcW w:w="2040" w:type="dxa"/>
          </w:tcPr>
          <w:p w:rsidR="00B57C78" w:rsidRDefault="00B57C78">
            <w:pPr>
              <w:pStyle w:val="ConsPlusNormal"/>
              <w:jc w:val="center"/>
            </w:pPr>
            <w:r>
              <w:t>110 000</w:t>
            </w:r>
          </w:p>
        </w:tc>
      </w:tr>
      <w:tr w:rsidR="00B57C78">
        <w:tc>
          <w:tcPr>
            <w:tcW w:w="660" w:type="dxa"/>
          </w:tcPr>
          <w:p w:rsidR="00B57C78" w:rsidRDefault="00B57C78">
            <w:pPr>
              <w:pStyle w:val="ConsPlusNormal"/>
              <w:jc w:val="center"/>
            </w:pPr>
            <w:r>
              <w:t>53</w:t>
            </w:r>
          </w:p>
        </w:tc>
        <w:tc>
          <w:tcPr>
            <w:tcW w:w="6350" w:type="dxa"/>
          </w:tcPr>
          <w:p w:rsidR="00B57C78" w:rsidRDefault="00B57C78">
            <w:pPr>
              <w:pStyle w:val="ConsPlusNormal"/>
              <w:jc w:val="both"/>
            </w:pPr>
            <w:r>
              <w:t>Сбор и заготовка пищевых лесных ресурсов, недревесных лесных ресурсов и лекарственных растений</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54</w:t>
            </w:r>
          </w:p>
        </w:tc>
        <w:tc>
          <w:tcPr>
            <w:tcW w:w="6350" w:type="dxa"/>
          </w:tcPr>
          <w:p w:rsidR="00B57C78" w:rsidRDefault="00B57C78">
            <w:pPr>
              <w:pStyle w:val="ConsPlusNormal"/>
              <w:jc w:val="both"/>
            </w:pPr>
            <w:r>
              <w:t>Сушка, переработка и консервирование фруктов и овощей</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55</w:t>
            </w:r>
          </w:p>
        </w:tc>
        <w:tc>
          <w:tcPr>
            <w:tcW w:w="6350" w:type="dxa"/>
          </w:tcPr>
          <w:p w:rsidR="00B57C78" w:rsidRDefault="00B57C78">
            <w:pPr>
              <w:pStyle w:val="ConsPlusNormal"/>
              <w:jc w:val="both"/>
            </w:pPr>
            <w:r>
              <w:t>Производство молочной продукции</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r>
              <w:t>56</w:t>
            </w:r>
          </w:p>
        </w:tc>
        <w:tc>
          <w:tcPr>
            <w:tcW w:w="6350" w:type="dxa"/>
          </w:tcPr>
          <w:p w:rsidR="00B57C78" w:rsidRDefault="00B57C78">
            <w:pPr>
              <w:pStyle w:val="ConsPlusNormal"/>
              <w:jc w:val="both"/>
            </w:pPr>
            <w:r>
              <w:t>Производство плодово-ягодных посадочных материалов, выращивание рассады овощных культур и семян трав</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57</w:t>
            </w:r>
          </w:p>
        </w:tc>
        <w:tc>
          <w:tcPr>
            <w:tcW w:w="6350" w:type="dxa"/>
          </w:tcPr>
          <w:p w:rsidR="00B57C78" w:rsidRDefault="00B57C78">
            <w:pPr>
              <w:pStyle w:val="ConsPlusNormal"/>
              <w:jc w:val="both"/>
            </w:pPr>
            <w:r>
              <w:t>Производство хлебобулочных и мучных кондитерских изделий</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r>
              <w:t>58</w:t>
            </w:r>
          </w:p>
        </w:tc>
        <w:tc>
          <w:tcPr>
            <w:tcW w:w="6350" w:type="dxa"/>
          </w:tcPr>
          <w:p w:rsidR="00B57C78" w:rsidRDefault="00B57C78">
            <w:pPr>
              <w:pStyle w:val="ConsPlusNormal"/>
              <w:jc w:val="both"/>
            </w:pPr>
            <w:r>
              <w:t>Товарное и спортивное рыболовство и рыбоводство</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59</w:t>
            </w:r>
          </w:p>
        </w:tc>
        <w:tc>
          <w:tcPr>
            <w:tcW w:w="6350" w:type="dxa"/>
          </w:tcPr>
          <w:p w:rsidR="00B57C78" w:rsidRDefault="00B57C78">
            <w:pPr>
              <w:pStyle w:val="ConsPlusNormal"/>
              <w:jc w:val="both"/>
            </w:pPr>
            <w:r>
              <w:t>Лесоводство и прочая лесохозяйственная деятельность</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r>
              <w:t>60</w:t>
            </w:r>
          </w:p>
        </w:tc>
        <w:tc>
          <w:tcPr>
            <w:tcW w:w="6350" w:type="dxa"/>
          </w:tcPr>
          <w:p w:rsidR="00B57C78" w:rsidRDefault="00B57C78">
            <w:pPr>
              <w:pStyle w:val="ConsPlusNormal"/>
              <w:jc w:val="both"/>
            </w:pPr>
            <w:r>
              <w:t>Деятельность по письменному и устному переводу</w:t>
            </w:r>
          </w:p>
        </w:tc>
        <w:tc>
          <w:tcPr>
            <w:tcW w:w="2040" w:type="dxa"/>
          </w:tcPr>
          <w:p w:rsidR="00B57C78" w:rsidRDefault="00B57C78">
            <w:pPr>
              <w:pStyle w:val="ConsPlusNormal"/>
              <w:jc w:val="center"/>
            </w:pPr>
            <w:r>
              <w:t>111 000</w:t>
            </w:r>
          </w:p>
        </w:tc>
      </w:tr>
      <w:tr w:rsidR="00B57C78">
        <w:tc>
          <w:tcPr>
            <w:tcW w:w="660" w:type="dxa"/>
          </w:tcPr>
          <w:p w:rsidR="00B57C78" w:rsidRDefault="00B57C78">
            <w:pPr>
              <w:pStyle w:val="ConsPlusNormal"/>
              <w:jc w:val="center"/>
            </w:pPr>
            <w:r>
              <w:t>61</w:t>
            </w:r>
          </w:p>
        </w:tc>
        <w:tc>
          <w:tcPr>
            <w:tcW w:w="6350" w:type="dxa"/>
          </w:tcPr>
          <w:p w:rsidR="00B57C78" w:rsidRDefault="00B57C78">
            <w:pPr>
              <w:pStyle w:val="ConsPlusNormal"/>
              <w:jc w:val="both"/>
            </w:pPr>
            <w:r>
              <w:t>Деятельность по уходу за престарелыми и инвалидами</w:t>
            </w:r>
          </w:p>
        </w:tc>
        <w:tc>
          <w:tcPr>
            <w:tcW w:w="2040" w:type="dxa"/>
          </w:tcPr>
          <w:p w:rsidR="00B57C78" w:rsidRDefault="00B57C78">
            <w:pPr>
              <w:pStyle w:val="ConsPlusNormal"/>
              <w:jc w:val="center"/>
            </w:pPr>
            <w:r>
              <w:t>106 700</w:t>
            </w:r>
          </w:p>
        </w:tc>
      </w:tr>
      <w:tr w:rsidR="00B57C78">
        <w:tc>
          <w:tcPr>
            <w:tcW w:w="660" w:type="dxa"/>
          </w:tcPr>
          <w:p w:rsidR="00B57C78" w:rsidRDefault="00B57C78">
            <w:pPr>
              <w:pStyle w:val="ConsPlusNormal"/>
              <w:jc w:val="center"/>
            </w:pPr>
            <w:r>
              <w:t>62</w:t>
            </w:r>
          </w:p>
        </w:tc>
        <w:tc>
          <w:tcPr>
            <w:tcW w:w="6350" w:type="dxa"/>
          </w:tcPr>
          <w:p w:rsidR="00B57C78" w:rsidRDefault="00B57C78">
            <w:pPr>
              <w:pStyle w:val="ConsPlusNormal"/>
              <w:jc w:val="both"/>
            </w:pPr>
            <w:r>
              <w:t>Сбор, обработка и утилизация отходов, а также обработка вторичного сырья</w:t>
            </w:r>
          </w:p>
        </w:tc>
        <w:tc>
          <w:tcPr>
            <w:tcW w:w="2040" w:type="dxa"/>
          </w:tcPr>
          <w:p w:rsidR="00B57C78" w:rsidRDefault="00B57C78">
            <w:pPr>
              <w:pStyle w:val="ConsPlusNormal"/>
              <w:jc w:val="center"/>
            </w:pPr>
            <w:r>
              <w:t>276 000</w:t>
            </w:r>
          </w:p>
        </w:tc>
      </w:tr>
      <w:tr w:rsidR="00B57C78">
        <w:tc>
          <w:tcPr>
            <w:tcW w:w="660" w:type="dxa"/>
          </w:tcPr>
          <w:p w:rsidR="00B57C78" w:rsidRDefault="00B57C78">
            <w:pPr>
              <w:pStyle w:val="ConsPlusNormal"/>
              <w:jc w:val="center"/>
            </w:pPr>
            <w:r>
              <w:t>63</w:t>
            </w:r>
          </w:p>
        </w:tc>
        <w:tc>
          <w:tcPr>
            <w:tcW w:w="6350" w:type="dxa"/>
          </w:tcPr>
          <w:p w:rsidR="00B57C78" w:rsidRDefault="00B57C78">
            <w:pPr>
              <w:pStyle w:val="ConsPlusNormal"/>
              <w:jc w:val="both"/>
            </w:pPr>
            <w:r>
              <w:t>Резка, обработка и отделка камня для памятников</w:t>
            </w:r>
          </w:p>
        </w:tc>
        <w:tc>
          <w:tcPr>
            <w:tcW w:w="2040" w:type="dxa"/>
          </w:tcPr>
          <w:p w:rsidR="00B57C78" w:rsidRDefault="00B57C78">
            <w:pPr>
              <w:pStyle w:val="ConsPlusNormal"/>
              <w:jc w:val="center"/>
            </w:pPr>
            <w:r>
              <w:t>500 000</w:t>
            </w:r>
          </w:p>
        </w:tc>
      </w:tr>
      <w:tr w:rsidR="00B57C78">
        <w:tc>
          <w:tcPr>
            <w:tcW w:w="660" w:type="dxa"/>
          </w:tcPr>
          <w:p w:rsidR="00B57C78" w:rsidRDefault="00B57C78">
            <w:pPr>
              <w:pStyle w:val="ConsPlusNormal"/>
              <w:jc w:val="center"/>
            </w:pPr>
            <w:r>
              <w:t>64</w:t>
            </w:r>
          </w:p>
        </w:tc>
        <w:tc>
          <w:tcPr>
            <w:tcW w:w="6350" w:type="dxa"/>
          </w:tcPr>
          <w:p w:rsidR="00B57C78" w:rsidRDefault="00B57C78">
            <w:pPr>
              <w:pStyle w:val="ConsPlusNormal"/>
              <w:jc w:val="both"/>
            </w:pPr>
            <w:r>
              <w:t>Оказание услуг (выполнение работ) по разработке программ для ЭВМ и баз данных (программных средств и информационных продуктов вычислительной техники), их адаптации и модификации</w:t>
            </w:r>
          </w:p>
        </w:tc>
        <w:tc>
          <w:tcPr>
            <w:tcW w:w="2040" w:type="dxa"/>
          </w:tcPr>
          <w:p w:rsidR="00B57C78" w:rsidRDefault="00B57C78">
            <w:pPr>
              <w:pStyle w:val="ConsPlusNormal"/>
              <w:jc w:val="center"/>
            </w:pPr>
            <w:r>
              <w:t>240 000</w:t>
            </w:r>
          </w:p>
        </w:tc>
      </w:tr>
      <w:tr w:rsidR="00B57C78">
        <w:tc>
          <w:tcPr>
            <w:tcW w:w="660" w:type="dxa"/>
          </w:tcPr>
          <w:p w:rsidR="00B57C78" w:rsidRDefault="00B57C78">
            <w:pPr>
              <w:pStyle w:val="ConsPlusNormal"/>
              <w:jc w:val="center"/>
            </w:pPr>
            <w:bookmarkStart w:id="35" w:name="P679"/>
            <w:bookmarkEnd w:id="35"/>
            <w:r>
              <w:t>65</w:t>
            </w:r>
          </w:p>
        </w:tc>
        <w:tc>
          <w:tcPr>
            <w:tcW w:w="6350" w:type="dxa"/>
          </w:tcPr>
          <w:p w:rsidR="00B57C78" w:rsidRDefault="00B57C78">
            <w:pPr>
              <w:pStyle w:val="ConsPlusNormal"/>
            </w:pPr>
            <w:r>
              <w:t>Ремонт компьютеров и коммуникационного оборудования</w:t>
            </w:r>
          </w:p>
        </w:tc>
        <w:tc>
          <w:tcPr>
            <w:tcW w:w="2040" w:type="dxa"/>
          </w:tcPr>
          <w:p w:rsidR="00B57C78" w:rsidRDefault="00B57C78">
            <w:pPr>
              <w:pStyle w:val="ConsPlusNormal"/>
              <w:jc w:val="center"/>
            </w:pPr>
            <w:r>
              <w:t>240 000</w:t>
            </w:r>
          </w:p>
        </w:tc>
      </w:tr>
    </w:tbl>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right"/>
        <w:outlineLvl w:val="0"/>
      </w:pPr>
      <w:r>
        <w:t>Приложение 1.1</w:t>
      </w:r>
    </w:p>
    <w:p w:rsidR="00B57C78" w:rsidRDefault="00B57C78">
      <w:pPr>
        <w:pStyle w:val="ConsPlusNormal"/>
        <w:jc w:val="right"/>
      </w:pPr>
      <w:r>
        <w:t>к Закону Республики Карелия</w:t>
      </w:r>
    </w:p>
    <w:p w:rsidR="00B57C78" w:rsidRDefault="00B57C78">
      <w:pPr>
        <w:pStyle w:val="ConsPlusNormal"/>
        <w:jc w:val="right"/>
      </w:pPr>
      <w:r>
        <w:t>от 30 декабря 1999 года N 384-ЗРК</w:t>
      </w:r>
    </w:p>
    <w:p w:rsidR="00B57C78" w:rsidRDefault="00B57C78">
      <w:pPr>
        <w:pStyle w:val="ConsPlusNormal"/>
        <w:jc w:val="right"/>
      </w:pPr>
      <w:r>
        <w:t>"О налогах (ставках налогов) на</w:t>
      </w:r>
    </w:p>
    <w:p w:rsidR="00B57C78" w:rsidRDefault="00B57C78">
      <w:pPr>
        <w:pStyle w:val="ConsPlusNormal"/>
        <w:jc w:val="right"/>
      </w:pPr>
      <w:r>
        <w:t>территории Республики Карелия"</w:t>
      </w:r>
    </w:p>
    <w:p w:rsidR="00B57C78" w:rsidRDefault="00B57C78">
      <w:pPr>
        <w:pStyle w:val="ConsPlusNormal"/>
        <w:jc w:val="both"/>
      </w:pPr>
    </w:p>
    <w:p w:rsidR="00B57C78" w:rsidRDefault="00B57C78">
      <w:pPr>
        <w:pStyle w:val="ConsPlusTitle"/>
        <w:jc w:val="center"/>
      </w:pPr>
      <w:bookmarkStart w:id="36" w:name="P693"/>
      <w:bookmarkEnd w:id="36"/>
      <w:r>
        <w:t>КОЭФФИЦИЕНТЫ ДЛЯ ОПРЕДЕЛЕНИЯ ПОТЕНЦИАЛЬНО ВОЗМОЖНОГО К</w:t>
      </w:r>
    </w:p>
    <w:p w:rsidR="00B57C78" w:rsidRDefault="00B57C78">
      <w:pPr>
        <w:pStyle w:val="ConsPlusTitle"/>
        <w:jc w:val="center"/>
      </w:pPr>
      <w:r>
        <w:t>ПОЛУЧЕНИЮ ИНДИВИДУАЛЬНЫМ ПРЕДПРИНИМАТЕЛЕМ ГОДОВОГО ДОХОДА</w:t>
      </w:r>
    </w:p>
    <w:p w:rsidR="00B57C78" w:rsidRDefault="00B57C78">
      <w:pPr>
        <w:pStyle w:val="ConsPlusTitle"/>
        <w:jc w:val="center"/>
      </w:pPr>
      <w:r>
        <w:t>ПО ВИДАМ ПРЕДПРИНИМАТЕЛЬСКОЙ ДЕЯТЕЛЬНОСТИ, В ОТНОШЕНИИ</w:t>
      </w:r>
    </w:p>
    <w:p w:rsidR="00B57C78" w:rsidRDefault="00B57C78">
      <w:pPr>
        <w:pStyle w:val="ConsPlusTitle"/>
        <w:jc w:val="center"/>
      </w:pPr>
      <w:r>
        <w:t>КОТОРЫХ ПРИМЕНЯЕТСЯ ПАТЕНТНАЯ СИСТЕМА НАЛОГООБЛОЖЕНИЯ,</w:t>
      </w:r>
    </w:p>
    <w:p w:rsidR="00B57C78" w:rsidRDefault="00B57C78">
      <w:pPr>
        <w:pStyle w:val="ConsPlusTitle"/>
        <w:jc w:val="center"/>
      </w:pPr>
      <w:r>
        <w:t>В ЗАВИСИМОСТИ ОТ ТЕРРИТОРИИ ДЕЙСТВИЯ ПАТЕНТОВ</w:t>
      </w:r>
    </w:p>
    <w:p w:rsidR="00B57C78" w:rsidRDefault="00B57C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center"/>
            </w:pPr>
            <w:r>
              <w:rPr>
                <w:color w:val="392C69"/>
              </w:rPr>
              <w:t>Список изменяющих документов</w:t>
            </w:r>
          </w:p>
          <w:p w:rsidR="00B57C78" w:rsidRDefault="00B57C78">
            <w:pPr>
              <w:pStyle w:val="ConsPlusNormal"/>
              <w:jc w:val="center"/>
            </w:pPr>
            <w:r>
              <w:rPr>
                <w:color w:val="392C69"/>
              </w:rPr>
              <w:t xml:space="preserve">(введено </w:t>
            </w:r>
            <w:hyperlink r:id="rId186" w:history="1">
              <w:r>
                <w:rPr>
                  <w:color w:val="0000FF"/>
                </w:rPr>
                <w:t>Законом</w:t>
              </w:r>
            </w:hyperlink>
            <w:r>
              <w:rPr>
                <w:color w:val="392C69"/>
              </w:rPr>
              <w:t xml:space="preserve"> РК от 27.11.2014 N 1844-ЗРК)</w:t>
            </w:r>
          </w:p>
        </w:tc>
      </w:tr>
    </w:tbl>
    <w:p w:rsidR="00B57C78" w:rsidRDefault="00B57C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33"/>
        <w:gridCol w:w="2410"/>
      </w:tblGrid>
      <w:tr w:rsidR="00B57C78">
        <w:tc>
          <w:tcPr>
            <w:tcW w:w="6633" w:type="dxa"/>
          </w:tcPr>
          <w:p w:rsidR="00B57C78" w:rsidRDefault="00B57C78">
            <w:pPr>
              <w:pStyle w:val="ConsPlusNormal"/>
              <w:jc w:val="center"/>
            </w:pPr>
            <w:r>
              <w:t>Территория действия патентов</w:t>
            </w:r>
          </w:p>
          <w:p w:rsidR="00B57C78" w:rsidRDefault="00B57C78">
            <w:pPr>
              <w:pStyle w:val="ConsPlusNormal"/>
              <w:jc w:val="center"/>
            </w:pPr>
            <w:r>
              <w:t>(группа муниципальных образований)</w:t>
            </w:r>
          </w:p>
        </w:tc>
        <w:tc>
          <w:tcPr>
            <w:tcW w:w="2410" w:type="dxa"/>
          </w:tcPr>
          <w:p w:rsidR="00B57C78" w:rsidRDefault="00B57C78">
            <w:pPr>
              <w:pStyle w:val="ConsPlusNormal"/>
              <w:jc w:val="center"/>
            </w:pPr>
            <w:r>
              <w:t>Коэффициент</w:t>
            </w:r>
          </w:p>
        </w:tc>
      </w:tr>
      <w:tr w:rsidR="00B57C78">
        <w:tc>
          <w:tcPr>
            <w:tcW w:w="6633" w:type="dxa"/>
          </w:tcPr>
          <w:p w:rsidR="00B57C78" w:rsidRDefault="00B57C78">
            <w:pPr>
              <w:pStyle w:val="ConsPlusNormal"/>
              <w:jc w:val="both"/>
            </w:pPr>
            <w:r>
              <w:t>Петрозаводский и Костомукшский городские округа</w:t>
            </w:r>
          </w:p>
        </w:tc>
        <w:tc>
          <w:tcPr>
            <w:tcW w:w="2410" w:type="dxa"/>
          </w:tcPr>
          <w:p w:rsidR="00B57C78" w:rsidRDefault="00B57C78">
            <w:pPr>
              <w:pStyle w:val="ConsPlusNormal"/>
              <w:jc w:val="center"/>
            </w:pPr>
            <w:r>
              <w:t>1,0</w:t>
            </w:r>
          </w:p>
        </w:tc>
      </w:tr>
      <w:tr w:rsidR="00B57C78">
        <w:tc>
          <w:tcPr>
            <w:tcW w:w="6633" w:type="dxa"/>
          </w:tcPr>
          <w:p w:rsidR="00B57C78" w:rsidRDefault="00B57C78">
            <w:pPr>
              <w:pStyle w:val="ConsPlusNormal"/>
              <w:jc w:val="both"/>
            </w:pPr>
            <w:r>
              <w:t>Сортавальское, Лахденпохское, Питкярантское, Кондопожское, Сегежское городские поселения</w:t>
            </w:r>
          </w:p>
        </w:tc>
        <w:tc>
          <w:tcPr>
            <w:tcW w:w="2410" w:type="dxa"/>
          </w:tcPr>
          <w:p w:rsidR="00B57C78" w:rsidRDefault="00B57C78">
            <w:pPr>
              <w:pStyle w:val="ConsPlusNormal"/>
              <w:jc w:val="center"/>
            </w:pPr>
            <w:r>
              <w:t>0,9</w:t>
            </w:r>
          </w:p>
        </w:tc>
      </w:tr>
      <w:tr w:rsidR="00B57C78">
        <w:tc>
          <w:tcPr>
            <w:tcW w:w="6633" w:type="dxa"/>
          </w:tcPr>
          <w:p w:rsidR="00B57C78" w:rsidRDefault="00B57C78">
            <w:pPr>
              <w:pStyle w:val="ConsPlusNormal"/>
              <w:jc w:val="both"/>
            </w:pPr>
            <w:r>
              <w:t>Городские поселения (за исключением Сортавальского, Лахденпохского, Питкярантского, Кондопожского, Сегежского городских поселений)</w:t>
            </w:r>
          </w:p>
        </w:tc>
        <w:tc>
          <w:tcPr>
            <w:tcW w:w="2410" w:type="dxa"/>
          </w:tcPr>
          <w:p w:rsidR="00B57C78" w:rsidRDefault="00B57C78">
            <w:pPr>
              <w:pStyle w:val="ConsPlusNormal"/>
              <w:jc w:val="center"/>
            </w:pPr>
            <w:r>
              <w:t>0,7</w:t>
            </w:r>
          </w:p>
        </w:tc>
      </w:tr>
      <w:tr w:rsidR="00B57C78">
        <w:tc>
          <w:tcPr>
            <w:tcW w:w="6633" w:type="dxa"/>
          </w:tcPr>
          <w:p w:rsidR="00B57C78" w:rsidRDefault="00B57C78">
            <w:pPr>
              <w:pStyle w:val="ConsPlusNormal"/>
              <w:jc w:val="both"/>
            </w:pPr>
            <w:r>
              <w:t>Сельские поселения</w:t>
            </w:r>
          </w:p>
        </w:tc>
        <w:tc>
          <w:tcPr>
            <w:tcW w:w="2410" w:type="dxa"/>
          </w:tcPr>
          <w:p w:rsidR="00B57C78" w:rsidRDefault="00B57C78">
            <w:pPr>
              <w:pStyle w:val="ConsPlusNormal"/>
              <w:jc w:val="center"/>
            </w:pPr>
            <w:r>
              <w:t>0,5</w:t>
            </w:r>
          </w:p>
        </w:tc>
      </w:tr>
    </w:tbl>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right"/>
        <w:outlineLvl w:val="0"/>
      </w:pPr>
      <w:r>
        <w:t>Приложение 2</w:t>
      </w:r>
    </w:p>
    <w:p w:rsidR="00B57C78" w:rsidRDefault="00B57C78">
      <w:pPr>
        <w:pStyle w:val="ConsPlusNormal"/>
        <w:jc w:val="right"/>
      </w:pPr>
      <w:r>
        <w:t>к Закону Республики Карелия</w:t>
      </w:r>
    </w:p>
    <w:p w:rsidR="00B57C78" w:rsidRDefault="00B57C78">
      <w:pPr>
        <w:pStyle w:val="ConsPlusNormal"/>
        <w:jc w:val="right"/>
      </w:pPr>
      <w:r>
        <w:t>от 30 декабря 1999 года N 384-ЗРК</w:t>
      </w:r>
    </w:p>
    <w:p w:rsidR="00B57C78" w:rsidRDefault="00B57C78">
      <w:pPr>
        <w:pStyle w:val="ConsPlusNormal"/>
        <w:jc w:val="right"/>
      </w:pPr>
      <w:r>
        <w:t>"О налогах (ставках налогов) на</w:t>
      </w:r>
    </w:p>
    <w:p w:rsidR="00B57C78" w:rsidRDefault="00B57C78">
      <w:pPr>
        <w:pStyle w:val="ConsPlusNormal"/>
        <w:jc w:val="right"/>
      </w:pPr>
      <w:r>
        <w:t>территории Республики Карелия"</w:t>
      </w:r>
    </w:p>
    <w:p w:rsidR="00B57C78" w:rsidRDefault="00B57C78">
      <w:pPr>
        <w:pStyle w:val="ConsPlusNormal"/>
        <w:jc w:val="both"/>
      </w:pPr>
    </w:p>
    <w:p w:rsidR="00B57C78" w:rsidRDefault="00B57C78">
      <w:pPr>
        <w:pStyle w:val="ConsPlusTitle"/>
        <w:jc w:val="center"/>
      </w:pPr>
      <w:bookmarkStart w:id="37" w:name="P723"/>
      <w:bookmarkEnd w:id="37"/>
      <w:r>
        <w:t>КОЭФФИЦИЕНТЫ ДЛЯ ОПРЕДЕЛЕНИЯ ПОТЕНЦИАЛЬНО ВОЗМОЖНОГО</w:t>
      </w:r>
    </w:p>
    <w:p w:rsidR="00B57C78" w:rsidRDefault="00B57C78">
      <w:pPr>
        <w:pStyle w:val="ConsPlusTitle"/>
        <w:jc w:val="center"/>
      </w:pPr>
      <w:r>
        <w:t>К ПОЛУЧЕНИЮ ИНДИВИДУАЛЬНЫМ ПРЕДПРИНИМАТЕЛЕМ ГОДОВОГО</w:t>
      </w:r>
    </w:p>
    <w:p w:rsidR="00B57C78" w:rsidRDefault="00B57C78">
      <w:pPr>
        <w:pStyle w:val="ConsPlusTitle"/>
        <w:jc w:val="center"/>
      </w:pPr>
      <w:r>
        <w:t>ДОХОДА ПО ВИДАМ ПРЕДПРИНИМАТЕЛЬСКОЙ ДЕЯТЕЛЬНОСТИ, В</w:t>
      </w:r>
    </w:p>
    <w:p w:rsidR="00B57C78" w:rsidRDefault="00B57C78">
      <w:pPr>
        <w:pStyle w:val="ConsPlusTitle"/>
        <w:jc w:val="center"/>
      </w:pPr>
      <w:r>
        <w:t>ОТНОШЕНИИ КОТОРЫХ ПРИМЕНЯЕТСЯ ПАТЕНТНАЯ СИСТЕМА</w:t>
      </w:r>
    </w:p>
    <w:p w:rsidR="00B57C78" w:rsidRDefault="00B57C78">
      <w:pPr>
        <w:pStyle w:val="ConsPlusTitle"/>
        <w:jc w:val="center"/>
      </w:pPr>
      <w:r>
        <w:t>НАЛОГООБЛОЖЕНИЯ</w:t>
      </w:r>
    </w:p>
    <w:p w:rsidR="00B57C78" w:rsidRDefault="00B57C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center"/>
            </w:pPr>
            <w:r>
              <w:rPr>
                <w:color w:val="392C69"/>
              </w:rPr>
              <w:t>Список изменяющих документов</w:t>
            </w:r>
          </w:p>
          <w:p w:rsidR="00B57C78" w:rsidRDefault="00B57C78">
            <w:pPr>
              <w:pStyle w:val="ConsPlusNormal"/>
              <w:jc w:val="center"/>
            </w:pPr>
            <w:r>
              <w:rPr>
                <w:color w:val="392C69"/>
              </w:rPr>
              <w:t xml:space="preserve">(в ред. Законов РК от 27.11.2012 </w:t>
            </w:r>
            <w:hyperlink r:id="rId187" w:history="1">
              <w:r>
                <w:rPr>
                  <w:color w:val="0000FF"/>
                </w:rPr>
                <w:t>N 1646-ЗРК</w:t>
              </w:r>
            </w:hyperlink>
            <w:r>
              <w:rPr>
                <w:color w:val="392C69"/>
              </w:rPr>
              <w:t>,</w:t>
            </w:r>
          </w:p>
          <w:p w:rsidR="00B57C78" w:rsidRDefault="00B57C78">
            <w:pPr>
              <w:pStyle w:val="ConsPlusNormal"/>
              <w:jc w:val="center"/>
            </w:pPr>
            <w:r>
              <w:rPr>
                <w:color w:val="392C69"/>
              </w:rPr>
              <w:t xml:space="preserve">от 29.10.2013 </w:t>
            </w:r>
            <w:hyperlink r:id="rId188" w:history="1">
              <w:r>
                <w:rPr>
                  <w:color w:val="0000FF"/>
                </w:rPr>
                <w:t>N 1735-ЗРК</w:t>
              </w:r>
            </w:hyperlink>
            <w:r>
              <w:rPr>
                <w:color w:val="392C69"/>
              </w:rPr>
              <w:t xml:space="preserve">, от 27.11.2015 </w:t>
            </w:r>
            <w:hyperlink r:id="rId189" w:history="1">
              <w:r>
                <w:rPr>
                  <w:color w:val="0000FF"/>
                </w:rPr>
                <w:t>N 1951-ЗРК</w:t>
              </w:r>
            </w:hyperlink>
            <w:r>
              <w:rPr>
                <w:color w:val="392C69"/>
              </w:rPr>
              <w:t>)</w:t>
            </w:r>
          </w:p>
        </w:tc>
      </w:tr>
    </w:tbl>
    <w:p w:rsidR="00B57C78" w:rsidRDefault="00B57C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73"/>
        <w:gridCol w:w="2040"/>
      </w:tblGrid>
      <w:tr w:rsidR="00B57C78">
        <w:tc>
          <w:tcPr>
            <w:tcW w:w="6973" w:type="dxa"/>
          </w:tcPr>
          <w:p w:rsidR="00B57C78" w:rsidRDefault="00B57C78">
            <w:pPr>
              <w:pStyle w:val="ConsPlusNormal"/>
              <w:jc w:val="center"/>
            </w:pPr>
            <w:r>
              <w:lastRenderedPageBreak/>
              <w:t>Показатель</w:t>
            </w:r>
          </w:p>
        </w:tc>
        <w:tc>
          <w:tcPr>
            <w:tcW w:w="2040" w:type="dxa"/>
          </w:tcPr>
          <w:p w:rsidR="00B57C78" w:rsidRDefault="00B57C78">
            <w:pPr>
              <w:pStyle w:val="ConsPlusNormal"/>
              <w:jc w:val="center"/>
            </w:pPr>
            <w:r>
              <w:t>Коэффициент</w:t>
            </w:r>
          </w:p>
        </w:tc>
      </w:tr>
      <w:tr w:rsidR="00B57C78">
        <w:tblPrEx>
          <w:tblBorders>
            <w:insideH w:val="nil"/>
          </w:tblBorders>
        </w:tblPrEx>
        <w:tc>
          <w:tcPr>
            <w:tcW w:w="9013" w:type="dxa"/>
            <w:gridSpan w:val="2"/>
            <w:tcBorders>
              <w:bottom w:val="nil"/>
            </w:tcBorders>
          </w:tcPr>
          <w:p w:rsidR="00B57C78" w:rsidRDefault="00B57C78">
            <w:pPr>
              <w:pStyle w:val="ConsPlusNormal"/>
              <w:jc w:val="both"/>
            </w:pPr>
            <w:r>
              <w:t xml:space="preserve">Для видов предпринимательской деятельности, указанных в </w:t>
            </w:r>
            <w:hyperlink w:anchor="P454" w:history="1">
              <w:r>
                <w:rPr>
                  <w:color w:val="0000FF"/>
                </w:rPr>
                <w:t>пунктах 1</w:t>
              </w:r>
            </w:hyperlink>
            <w:r>
              <w:t>-</w:t>
            </w:r>
            <w:hyperlink w:anchor="P478" w:history="1">
              <w:r>
                <w:rPr>
                  <w:color w:val="0000FF"/>
                </w:rPr>
                <w:t>9</w:t>
              </w:r>
            </w:hyperlink>
            <w:r>
              <w:t xml:space="preserve">, </w:t>
            </w:r>
            <w:hyperlink w:anchor="P487" w:history="1">
              <w:r>
                <w:rPr>
                  <w:color w:val="0000FF"/>
                </w:rPr>
                <w:t>12</w:t>
              </w:r>
            </w:hyperlink>
            <w:r>
              <w:t>-</w:t>
            </w:r>
            <w:hyperlink w:anchor="P505" w:history="1">
              <w:r>
                <w:rPr>
                  <w:color w:val="0000FF"/>
                </w:rPr>
                <w:t>18</w:t>
              </w:r>
            </w:hyperlink>
            <w:r>
              <w:t xml:space="preserve">, </w:t>
            </w:r>
            <w:hyperlink w:anchor="P547" w:history="1">
              <w:r>
                <w:rPr>
                  <w:color w:val="0000FF"/>
                </w:rPr>
                <w:t>21</w:t>
              </w:r>
            </w:hyperlink>
            <w:r>
              <w:t>-</w:t>
            </w:r>
            <w:hyperlink w:anchor="P580" w:history="1">
              <w:r>
                <w:rPr>
                  <w:color w:val="0000FF"/>
                </w:rPr>
                <w:t>32</w:t>
              </w:r>
            </w:hyperlink>
            <w:r>
              <w:t xml:space="preserve">, </w:t>
            </w:r>
            <w:hyperlink w:anchor="P589" w:history="1">
              <w:r>
                <w:rPr>
                  <w:color w:val="0000FF"/>
                </w:rPr>
                <w:t>35</w:t>
              </w:r>
            </w:hyperlink>
            <w:r>
              <w:t>-</w:t>
            </w:r>
            <w:hyperlink w:anchor="P619" w:history="1">
              <w:r>
                <w:rPr>
                  <w:color w:val="0000FF"/>
                </w:rPr>
                <w:t>45</w:t>
              </w:r>
            </w:hyperlink>
            <w:r>
              <w:t xml:space="preserve">, </w:t>
            </w:r>
            <w:hyperlink w:anchor="P634" w:history="1">
              <w:r>
                <w:rPr>
                  <w:color w:val="0000FF"/>
                </w:rPr>
                <w:t>50</w:t>
              </w:r>
            </w:hyperlink>
            <w:r>
              <w:t>-</w:t>
            </w:r>
            <w:hyperlink w:anchor="P679" w:history="1">
              <w:r>
                <w:rPr>
                  <w:color w:val="0000FF"/>
                </w:rPr>
                <w:t>65</w:t>
              </w:r>
            </w:hyperlink>
            <w:r>
              <w:t xml:space="preserve"> приложения 1 в зависимости от средней численности наемных работников</w:t>
            </w:r>
          </w:p>
        </w:tc>
      </w:tr>
      <w:tr w:rsidR="00B57C78">
        <w:tblPrEx>
          <w:tblBorders>
            <w:insideH w:val="nil"/>
          </w:tblBorders>
        </w:tblPrEx>
        <w:tc>
          <w:tcPr>
            <w:tcW w:w="9013" w:type="dxa"/>
            <w:gridSpan w:val="2"/>
            <w:tcBorders>
              <w:top w:val="nil"/>
            </w:tcBorders>
          </w:tcPr>
          <w:p w:rsidR="00B57C78" w:rsidRDefault="00B57C78">
            <w:pPr>
              <w:pStyle w:val="ConsPlusNormal"/>
              <w:jc w:val="both"/>
            </w:pPr>
            <w:r>
              <w:t xml:space="preserve">(в ред. </w:t>
            </w:r>
            <w:hyperlink r:id="rId190" w:history="1">
              <w:r>
                <w:rPr>
                  <w:color w:val="0000FF"/>
                </w:rPr>
                <w:t>Закона</w:t>
              </w:r>
            </w:hyperlink>
            <w:r>
              <w:t xml:space="preserve"> РК от 27.11.2015 N 1951-ЗРК)</w:t>
            </w:r>
          </w:p>
        </w:tc>
      </w:tr>
      <w:tr w:rsidR="00B57C78">
        <w:tc>
          <w:tcPr>
            <w:tcW w:w="6973" w:type="dxa"/>
          </w:tcPr>
          <w:p w:rsidR="00B57C78" w:rsidRDefault="00B57C78">
            <w:pPr>
              <w:pStyle w:val="ConsPlusNormal"/>
              <w:jc w:val="center"/>
            </w:pPr>
            <w:r>
              <w:t>от 1 до 5 наемных работников</w:t>
            </w:r>
          </w:p>
        </w:tc>
        <w:tc>
          <w:tcPr>
            <w:tcW w:w="2040" w:type="dxa"/>
          </w:tcPr>
          <w:p w:rsidR="00B57C78" w:rsidRDefault="00B57C78">
            <w:pPr>
              <w:pStyle w:val="ConsPlusNormal"/>
              <w:jc w:val="center"/>
            </w:pPr>
            <w:r>
              <w:t>1</w:t>
            </w:r>
          </w:p>
        </w:tc>
      </w:tr>
      <w:tr w:rsidR="00B57C78">
        <w:tc>
          <w:tcPr>
            <w:tcW w:w="6973" w:type="dxa"/>
          </w:tcPr>
          <w:p w:rsidR="00B57C78" w:rsidRDefault="00B57C78">
            <w:pPr>
              <w:pStyle w:val="ConsPlusNormal"/>
              <w:jc w:val="center"/>
            </w:pPr>
            <w:r>
              <w:t>от 6 до 10 наемных работников</w:t>
            </w:r>
          </w:p>
        </w:tc>
        <w:tc>
          <w:tcPr>
            <w:tcW w:w="2040" w:type="dxa"/>
          </w:tcPr>
          <w:p w:rsidR="00B57C78" w:rsidRDefault="00B57C78">
            <w:pPr>
              <w:pStyle w:val="ConsPlusNormal"/>
              <w:jc w:val="center"/>
            </w:pPr>
            <w:r>
              <w:t>1,5</w:t>
            </w:r>
          </w:p>
        </w:tc>
      </w:tr>
      <w:tr w:rsidR="00B57C78">
        <w:tc>
          <w:tcPr>
            <w:tcW w:w="6973" w:type="dxa"/>
          </w:tcPr>
          <w:p w:rsidR="00B57C78" w:rsidRDefault="00B57C78">
            <w:pPr>
              <w:pStyle w:val="ConsPlusNormal"/>
              <w:jc w:val="center"/>
            </w:pPr>
            <w:r>
              <w:t>от 11 до 15 наемных работников</w:t>
            </w:r>
          </w:p>
        </w:tc>
        <w:tc>
          <w:tcPr>
            <w:tcW w:w="2040" w:type="dxa"/>
          </w:tcPr>
          <w:p w:rsidR="00B57C78" w:rsidRDefault="00B57C78">
            <w:pPr>
              <w:pStyle w:val="ConsPlusNormal"/>
              <w:jc w:val="center"/>
            </w:pPr>
            <w:r>
              <w:t>2</w:t>
            </w:r>
          </w:p>
        </w:tc>
      </w:tr>
      <w:tr w:rsidR="00B57C78">
        <w:tblPrEx>
          <w:tblBorders>
            <w:insideH w:val="nil"/>
          </w:tblBorders>
        </w:tblPrEx>
        <w:tc>
          <w:tcPr>
            <w:tcW w:w="9013" w:type="dxa"/>
            <w:gridSpan w:val="2"/>
            <w:tcBorders>
              <w:bottom w:val="nil"/>
            </w:tcBorders>
          </w:tcPr>
          <w:p w:rsidR="00B57C78" w:rsidRDefault="00B57C78">
            <w:pPr>
              <w:pStyle w:val="ConsPlusNormal"/>
              <w:jc w:val="both"/>
            </w:pPr>
            <w:r>
              <w:t xml:space="preserve">Для видов предпринимательской деятельности, указанных в пунктах </w:t>
            </w:r>
            <w:hyperlink w:anchor="P481" w:history="1">
              <w:r>
                <w:rPr>
                  <w:color w:val="0000FF"/>
                </w:rPr>
                <w:t>10</w:t>
              </w:r>
            </w:hyperlink>
            <w:r>
              <w:t>-</w:t>
            </w:r>
            <w:hyperlink w:anchor="P484" w:history="1">
              <w:r>
                <w:rPr>
                  <w:color w:val="0000FF"/>
                </w:rPr>
                <w:t>11</w:t>
              </w:r>
            </w:hyperlink>
            <w:r>
              <w:t xml:space="preserve">, </w:t>
            </w:r>
            <w:hyperlink w:anchor="P583" w:history="1">
              <w:r>
                <w:rPr>
                  <w:color w:val="0000FF"/>
                </w:rPr>
                <w:t>33</w:t>
              </w:r>
            </w:hyperlink>
            <w:r>
              <w:t>-</w:t>
            </w:r>
            <w:hyperlink w:anchor="P586" w:history="1">
              <w:r>
                <w:rPr>
                  <w:color w:val="0000FF"/>
                </w:rPr>
                <w:t>34</w:t>
              </w:r>
            </w:hyperlink>
            <w:r>
              <w:t xml:space="preserve"> приложения 1 в зависимости от количества транспортных средств</w:t>
            </w:r>
          </w:p>
        </w:tc>
      </w:tr>
      <w:tr w:rsidR="00B57C78">
        <w:tblPrEx>
          <w:tblBorders>
            <w:insideH w:val="nil"/>
          </w:tblBorders>
        </w:tblPrEx>
        <w:tc>
          <w:tcPr>
            <w:tcW w:w="9013" w:type="dxa"/>
            <w:gridSpan w:val="2"/>
            <w:tcBorders>
              <w:top w:val="nil"/>
            </w:tcBorders>
          </w:tcPr>
          <w:p w:rsidR="00B57C78" w:rsidRDefault="00B57C78">
            <w:pPr>
              <w:pStyle w:val="ConsPlusNormal"/>
              <w:jc w:val="both"/>
            </w:pPr>
            <w:r>
              <w:t xml:space="preserve">(в ред. </w:t>
            </w:r>
            <w:hyperlink r:id="rId191" w:history="1">
              <w:r>
                <w:rPr>
                  <w:color w:val="0000FF"/>
                </w:rPr>
                <w:t>Закона</w:t>
              </w:r>
            </w:hyperlink>
            <w:r>
              <w:t xml:space="preserve"> РК от 27.11.2015 N 1951-ЗРК)</w:t>
            </w:r>
          </w:p>
        </w:tc>
      </w:tr>
      <w:tr w:rsidR="00B57C78">
        <w:tc>
          <w:tcPr>
            <w:tcW w:w="6973" w:type="dxa"/>
          </w:tcPr>
          <w:p w:rsidR="00B57C78" w:rsidRDefault="00B57C78">
            <w:pPr>
              <w:pStyle w:val="ConsPlusNormal"/>
              <w:jc w:val="center"/>
            </w:pPr>
            <w:r>
              <w:t>от 1 до 3 транспортных средств</w:t>
            </w:r>
          </w:p>
        </w:tc>
        <w:tc>
          <w:tcPr>
            <w:tcW w:w="2040" w:type="dxa"/>
          </w:tcPr>
          <w:p w:rsidR="00B57C78" w:rsidRDefault="00B57C78">
            <w:pPr>
              <w:pStyle w:val="ConsPlusNormal"/>
              <w:jc w:val="center"/>
            </w:pPr>
            <w:r>
              <w:t>1</w:t>
            </w:r>
          </w:p>
        </w:tc>
      </w:tr>
      <w:tr w:rsidR="00B57C78">
        <w:tc>
          <w:tcPr>
            <w:tcW w:w="6973" w:type="dxa"/>
          </w:tcPr>
          <w:p w:rsidR="00B57C78" w:rsidRDefault="00B57C78">
            <w:pPr>
              <w:pStyle w:val="ConsPlusNormal"/>
              <w:jc w:val="center"/>
            </w:pPr>
            <w:r>
              <w:t>от 4 до 6 транспортных средств</w:t>
            </w:r>
          </w:p>
        </w:tc>
        <w:tc>
          <w:tcPr>
            <w:tcW w:w="2040" w:type="dxa"/>
          </w:tcPr>
          <w:p w:rsidR="00B57C78" w:rsidRDefault="00B57C78">
            <w:pPr>
              <w:pStyle w:val="ConsPlusNormal"/>
              <w:jc w:val="center"/>
            </w:pPr>
            <w:r>
              <w:t>1,5</w:t>
            </w:r>
          </w:p>
        </w:tc>
      </w:tr>
      <w:tr w:rsidR="00B57C78">
        <w:tc>
          <w:tcPr>
            <w:tcW w:w="6973" w:type="dxa"/>
          </w:tcPr>
          <w:p w:rsidR="00B57C78" w:rsidRDefault="00B57C78">
            <w:pPr>
              <w:pStyle w:val="ConsPlusNormal"/>
              <w:jc w:val="center"/>
            </w:pPr>
            <w:r>
              <w:t>от 7 до 9 транспортных средств</w:t>
            </w:r>
          </w:p>
        </w:tc>
        <w:tc>
          <w:tcPr>
            <w:tcW w:w="2040" w:type="dxa"/>
          </w:tcPr>
          <w:p w:rsidR="00B57C78" w:rsidRDefault="00B57C78">
            <w:pPr>
              <w:pStyle w:val="ConsPlusNormal"/>
              <w:jc w:val="center"/>
            </w:pPr>
            <w:r>
              <w:t>2</w:t>
            </w:r>
          </w:p>
        </w:tc>
      </w:tr>
      <w:tr w:rsidR="00B57C78">
        <w:tc>
          <w:tcPr>
            <w:tcW w:w="6973" w:type="dxa"/>
          </w:tcPr>
          <w:p w:rsidR="00B57C78" w:rsidRDefault="00B57C78">
            <w:pPr>
              <w:pStyle w:val="ConsPlusNormal"/>
              <w:jc w:val="center"/>
            </w:pPr>
            <w:r>
              <w:t>от 10 до 12 транспортных средств</w:t>
            </w:r>
          </w:p>
        </w:tc>
        <w:tc>
          <w:tcPr>
            <w:tcW w:w="2040" w:type="dxa"/>
          </w:tcPr>
          <w:p w:rsidR="00B57C78" w:rsidRDefault="00B57C78">
            <w:pPr>
              <w:pStyle w:val="ConsPlusNormal"/>
              <w:jc w:val="center"/>
            </w:pPr>
            <w:r>
              <w:t>2,5</w:t>
            </w:r>
          </w:p>
        </w:tc>
      </w:tr>
      <w:tr w:rsidR="00B57C78">
        <w:tc>
          <w:tcPr>
            <w:tcW w:w="6973" w:type="dxa"/>
          </w:tcPr>
          <w:p w:rsidR="00B57C78" w:rsidRDefault="00B57C78">
            <w:pPr>
              <w:pStyle w:val="ConsPlusNormal"/>
              <w:jc w:val="center"/>
            </w:pPr>
            <w:r>
              <w:t>от 13 до 15 транспортных средств</w:t>
            </w:r>
          </w:p>
        </w:tc>
        <w:tc>
          <w:tcPr>
            <w:tcW w:w="2040" w:type="dxa"/>
          </w:tcPr>
          <w:p w:rsidR="00B57C78" w:rsidRDefault="00B57C78">
            <w:pPr>
              <w:pStyle w:val="ConsPlusNormal"/>
              <w:jc w:val="center"/>
            </w:pPr>
            <w:r>
              <w:t>3</w:t>
            </w:r>
          </w:p>
        </w:tc>
      </w:tr>
      <w:tr w:rsidR="00B57C78">
        <w:tc>
          <w:tcPr>
            <w:tcW w:w="6973" w:type="dxa"/>
          </w:tcPr>
          <w:p w:rsidR="00B57C78" w:rsidRDefault="00B57C78">
            <w:pPr>
              <w:pStyle w:val="ConsPlusNormal"/>
              <w:jc w:val="center"/>
            </w:pPr>
            <w:r>
              <w:t>более 15 транспортных средств</w:t>
            </w:r>
          </w:p>
        </w:tc>
        <w:tc>
          <w:tcPr>
            <w:tcW w:w="2040" w:type="dxa"/>
          </w:tcPr>
          <w:p w:rsidR="00B57C78" w:rsidRDefault="00B57C78">
            <w:pPr>
              <w:pStyle w:val="ConsPlusNormal"/>
              <w:jc w:val="center"/>
            </w:pPr>
            <w:r>
              <w:t>3,5</w:t>
            </w:r>
          </w:p>
        </w:tc>
      </w:tr>
      <w:tr w:rsidR="00B57C78">
        <w:tc>
          <w:tcPr>
            <w:tcW w:w="9013" w:type="dxa"/>
            <w:gridSpan w:val="2"/>
          </w:tcPr>
          <w:p w:rsidR="00B57C78" w:rsidRDefault="00B57C78">
            <w:pPr>
              <w:pStyle w:val="ConsPlusNormal"/>
              <w:jc w:val="both"/>
            </w:pPr>
            <w:r>
              <w:t xml:space="preserve">Исключено. - </w:t>
            </w:r>
            <w:hyperlink r:id="rId192" w:history="1">
              <w:r>
                <w:rPr>
                  <w:color w:val="0000FF"/>
                </w:rPr>
                <w:t>Закон</w:t>
              </w:r>
            </w:hyperlink>
            <w:r>
              <w:t xml:space="preserve"> РК от 29.10.2013 N 1735-ЗРК.</w:t>
            </w:r>
          </w:p>
        </w:tc>
      </w:tr>
    </w:tbl>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right"/>
        <w:outlineLvl w:val="0"/>
      </w:pPr>
      <w:r>
        <w:t>Приложение N 1</w:t>
      </w:r>
    </w:p>
    <w:p w:rsidR="00B57C78" w:rsidRDefault="00B57C78">
      <w:pPr>
        <w:pStyle w:val="ConsPlusNormal"/>
        <w:jc w:val="both"/>
      </w:pPr>
    </w:p>
    <w:p w:rsidR="00B57C78" w:rsidRDefault="00B57C78">
      <w:pPr>
        <w:pStyle w:val="ConsPlusNormal"/>
        <w:jc w:val="center"/>
      </w:pPr>
      <w:r>
        <w:t xml:space="preserve">Утратило силу. - </w:t>
      </w:r>
      <w:hyperlink r:id="rId193" w:history="1">
        <w:r>
          <w:rPr>
            <w:color w:val="0000FF"/>
          </w:rPr>
          <w:t>Закон</w:t>
        </w:r>
      </w:hyperlink>
      <w:r>
        <w:t xml:space="preserve"> РК от 25.11.2004 N 821-ЗРК.</w:t>
      </w: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right"/>
        <w:outlineLvl w:val="0"/>
      </w:pPr>
      <w:r>
        <w:t>Приложение N 2</w:t>
      </w:r>
    </w:p>
    <w:p w:rsidR="00B57C78" w:rsidRDefault="00B57C78">
      <w:pPr>
        <w:pStyle w:val="ConsPlusNormal"/>
        <w:jc w:val="right"/>
      </w:pPr>
      <w:r>
        <w:t>к Закону Республики Карелия</w:t>
      </w:r>
    </w:p>
    <w:p w:rsidR="00B57C78" w:rsidRDefault="00B57C78">
      <w:pPr>
        <w:pStyle w:val="ConsPlusNormal"/>
        <w:jc w:val="right"/>
      </w:pPr>
      <w:r>
        <w:t>от 30 декабря 1999 года N 384-ЗРК</w:t>
      </w:r>
    </w:p>
    <w:p w:rsidR="00B57C78" w:rsidRDefault="00B57C78">
      <w:pPr>
        <w:pStyle w:val="ConsPlusNormal"/>
        <w:jc w:val="both"/>
      </w:pPr>
    </w:p>
    <w:p w:rsidR="00B57C78" w:rsidRDefault="00B57C78">
      <w:pPr>
        <w:pStyle w:val="ConsPlusTitle"/>
        <w:jc w:val="center"/>
      </w:pPr>
      <w:r>
        <w:t>РАЗМЕРЫ</w:t>
      </w:r>
    </w:p>
    <w:p w:rsidR="00B57C78" w:rsidRDefault="00B57C78">
      <w:pPr>
        <w:pStyle w:val="ConsPlusTitle"/>
        <w:jc w:val="center"/>
      </w:pPr>
      <w:r>
        <w:t>корректирующего коэффициента базовой</w:t>
      </w:r>
    </w:p>
    <w:p w:rsidR="00B57C78" w:rsidRDefault="00B57C78">
      <w:pPr>
        <w:pStyle w:val="ConsPlusTitle"/>
        <w:jc w:val="center"/>
      </w:pPr>
      <w:r>
        <w:t>доходности К2, применяемого при определении</w:t>
      </w:r>
    </w:p>
    <w:p w:rsidR="00B57C78" w:rsidRDefault="00B57C78">
      <w:pPr>
        <w:pStyle w:val="ConsPlusTitle"/>
        <w:jc w:val="center"/>
      </w:pPr>
      <w:r>
        <w:t>величины базовой доходности при оказании</w:t>
      </w:r>
    </w:p>
    <w:p w:rsidR="00B57C78" w:rsidRDefault="00B57C78">
      <w:pPr>
        <w:pStyle w:val="ConsPlusTitle"/>
        <w:jc w:val="center"/>
      </w:pPr>
      <w:r>
        <w:t>бытовых услуг</w:t>
      </w:r>
    </w:p>
    <w:p w:rsidR="00B57C78" w:rsidRDefault="00B57C78">
      <w:pPr>
        <w:pStyle w:val="ConsPlusNormal"/>
        <w:jc w:val="both"/>
      </w:pPr>
    </w:p>
    <w:p w:rsidR="00B57C78" w:rsidRDefault="00B57C78">
      <w:pPr>
        <w:pStyle w:val="ConsPlusNormal"/>
        <w:jc w:val="center"/>
      </w:pPr>
      <w:r>
        <w:t xml:space="preserve">Утратило силу. - </w:t>
      </w:r>
      <w:hyperlink r:id="rId194" w:history="1">
        <w:r>
          <w:rPr>
            <w:color w:val="0000FF"/>
          </w:rPr>
          <w:t>Закон</w:t>
        </w:r>
      </w:hyperlink>
      <w:r>
        <w:t xml:space="preserve"> РК от 01.10.2008 N 1229-ЗРК.</w:t>
      </w: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right"/>
        <w:outlineLvl w:val="0"/>
      </w:pPr>
      <w:r>
        <w:t>Приложение N 3</w:t>
      </w:r>
    </w:p>
    <w:p w:rsidR="00B57C78" w:rsidRDefault="00B57C78">
      <w:pPr>
        <w:pStyle w:val="ConsPlusNormal"/>
        <w:jc w:val="right"/>
      </w:pPr>
      <w:r>
        <w:t>к Закону Республики Карелия</w:t>
      </w:r>
    </w:p>
    <w:p w:rsidR="00B57C78" w:rsidRDefault="00B57C78">
      <w:pPr>
        <w:pStyle w:val="ConsPlusNormal"/>
        <w:jc w:val="right"/>
      </w:pPr>
      <w:r>
        <w:t>от 30 декабря 1999 года N 384-ЗРК</w:t>
      </w:r>
    </w:p>
    <w:p w:rsidR="00B57C78" w:rsidRDefault="00B57C78">
      <w:pPr>
        <w:pStyle w:val="ConsPlusNormal"/>
        <w:jc w:val="both"/>
      </w:pPr>
    </w:p>
    <w:p w:rsidR="00B57C78" w:rsidRDefault="00B57C78">
      <w:pPr>
        <w:pStyle w:val="ConsPlusTitle"/>
        <w:jc w:val="center"/>
      </w:pPr>
      <w:r>
        <w:t>РАЗМЕРЫ</w:t>
      </w:r>
    </w:p>
    <w:p w:rsidR="00B57C78" w:rsidRDefault="00B57C78">
      <w:pPr>
        <w:pStyle w:val="ConsPlusTitle"/>
        <w:jc w:val="center"/>
      </w:pPr>
      <w:r>
        <w:t>корректирующего коэффициента базовой</w:t>
      </w:r>
    </w:p>
    <w:p w:rsidR="00B57C78" w:rsidRDefault="00B57C78">
      <w:pPr>
        <w:pStyle w:val="ConsPlusTitle"/>
        <w:jc w:val="center"/>
      </w:pPr>
      <w:r>
        <w:t>доходности К2, применяемого при определении</w:t>
      </w:r>
    </w:p>
    <w:p w:rsidR="00B57C78" w:rsidRDefault="00B57C78">
      <w:pPr>
        <w:pStyle w:val="ConsPlusTitle"/>
        <w:jc w:val="center"/>
      </w:pPr>
      <w:r>
        <w:t>величины базовой доходности при осуществлении</w:t>
      </w:r>
    </w:p>
    <w:p w:rsidR="00B57C78" w:rsidRDefault="00B57C78">
      <w:pPr>
        <w:pStyle w:val="ConsPlusTitle"/>
        <w:jc w:val="center"/>
      </w:pPr>
      <w:r>
        <w:t>розничной торговли</w:t>
      </w:r>
    </w:p>
    <w:p w:rsidR="00B57C78" w:rsidRDefault="00B57C78">
      <w:pPr>
        <w:pStyle w:val="ConsPlusNormal"/>
        <w:jc w:val="both"/>
      </w:pPr>
    </w:p>
    <w:p w:rsidR="00B57C78" w:rsidRDefault="00B57C78">
      <w:pPr>
        <w:pStyle w:val="ConsPlusNormal"/>
        <w:jc w:val="center"/>
      </w:pPr>
      <w:r>
        <w:t xml:space="preserve">Утратило силу. - </w:t>
      </w:r>
      <w:hyperlink r:id="rId195" w:history="1">
        <w:r>
          <w:rPr>
            <w:color w:val="0000FF"/>
          </w:rPr>
          <w:t>Закон</w:t>
        </w:r>
      </w:hyperlink>
      <w:r>
        <w:t xml:space="preserve"> РК от 01.10.2008 N 1229-ЗРК.</w:t>
      </w: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right"/>
        <w:outlineLvl w:val="0"/>
      </w:pPr>
      <w:r>
        <w:t>Приложение 4</w:t>
      </w:r>
    </w:p>
    <w:p w:rsidR="00B57C78" w:rsidRDefault="00B57C78">
      <w:pPr>
        <w:pStyle w:val="ConsPlusNormal"/>
        <w:jc w:val="right"/>
      </w:pPr>
      <w:r>
        <w:t>к Закону Республики Карелия</w:t>
      </w:r>
    </w:p>
    <w:p w:rsidR="00B57C78" w:rsidRDefault="00B57C78">
      <w:pPr>
        <w:pStyle w:val="ConsPlusNormal"/>
        <w:jc w:val="right"/>
      </w:pPr>
      <w:r>
        <w:t>от 30 декабря 1999 года N 384-ЗРК</w:t>
      </w:r>
    </w:p>
    <w:p w:rsidR="00B57C78" w:rsidRDefault="00B57C78">
      <w:pPr>
        <w:pStyle w:val="ConsPlusNormal"/>
        <w:jc w:val="right"/>
      </w:pPr>
      <w:r>
        <w:t>"О налогах (ставках налогов) на</w:t>
      </w:r>
    </w:p>
    <w:p w:rsidR="00B57C78" w:rsidRDefault="00B57C78">
      <w:pPr>
        <w:pStyle w:val="ConsPlusNormal"/>
        <w:jc w:val="right"/>
      </w:pPr>
      <w:r>
        <w:t>территории Республики Карелия"</w:t>
      </w:r>
    </w:p>
    <w:p w:rsidR="00B57C78" w:rsidRDefault="00B57C78">
      <w:pPr>
        <w:pStyle w:val="ConsPlusNormal"/>
        <w:jc w:val="both"/>
      </w:pPr>
    </w:p>
    <w:p w:rsidR="00B57C78" w:rsidRDefault="00B57C78">
      <w:pPr>
        <w:pStyle w:val="ConsPlusTitle"/>
        <w:jc w:val="center"/>
      </w:pPr>
      <w:bookmarkStart w:id="38" w:name="P808"/>
      <w:bookmarkEnd w:id="38"/>
      <w:r>
        <w:t>ВИДЫ ПРЕДПРИНИМАТЕЛЬСКОЙ ДЕЯТЕЛЬНОСТИ</w:t>
      </w:r>
    </w:p>
    <w:p w:rsidR="00B57C78" w:rsidRDefault="00B57C78">
      <w:pPr>
        <w:pStyle w:val="ConsPlusTitle"/>
        <w:jc w:val="center"/>
      </w:pPr>
      <w:r>
        <w:t>В ПРОИЗВОДСТВЕННОЙ, СОЦИАЛЬНОЙ И (ИЛИ) НАУЧНОЙ СФЕРАХ,</w:t>
      </w:r>
    </w:p>
    <w:p w:rsidR="00B57C78" w:rsidRDefault="00B57C78">
      <w:pPr>
        <w:pStyle w:val="ConsPlusTitle"/>
        <w:jc w:val="center"/>
      </w:pPr>
      <w:r>
        <w:t>А ТАКЖЕ В СФЕРЕ БЫТОВЫХ УСЛУГ НАСЕЛЕНИЮ, В ОТНОШЕНИИ КОТОРЫХ</w:t>
      </w:r>
    </w:p>
    <w:p w:rsidR="00B57C78" w:rsidRDefault="00B57C78">
      <w:pPr>
        <w:pStyle w:val="ConsPlusTitle"/>
        <w:jc w:val="center"/>
      </w:pPr>
      <w:r>
        <w:t>УСТАНАВЛИВАЕТСЯ НАЛОГОВАЯ СТАВКА В РАЗМЕРЕ 0 ПРОЦЕНТОВ</w:t>
      </w:r>
    </w:p>
    <w:p w:rsidR="00B57C78" w:rsidRDefault="00B57C78">
      <w:pPr>
        <w:pStyle w:val="ConsPlusTitle"/>
        <w:jc w:val="center"/>
      </w:pPr>
      <w:r>
        <w:t>ДЛЯ НАЛОГОПЛАТЕЛЬЩИКОВ - ИНДИВИДУАЛЬНЫХ ПРЕДПРИНИМАТЕЛЕЙ,</w:t>
      </w:r>
    </w:p>
    <w:p w:rsidR="00B57C78" w:rsidRDefault="00B57C78">
      <w:pPr>
        <w:pStyle w:val="ConsPlusTitle"/>
        <w:jc w:val="center"/>
      </w:pPr>
      <w:r>
        <w:t>ПРИМЕНЯЮЩИХ УПРОЩЕННУЮ СИСТЕМУ НАЛОГООБЛОЖЕНИЯ</w:t>
      </w:r>
    </w:p>
    <w:p w:rsidR="00B57C78" w:rsidRDefault="00B57C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center"/>
            </w:pPr>
            <w:r>
              <w:rPr>
                <w:color w:val="392C69"/>
              </w:rPr>
              <w:t>Список изменяющих документов</w:t>
            </w:r>
          </w:p>
          <w:p w:rsidR="00B57C78" w:rsidRDefault="00B57C78">
            <w:pPr>
              <w:pStyle w:val="ConsPlusNormal"/>
              <w:jc w:val="center"/>
            </w:pPr>
            <w:r>
              <w:rPr>
                <w:color w:val="392C69"/>
              </w:rPr>
              <w:t xml:space="preserve">(введено </w:t>
            </w:r>
            <w:hyperlink r:id="rId196" w:history="1">
              <w:r>
                <w:rPr>
                  <w:color w:val="0000FF"/>
                </w:rPr>
                <w:t>Законом</w:t>
              </w:r>
            </w:hyperlink>
            <w:r>
              <w:rPr>
                <w:color w:val="392C69"/>
              </w:rPr>
              <w:t xml:space="preserve"> РК от 28.07.2017 N 2148-ЗРК)</w:t>
            </w:r>
          </w:p>
        </w:tc>
      </w:tr>
    </w:tbl>
    <w:p w:rsidR="00B57C78" w:rsidRDefault="00B57C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8256"/>
      </w:tblGrid>
      <w:tr w:rsidR="00B57C78">
        <w:tc>
          <w:tcPr>
            <w:tcW w:w="680" w:type="dxa"/>
            <w:vAlign w:val="center"/>
          </w:tcPr>
          <w:p w:rsidR="00B57C78" w:rsidRDefault="00B57C78">
            <w:pPr>
              <w:pStyle w:val="ConsPlusNormal"/>
              <w:jc w:val="center"/>
            </w:pPr>
            <w:r>
              <w:t>N пункта</w:t>
            </w:r>
          </w:p>
        </w:tc>
        <w:tc>
          <w:tcPr>
            <w:tcW w:w="8256" w:type="dxa"/>
            <w:vAlign w:val="center"/>
          </w:tcPr>
          <w:p w:rsidR="00B57C78" w:rsidRDefault="00B57C78">
            <w:pPr>
              <w:pStyle w:val="ConsPlusNormal"/>
              <w:jc w:val="center"/>
            </w:pPr>
            <w:r>
              <w:t xml:space="preserve">Вид предпринимательской деятельности на основании Общероссийского </w:t>
            </w:r>
            <w:hyperlink r:id="rId197" w:history="1">
              <w:r>
                <w:rPr>
                  <w:color w:val="0000FF"/>
                </w:rPr>
                <w:t>классификатора</w:t>
              </w:r>
            </w:hyperlink>
            <w:r>
              <w:t xml:space="preserve"> видов экономической деятельности ОК 029-2014 (КДЕС Ред. 2) (далее - ОКВЭД 2)</w:t>
            </w:r>
          </w:p>
        </w:tc>
      </w:tr>
      <w:tr w:rsidR="00B57C78">
        <w:tc>
          <w:tcPr>
            <w:tcW w:w="680" w:type="dxa"/>
          </w:tcPr>
          <w:p w:rsidR="00B57C78" w:rsidRDefault="00B57C78">
            <w:pPr>
              <w:pStyle w:val="ConsPlusNormal"/>
              <w:jc w:val="center"/>
            </w:pPr>
            <w:r>
              <w:t>1</w:t>
            </w:r>
          </w:p>
        </w:tc>
        <w:tc>
          <w:tcPr>
            <w:tcW w:w="8256" w:type="dxa"/>
          </w:tcPr>
          <w:p w:rsidR="00B57C78" w:rsidRDefault="00B57C78">
            <w:pPr>
              <w:pStyle w:val="ConsPlusNormal"/>
              <w:jc w:val="center"/>
            </w:pPr>
            <w:r>
              <w:t>2</w:t>
            </w:r>
          </w:p>
        </w:tc>
      </w:tr>
      <w:tr w:rsidR="00B57C78">
        <w:tc>
          <w:tcPr>
            <w:tcW w:w="680" w:type="dxa"/>
          </w:tcPr>
          <w:p w:rsidR="00B57C78" w:rsidRDefault="00B57C78">
            <w:pPr>
              <w:pStyle w:val="ConsPlusNormal"/>
              <w:jc w:val="center"/>
            </w:pPr>
            <w:r>
              <w:t>1.</w:t>
            </w:r>
          </w:p>
        </w:tc>
        <w:tc>
          <w:tcPr>
            <w:tcW w:w="8256" w:type="dxa"/>
          </w:tcPr>
          <w:p w:rsidR="00B57C78" w:rsidRDefault="00B57C78">
            <w:pPr>
              <w:pStyle w:val="ConsPlusNormal"/>
              <w:jc w:val="both"/>
            </w:pPr>
            <w:hyperlink r:id="rId198" w:history="1">
              <w:r>
                <w:rPr>
                  <w:color w:val="0000FF"/>
                </w:rPr>
                <w:t>Раздел A</w:t>
              </w:r>
            </w:hyperlink>
            <w:r>
              <w:t xml:space="preserve"> "Сельское, лесное хозяйство, охота, рыболовство и рыбоводство" (за исключением </w:t>
            </w:r>
            <w:hyperlink r:id="rId199" w:history="1">
              <w:r>
                <w:rPr>
                  <w:color w:val="0000FF"/>
                </w:rPr>
                <w:t>группы 01.15</w:t>
              </w:r>
            </w:hyperlink>
            <w:r>
              <w:t xml:space="preserve"> "Выращивание табака и махорки" подкласса 01.1 "Выращивание однолетних культур", </w:t>
            </w:r>
            <w:hyperlink r:id="rId200" w:history="1">
              <w:r>
                <w:rPr>
                  <w:color w:val="0000FF"/>
                </w:rPr>
                <w:t>подкласса 01.7</w:t>
              </w:r>
            </w:hyperlink>
            <w:r>
              <w:t xml:space="preserve"> "Охота, отлов и отстрел диких животных, включая предоставление услуг в этих областях" класса 01 "Растениеводство и животноводство, охота и предоставление соответствующих услуг в этих областях"; </w:t>
            </w:r>
            <w:hyperlink r:id="rId201" w:history="1">
              <w:r>
                <w:rPr>
                  <w:color w:val="0000FF"/>
                </w:rPr>
                <w:t>подкласса 02.3</w:t>
              </w:r>
            </w:hyperlink>
            <w:r>
              <w:t xml:space="preserve"> "Сбор и заготовка пищевых лесных ресурсов, недревесных лесных ресурсов и лекарственных растений", </w:t>
            </w:r>
            <w:hyperlink r:id="rId202" w:history="1">
              <w:r>
                <w:rPr>
                  <w:color w:val="0000FF"/>
                </w:rPr>
                <w:t>подкласса 02.4</w:t>
              </w:r>
            </w:hyperlink>
            <w:r>
              <w:t xml:space="preserve"> "Предоставление услуг в области лесоводства и лесозаготовок" класса 02 "Лесоводство и лесозаготовки")</w:t>
            </w:r>
          </w:p>
        </w:tc>
      </w:tr>
      <w:tr w:rsidR="00B57C78">
        <w:tc>
          <w:tcPr>
            <w:tcW w:w="680" w:type="dxa"/>
          </w:tcPr>
          <w:p w:rsidR="00B57C78" w:rsidRDefault="00B57C78">
            <w:pPr>
              <w:pStyle w:val="ConsPlusNormal"/>
              <w:jc w:val="center"/>
            </w:pPr>
            <w:r>
              <w:t>2.</w:t>
            </w:r>
          </w:p>
        </w:tc>
        <w:tc>
          <w:tcPr>
            <w:tcW w:w="8256" w:type="dxa"/>
          </w:tcPr>
          <w:p w:rsidR="00B57C78" w:rsidRDefault="00B57C78">
            <w:pPr>
              <w:pStyle w:val="ConsPlusNormal"/>
              <w:jc w:val="both"/>
            </w:pPr>
            <w:hyperlink r:id="rId203" w:history="1">
              <w:r>
                <w:rPr>
                  <w:color w:val="0000FF"/>
                </w:rPr>
                <w:t>Раздел C</w:t>
              </w:r>
            </w:hyperlink>
            <w:r>
              <w:t xml:space="preserve"> "Обрабатывающие производства" (за исключением </w:t>
            </w:r>
            <w:hyperlink r:id="rId204" w:history="1">
              <w:r>
                <w:rPr>
                  <w:color w:val="0000FF"/>
                </w:rPr>
                <w:t>группы 11.01</w:t>
              </w:r>
            </w:hyperlink>
            <w:r>
              <w:t xml:space="preserve"> </w:t>
            </w:r>
            <w:r>
              <w:lastRenderedPageBreak/>
              <w:t xml:space="preserve">"Перегонка, очистка и смешивание спиртов", </w:t>
            </w:r>
            <w:hyperlink r:id="rId205" w:history="1">
              <w:r>
                <w:rPr>
                  <w:color w:val="0000FF"/>
                </w:rPr>
                <w:t>группы 11.02</w:t>
              </w:r>
            </w:hyperlink>
            <w:r>
              <w:t xml:space="preserve"> "Производство вина из винограда", </w:t>
            </w:r>
            <w:hyperlink r:id="rId206" w:history="1">
              <w:r>
                <w:rPr>
                  <w:color w:val="0000FF"/>
                </w:rPr>
                <w:t>группы 11.03</w:t>
              </w:r>
            </w:hyperlink>
            <w:r>
              <w:t xml:space="preserve"> "Производство сидра и прочих плодовых вин", </w:t>
            </w:r>
            <w:hyperlink r:id="rId207" w:history="1">
              <w:r>
                <w:rPr>
                  <w:color w:val="0000FF"/>
                </w:rPr>
                <w:t>группы 11.04</w:t>
              </w:r>
            </w:hyperlink>
            <w:r>
              <w:t xml:space="preserve"> "Производство прочих недистиллированных напитков из сброженных материалов", </w:t>
            </w:r>
            <w:hyperlink r:id="rId208" w:history="1">
              <w:r>
                <w:rPr>
                  <w:color w:val="0000FF"/>
                </w:rPr>
                <w:t>группы 11.05</w:t>
              </w:r>
            </w:hyperlink>
            <w:r>
              <w:t xml:space="preserve"> "Производство пива", </w:t>
            </w:r>
            <w:hyperlink r:id="rId209" w:history="1">
              <w:r>
                <w:rPr>
                  <w:color w:val="0000FF"/>
                </w:rPr>
                <w:t>группы 11.06</w:t>
              </w:r>
            </w:hyperlink>
            <w:r>
              <w:t xml:space="preserve"> "Производство солода" подкласса 11.0 "Производство напитков" класса 11 "Производство напитков"; </w:t>
            </w:r>
            <w:hyperlink r:id="rId210" w:history="1">
              <w:r>
                <w:rPr>
                  <w:color w:val="0000FF"/>
                </w:rPr>
                <w:t>класса 12</w:t>
              </w:r>
            </w:hyperlink>
            <w:r>
              <w:t xml:space="preserve"> "Производство табачных изделий"; </w:t>
            </w:r>
            <w:hyperlink r:id="rId211" w:history="1">
              <w:r>
                <w:rPr>
                  <w:color w:val="0000FF"/>
                </w:rPr>
                <w:t>класса 19</w:t>
              </w:r>
            </w:hyperlink>
            <w:r>
              <w:t xml:space="preserve"> "Производство кокса и нефтепродуктов")</w:t>
            </w:r>
          </w:p>
        </w:tc>
      </w:tr>
      <w:tr w:rsidR="00B57C78">
        <w:tc>
          <w:tcPr>
            <w:tcW w:w="680" w:type="dxa"/>
          </w:tcPr>
          <w:p w:rsidR="00B57C78" w:rsidRDefault="00B57C78">
            <w:pPr>
              <w:pStyle w:val="ConsPlusNormal"/>
              <w:jc w:val="center"/>
            </w:pPr>
            <w:r>
              <w:lastRenderedPageBreak/>
              <w:t>3.</w:t>
            </w:r>
          </w:p>
        </w:tc>
        <w:tc>
          <w:tcPr>
            <w:tcW w:w="8256" w:type="dxa"/>
          </w:tcPr>
          <w:p w:rsidR="00B57C78" w:rsidRDefault="00B57C78">
            <w:pPr>
              <w:pStyle w:val="ConsPlusNormal"/>
              <w:jc w:val="both"/>
            </w:pPr>
            <w:hyperlink r:id="rId212" w:history="1">
              <w:r>
                <w:rPr>
                  <w:color w:val="0000FF"/>
                </w:rPr>
                <w:t>Класс 63</w:t>
              </w:r>
            </w:hyperlink>
            <w:r>
              <w:t xml:space="preserve"> "Деятельность в области информационных технологий" раздела J "Деятельность в области информации и связи"</w:t>
            </w:r>
          </w:p>
        </w:tc>
      </w:tr>
      <w:tr w:rsidR="00B57C78">
        <w:tc>
          <w:tcPr>
            <w:tcW w:w="680" w:type="dxa"/>
          </w:tcPr>
          <w:p w:rsidR="00B57C78" w:rsidRDefault="00B57C78">
            <w:pPr>
              <w:pStyle w:val="ConsPlusNormal"/>
              <w:jc w:val="center"/>
            </w:pPr>
            <w:r>
              <w:t>4.</w:t>
            </w:r>
          </w:p>
        </w:tc>
        <w:tc>
          <w:tcPr>
            <w:tcW w:w="8256" w:type="dxa"/>
          </w:tcPr>
          <w:p w:rsidR="00B57C78" w:rsidRDefault="00B57C78">
            <w:pPr>
              <w:pStyle w:val="ConsPlusNormal"/>
              <w:jc w:val="both"/>
            </w:pPr>
            <w:hyperlink r:id="rId213" w:history="1">
              <w:r>
                <w:rPr>
                  <w:color w:val="0000FF"/>
                </w:rPr>
                <w:t>Класс 72</w:t>
              </w:r>
            </w:hyperlink>
            <w:r>
              <w:t xml:space="preserve"> "Научные исследования и разработки"; </w:t>
            </w:r>
            <w:hyperlink r:id="rId214" w:history="1">
              <w:r>
                <w:rPr>
                  <w:color w:val="0000FF"/>
                </w:rPr>
                <w:t>подкласс 74.1</w:t>
              </w:r>
            </w:hyperlink>
            <w:r>
              <w:t xml:space="preserve"> "Деятельность специализированная в области дизайна", </w:t>
            </w:r>
            <w:hyperlink r:id="rId215" w:history="1">
              <w:r>
                <w:rPr>
                  <w:color w:val="0000FF"/>
                </w:rPr>
                <w:t>подкласс 74.3</w:t>
              </w:r>
            </w:hyperlink>
            <w:r>
              <w:t xml:space="preserve"> "Деятельность по письменному и устному переводу" класса 74 "Деятельность профессиональная научная и техническая прочая" раздела M "Деятельность профессиональная, научная и техническая"</w:t>
            </w:r>
          </w:p>
        </w:tc>
      </w:tr>
      <w:tr w:rsidR="00B57C78">
        <w:tc>
          <w:tcPr>
            <w:tcW w:w="680" w:type="dxa"/>
          </w:tcPr>
          <w:p w:rsidR="00B57C78" w:rsidRDefault="00B57C78">
            <w:pPr>
              <w:pStyle w:val="ConsPlusNormal"/>
              <w:jc w:val="center"/>
            </w:pPr>
            <w:r>
              <w:t>5.</w:t>
            </w:r>
          </w:p>
        </w:tc>
        <w:tc>
          <w:tcPr>
            <w:tcW w:w="8256" w:type="dxa"/>
          </w:tcPr>
          <w:p w:rsidR="00B57C78" w:rsidRDefault="00B57C78">
            <w:pPr>
              <w:pStyle w:val="ConsPlusNormal"/>
              <w:jc w:val="both"/>
            </w:pPr>
            <w:hyperlink r:id="rId216" w:history="1">
              <w:r>
                <w:rPr>
                  <w:color w:val="0000FF"/>
                </w:rPr>
                <w:t>Группа 85.41</w:t>
              </w:r>
            </w:hyperlink>
            <w:r>
              <w:t xml:space="preserve"> "Образование дополнительное детей и взрослых" подкласса 85.4 "Образование дополнительное" класса 85 "Образование" раздела P "Образование"</w:t>
            </w:r>
          </w:p>
        </w:tc>
      </w:tr>
      <w:tr w:rsidR="00B57C78">
        <w:tc>
          <w:tcPr>
            <w:tcW w:w="680" w:type="dxa"/>
          </w:tcPr>
          <w:p w:rsidR="00B57C78" w:rsidRDefault="00B57C78">
            <w:pPr>
              <w:pStyle w:val="ConsPlusNormal"/>
              <w:jc w:val="center"/>
            </w:pPr>
            <w:r>
              <w:t>6.</w:t>
            </w:r>
          </w:p>
        </w:tc>
        <w:tc>
          <w:tcPr>
            <w:tcW w:w="8256" w:type="dxa"/>
          </w:tcPr>
          <w:p w:rsidR="00B57C78" w:rsidRDefault="00B57C78">
            <w:pPr>
              <w:pStyle w:val="ConsPlusNormal"/>
              <w:jc w:val="both"/>
            </w:pPr>
            <w:hyperlink r:id="rId217" w:history="1">
              <w:r>
                <w:rPr>
                  <w:color w:val="0000FF"/>
                </w:rPr>
                <w:t>Класс 87</w:t>
              </w:r>
            </w:hyperlink>
            <w:r>
              <w:t xml:space="preserve"> "Деятельность по уходу с обеспечением проживания", </w:t>
            </w:r>
            <w:hyperlink r:id="rId218" w:history="1">
              <w:r>
                <w:rPr>
                  <w:color w:val="0000FF"/>
                </w:rPr>
                <w:t>класс 88</w:t>
              </w:r>
            </w:hyperlink>
            <w:r>
              <w:t xml:space="preserve"> "Предоставление социальных услуг без обеспечения проживания" раздела Q "Деятельность в области здравоохранения и социальных услуг"</w:t>
            </w:r>
          </w:p>
        </w:tc>
      </w:tr>
      <w:tr w:rsidR="00B57C78">
        <w:tc>
          <w:tcPr>
            <w:tcW w:w="680" w:type="dxa"/>
          </w:tcPr>
          <w:p w:rsidR="00B57C78" w:rsidRDefault="00B57C78">
            <w:pPr>
              <w:pStyle w:val="ConsPlusNormal"/>
              <w:jc w:val="center"/>
            </w:pPr>
            <w:r>
              <w:t>7.</w:t>
            </w:r>
          </w:p>
        </w:tc>
        <w:tc>
          <w:tcPr>
            <w:tcW w:w="8256" w:type="dxa"/>
          </w:tcPr>
          <w:p w:rsidR="00B57C78" w:rsidRDefault="00B57C78">
            <w:pPr>
              <w:pStyle w:val="ConsPlusNormal"/>
              <w:jc w:val="both"/>
            </w:pPr>
            <w:hyperlink r:id="rId219" w:history="1">
              <w:r>
                <w:rPr>
                  <w:color w:val="0000FF"/>
                </w:rPr>
                <w:t>Группа 95.21</w:t>
              </w:r>
            </w:hyperlink>
            <w:r>
              <w:t xml:space="preserve"> "Ремонт электронной бытовой техники", </w:t>
            </w:r>
            <w:hyperlink r:id="rId220" w:history="1">
              <w:r>
                <w:rPr>
                  <w:color w:val="0000FF"/>
                </w:rPr>
                <w:t>группа 95.22</w:t>
              </w:r>
            </w:hyperlink>
            <w:r>
              <w:t xml:space="preserve"> "Ремонт бытовых приборов, домашнего и садового инвентаря", </w:t>
            </w:r>
            <w:hyperlink r:id="rId221" w:history="1">
              <w:r>
                <w:rPr>
                  <w:color w:val="0000FF"/>
                </w:rPr>
                <w:t>группа 95.23</w:t>
              </w:r>
            </w:hyperlink>
            <w:r>
              <w:t xml:space="preserve"> "Ремонт обуви и прочих изделий из кожи", </w:t>
            </w:r>
            <w:hyperlink r:id="rId222" w:history="1">
              <w:r>
                <w:rPr>
                  <w:color w:val="0000FF"/>
                </w:rPr>
                <w:t>группа 95.24</w:t>
              </w:r>
            </w:hyperlink>
            <w:r>
              <w:t xml:space="preserve"> "Ремонт мебели и предметов домашнего обихода", </w:t>
            </w:r>
            <w:hyperlink r:id="rId223" w:history="1">
              <w:r>
                <w:rPr>
                  <w:color w:val="0000FF"/>
                </w:rPr>
                <w:t>группа 95.25</w:t>
              </w:r>
            </w:hyperlink>
            <w:r>
              <w:t xml:space="preserve"> "Ремонт часов и ювелирных изделий", </w:t>
            </w:r>
            <w:hyperlink r:id="rId224" w:history="1">
              <w:r>
                <w:rPr>
                  <w:color w:val="0000FF"/>
                </w:rPr>
                <w:t>группа 95.29</w:t>
              </w:r>
            </w:hyperlink>
            <w:r>
              <w:t xml:space="preserve"> "Ремонт прочих предметов личного потребления и бытовых товаров" подкласса 95.2 "Ремонт предметов личного потребления и хозяйственно-бытового назначения" класса 95 "Ремонт компьютеров, предметов личного потребления и хозяйственно-бытового назначения"; </w:t>
            </w:r>
            <w:hyperlink r:id="rId225" w:history="1">
              <w:r>
                <w:rPr>
                  <w:color w:val="0000FF"/>
                </w:rPr>
                <w:t>группа 96.01</w:t>
              </w:r>
            </w:hyperlink>
            <w:r>
              <w:t xml:space="preserve"> "Стирка и химическая чистка текстильных и меховых изделий", </w:t>
            </w:r>
            <w:hyperlink r:id="rId226" w:history="1">
              <w:r>
                <w:rPr>
                  <w:color w:val="0000FF"/>
                </w:rPr>
                <w:t>группа 96.02</w:t>
              </w:r>
            </w:hyperlink>
            <w:r>
              <w:t xml:space="preserve"> "Предоставление услуг парикмахерскими и салонами красоты" подкласса 96.0 "Деятельность по предоставлению прочих персональных услуг" класса 96 "Деятельность по предоставлению прочих персональных услуг" раздела S "Предоставление прочих видов услуг"</w:t>
            </w:r>
          </w:p>
        </w:tc>
      </w:tr>
    </w:tbl>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both"/>
      </w:pPr>
    </w:p>
    <w:p w:rsidR="00B57C78" w:rsidRDefault="00B57C78">
      <w:pPr>
        <w:pStyle w:val="ConsPlusNormal"/>
        <w:jc w:val="right"/>
        <w:outlineLvl w:val="0"/>
      </w:pPr>
      <w:r>
        <w:t>Приложение 5</w:t>
      </w:r>
    </w:p>
    <w:p w:rsidR="00B57C78" w:rsidRDefault="00B57C78">
      <w:pPr>
        <w:pStyle w:val="ConsPlusNormal"/>
        <w:jc w:val="right"/>
      </w:pPr>
      <w:r>
        <w:t>к Закону Республики Карелия</w:t>
      </w:r>
    </w:p>
    <w:p w:rsidR="00B57C78" w:rsidRDefault="00B57C78">
      <w:pPr>
        <w:pStyle w:val="ConsPlusNormal"/>
        <w:jc w:val="right"/>
      </w:pPr>
      <w:r>
        <w:t>от 30 декабря 1999 года N 384-ЗРК</w:t>
      </w:r>
    </w:p>
    <w:p w:rsidR="00B57C78" w:rsidRDefault="00B57C78">
      <w:pPr>
        <w:pStyle w:val="ConsPlusNormal"/>
        <w:jc w:val="right"/>
      </w:pPr>
      <w:r>
        <w:t>"О налогах (ставках налогов) на</w:t>
      </w:r>
    </w:p>
    <w:p w:rsidR="00B57C78" w:rsidRDefault="00B57C78">
      <w:pPr>
        <w:pStyle w:val="ConsPlusNormal"/>
        <w:jc w:val="right"/>
      </w:pPr>
      <w:r>
        <w:t>территории Республики Карелия"</w:t>
      </w:r>
    </w:p>
    <w:p w:rsidR="00B57C78" w:rsidRDefault="00B57C78">
      <w:pPr>
        <w:pStyle w:val="ConsPlusNormal"/>
        <w:jc w:val="both"/>
      </w:pPr>
    </w:p>
    <w:p w:rsidR="00B57C78" w:rsidRDefault="00B57C78">
      <w:pPr>
        <w:pStyle w:val="ConsPlusTitle"/>
        <w:jc w:val="center"/>
      </w:pPr>
      <w:bookmarkStart w:id="39" w:name="P846"/>
      <w:bookmarkEnd w:id="39"/>
      <w:r>
        <w:t>ВИДЫ ПРЕДПРИНИМАТЕЛЬСКОЙ ДЕЯТЕЛЬНОСТИ</w:t>
      </w:r>
    </w:p>
    <w:p w:rsidR="00B57C78" w:rsidRDefault="00B57C78">
      <w:pPr>
        <w:pStyle w:val="ConsPlusTitle"/>
        <w:jc w:val="center"/>
      </w:pPr>
      <w:r>
        <w:t>В ПРОИЗВОДСТВЕННОЙ, СОЦИАЛЬНОЙ И (ИЛИ) НАУЧНОЙ СФЕРАХ,</w:t>
      </w:r>
    </w:p>
    <w:p w:rsidR="00B57C78" w:rsidRDefault="00B57C78">
      <w:pPr>
        <w:pStyle w:val="ConsPlusTitle"/>
        <w:jc w:val="center"/>
      </w:pPr>
      <w:r>
        <w:t>А ТАКЖЕ В СФЕРЕ БЫТОВЫХ УСЛУГ НАСЕЛЕНИЮ, В ОТНОШЕНИИ КОТОРЫХ</w:t>
      </w:r>
    </w:p>
    <w:p w:rsidR="00B57C78" w:rsidRDefault="00B57C78">
      <w:pPr>
        <w:pStyle w:val="ConsPlusTitle"/>
        <w:jc w:val="center"/>
      </w:pPr>
      <w:r>
        <w:t>УСТАНАВЛИВАЕТСЯ НАЛОГОВАЯ СТАВКА В РАЗМЕРЕ 0 ПРОЦЕНТОВ</w:t>
      </w:r>
    </w:p>
    <w:p w:rsidR="00B57C78" w:rsidRDefault="00B57C78">
      <w:pPr>
        <w:pStyle w:val="ConsPlusTitle"/>
        <w:jc w:val="center"/>
      </w:pPr>
      <w:r>
        <w:t>ДЛЯ НАЛОГОПЛАТЕЛЬЩИКОВ - ИНДИВИДУАЛЬНЫХ ПРЕДПРИНИМАТЕЛЕЙ,</w:t>
      </w:r>
    </w:p>
    <w:p w:rsidR="00B57C78" w:rsidRDefault="00B57C78">
      <w:pPr>
        <w:pStyle w:val="ConsPlusTitle"/>
        <w:jc w:val="center"/>
      </w:pPr>
      <w:r>
        <w:t>ПРИМЕНЯЮЩИХ ПАТЕНТНУЮ СИСТЕМУ НАЛОГООБЛОЖЕНИЯ</w:t>
      </w:r>
    </w:p>
    <w:p w:rsidR="00B57C78" w:rsidRDefault="00B57C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57C78">
        <w:trPr>
          <w:jc w:val="center"/>
        </w:trPr>
        <w:tc>
          <w:tcPr>
            <w:tcW w:w="9294" w:type="dxa"/>
            <w:tcBorders>
              <w:top w:val="nil"/>
              <w:left w:val="single" w:sz="24" w:space="0" w:color="CED3F1"/>
              <w:bottom w:val="nil"/>
              <w:right w:val="single" w:sz="24" w:space="0" w:color="F4F3F8"/>
            </w:tcBorders>
            <w:shd w:val="clear" w:color="auto" w:fill="F4F3F8"/>
          </w:tcPr>
          <w:p w:rsidR="00B57C78" w:rsidRDefault="00B57C78">
            <w:pPr>
              <w:pStyle w:val="ConsPlusNormal"/>
              <w:jc w:val="center"/>
            </w:pPr>
            <w:r>
              <w:rPr>
                <w:color w:val="392C69"/>
              </w:rPr>
              <w:lastRenderedPageBreak/>
              <w:t>Список изменяющих документов</w:t>
            </w:r>
          </w:p>
          <w:p w:rsidR="00B57C78" w:rsidRDefault="00B57C78">
            <w:pPr>
              <w:pStyle w:val="ConsPlusNormal"/>
              <w:jc w:val="center"/>
            </w:pPr>
            <w:r>
              <w:rPr>
                <w:color w:val="392C69"/>
              </w:rPr>
              <w:t xml:space="preserve">(введено </w:t>
            </w:r>
            <w:hyperlink r:id="rId227" w:history="1">
              <w:r>
                <w:rPr>
                  <w:color w:val="0000FF"/>
                </w:rPr>
                <w:t>Законом</w:t>
              </w:r>
            </w:hyperlink>
            <w:r>
              <w:rPr>
                <w:color w:val="392C69"/>
              </w:rPr>
              <w:t xml:space="preserve"> РК от 28.07.2017 N 2148-ЗРК)</w:t>
            </w:r>
          </w:p>
        </w:tc>
      </w:tr>
    </w:tbl>
    <w:p w:rsidR="00B57C78" w:rsidRDefault="00B57C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4"/>
        <w:gridCol w:w="4749"/>
        <w:gridCol w:w="3402"/>
      </w:tblGrid>
      <w:tr w:rsidR="00B57C78">
        <w:tc>
          <w:tcPr>
            <w:tcW w:w="824" w:type="dxa"/>
            <w:vAlign w:val="center"/>
          </w:tcPr>
          <w:p w:rsidR="00B57C78" w:rsidRDefault="00B57C78">
            <w:pPr>
              <w:pStyle w:val="ConsPlusNormal"/>
              <w:jc w:val="center"/>
            </w:pPr>
            <w:r>
              <w:t>N пункта</w:t>
            </w:r>
          </w:p>
        </w:tc>
        <w:tc>
          <w:tcPr>
            <w:tcW w:w="4749" w:type="dxa"/>
            <w:vAlign w:val="center"/>
          </w:tcPr>
          <w:p w:rsidR="00B57C78" w:rsidRDefault="00B57C78">
            <w:pPr>
              <w:pStyle w:val="ConsPlusNormal"/>
              <w:jc w:val="center"/>
            </w:pPr>
            <w:r>
              <w:t xml:space="preserve">Вид предпринимательской деятельности в соответствии с </w:t>
            </w:r>
            <w:hyperlink r:id="rId228" w:history="1">
              <w:r>
                <w:rPr>
                  <w:color w:val="0000FF"/>
                </w:rPr>
                <w:t>пунктом 2 статьи 346.43</w:t>
              </w:r>
            </w:hyperlink>
            <w:r>
              <w:t xml:space="preserve"> Налогового кодекса Российской Федерации</w:t>
            </w:r>
          </w:p>
        </w:tc>
        <w:tc>
          <w:tcPr>
            <w:tcW w:w="3402" w:type="dxa"/>
            <w:vAlign w:val="center"/>
          </w:tcPr>
          <w:p w:rsidR="00B57C78" w:rsidRDefault="00B57C78">
            <w:pPr>
              <w:pStyle w:val="ConsPlusNormal"/>
              <w:jc w:val="center"/>
            </w:pPr>
            <w:r>
              <w:t xml:space="preserve">Код по </w:t>
            </w:r>
            <w:hyperlink r:id="rId229" w:history="1">
              <w:r>
                <w:rPr>
                  <w:color w:val="0000FF"/>
                </w:rPr>
                <w:t>ОКВЭД 2</w:t>
              </w:r>
            </w:hyperlink>
          </w:p>
        </w:tc>
      </w:tr>
      <w:tr w:rsidR="00B57C78">
        <w:tc>
          <w:tcPr>
            <w:tcW w:w="824" w:type="dxa"/>
          </w:tcPr>
          <w:p w:rsidR="00B57C78" w:rsidRDefault="00B57C78">
            <w:pPr>
              <w:pStyle w:val="ConsPlusNormal"/>
              <w:jc w:val="center"/>
            </w:pPr>
            <w:r>
              <w:t>1</w:t>
            </w:r>
          </w:p>
        </w:tc>
        <w:tc>
          <w:tcPr>
            <w:tcW w:w="4749" w:type="dxa"/>
          </w:tcPr>
          <w:p w:rsidR="00B57C78" w:rsidRDefault="00B57C78">
            <w:pPr>
              <w:pStyle w:val="ConsPlusNormal"/>
              <w:jc w:val="center"/>
            </w:pPr>
            <w:r>
              <w:t>2</w:t>
            </w:r>
          </w:p>
        </w:tc>
        <w:tc>
          <w:tcPr>
            <w:tcW w:w="3402" w:type="dxa"/>
          </w:tcPr>
          <w:p w:rsidR="00B57C78" w:rsidRDefault="00B57C78">
            <w:pPr>
              <w:pStyle w:val="ConsPlusNormal"/>
              <w:jc w:val="center"/>
            </w:pPr>
            <w:r>
              <w:t>3</w:t>
            </w:r>
          </w:p>
        </w:tc>
      </w:tr>
      <w:tr w:rsidR="00B57C78">
        <w:tc>
          <w:tcPr>
            <w:tcW w:w="824" w:type="dxa"/>
          </w:tcPr>
          <w:p w:rsidR="00B57C78" w:rsidRDefault="00B57C78">
            <w:pPr>
              <w:pStyle w:val="ConsPlusNormal"/>
              <w:jc w:val="center"/>
            </w:pPr>
            <w:r>
              <w:t>1.</w:t>
            </w:r>
          </w:p>
        </w:tc>
        <w:tc>
          <w:tcPr>
            <w:tcW w:w="4749" w:type="dxa"/>
          </w:tcPr>
          <w:p w:rsidR="00B57C78" w:rsidRDefault="00B57C78">
            <w:pPr>
              <w:pStyle w:val="ConsPlusNormal"/>
            </w:pPr>
            <w:r>
              <w:t>Ремонт и пошив швейных, меховых и кожаных изделий, головных уборов и изделий из текстильной галантереи, ремонт, пошив и вязание трикотажных изделий</w:t>
            </w:r>
          </w:p>
        </w:tc>
        <w:tc>
          <w:tcPr>
            <w:tcW w:w="3402" w:type="dxa"/>
          </w:tcPr>
          <w:p w:rsidR="00B57C78" w:rsidRDefault="00B57C78">
            <w:pPr>
              <w:pStyle w:val="ConsPlusNormal"/>
              <w:jc w:val="center"/>
            </w:pPr>
            <w:hyperlink r:id="rId230" w:history="1">
              <w:r>
                <w:rPr>
                  <w:color w:val="0000FF"/>
                </w:rPr>
                <w:t>13.91</w:t>
              </w:r>
            </w:hyperlink>
            <w:r>
              <w:t xml:space="preserve">, </w:t>
            </w:r>
            <w:hyperlink r:id="rId231" w:history="1">
              <w:r>
                <w:rPr>
                  <w:color w:val="0000FF"/>
                </w:rPr>
                <w:t>13.92</w:t>
              </w:r>
            </w:hyperlink>
            <w:r>
              <w:t xml:space="preserve">, </w:t>
            </w:r>
            <w:hyperlink r:id="rId232" w:history="1">
              <w:r>
                <w:rPr>
                  <w:color w:val="0000FF"/>
                </w:rPr>
                <w:t>13.95</w:t>
              </w:r>
            </w:hyperlink>
            <w:r>
              <w:t xml:space="preserve">, </w:t>
            </w:r>
            <w:hyperlink r:id="rId233" w:history="1">
              <w:r>
                <w:rPr>
                  <w:color w:val="0000FF"/>
                </w:rPr>
                <w:t>13.99</w:t>
              </w:r>
            </w:hyperlink>
            <w:r>
              <w:t xml:space="preserve">, </w:t>
            </w:r>
            <w:hyperlink r:id="rId234" w:history="1">
              <w:r>
                <w:rPr>
                  <w:color w:val="0000FF"/>
                </w:rPr>
                <w:t>14.1</w:t>
              </w:r>
            </w:hyperlink>
            <w:r>
              <w:t xml:space="preserve">, </w:t>
            </w:r>
            <w:hyperlink r:id="rId235" w:history="1">
              <w:r>
                <w:rPr>
                  <w:color w:val="0000FF"/>
                </w:rPr>
                <w:t>14.2</w:t>
              </w:r>
            </w:hyperlink>
            <w:r>
              <w:t xml:space="preserve">, </w:t>
            </w:r>
            <w:hyperlink r:id="rId236" w:history="1">
              <w:r>
                <w:rPr>
                  <w:color w:val="0000FF"/>
                </w:rPr>
                <w:t>14.3</w:t>
              </w:r>
            </w:hyperlink>
            <w:r>
              <w:t xml:space="preserve">, </w:t>
            </w:r>
            <w:hyperlink r:id="rId237" w:history="1">
              <w:r>
                <w:rPr>
                  <w:color w:val="0000FF"/>
                </w:rPr>
                <w:t>15.12</w:t>
              </w:r>
            </w:hyperlink>
            <w:r>
              <w:t xml:space="preserve">, </w:t>
            </w:r>
            <w:hyperlink r:id="rId238" w:history="1">
              <w:r>
                <w:rPr>
                  <w:color w:val="0000FF"/>
                </w:rPr>
                <w:t>95.29.1</w:t>
              </w:r>
            </w:hyperlink>
          </w:p>
        </w:tc>
      </w:tr>
      <w:tr w:rsidR="00B57C78">
        <w:tc>
          <w:tcPr>
            <w:tcW w:w="824" w:type="dxa"/>
          </w:tcPr>
          <w:p w:rsidR="00B57C78" w:rsidRDefault="00B57C78">
            <w:pPr>
              <w:pStyle w:val="ConsPlusNormal"/>
              <w:jc w:val="center"/>
            </w:pPr>
            <w:r>
              <w:t>2.</w:t>
            </w:r>
          </w:p>
        </w:tc>
        <w:tc>
          <w:tcPr>
            <w:tcW w:w="4749" w:type="dxa"/>
          </w:tcPr>
          <w:p w:rsidR="00B57C78" w:rsidRDefault="00B57C78">
            <w:pPr>
              <w:pStyle w:val="ConsPlusNormal"/>
            </w:pPr>
            <w:r>
              <w:t>Ремонт, чистка, окраска и пошив обуви</w:t>
            </w:r>
          </w:p>
        </w:tc>
        <w:tc>
          <w:tcPr>
            <w:tcW w:w="3402" w:type="dxa"/>
          </w:tcPr>
          <w:p w:rsidR="00B57C78" w:rsidRDefault="00B57C78">
            <w:pPr>
              <w:pStyle w:val="ConsPlusNormal"/>
              <w:jc w:val="center"/>
            </w:pPr>
            <w:hyperlink r:id="rId239" w:history="1">
              <w:r>
                <w:rPr>
                  <w:color w:val="0000FF"/>
                </w:rPr>
                <w:t>15.20</w:t>
              </w:r>
            </w:hyperlink>
            <w:r>
              <w:t xml:space="preserve">, </w:t>
            </w:r>
            <w:hyperlink r:id="rId240" w:history="1">
              <w:r>
                <w:rPr>
                  <w:color w:val="0000FF"/>
                </w:rPr>
                <w:t>95.23</w:t>
              </w:r>
            </w:hyperlink>
          </w:p>
        </w:tc>
      </w:tr>
      <w:tr w:rsidR="00B57C78">
        <w:tc>
          <w:tcPr>
            <w:tcW w:w="824" w:type="dxa"/>
          </w:tcPr>
          <w:p w:rsidR="00B57C78" w:rsidRDefault="00B57C78">
            <w:pPr>
              <w:pStyle w:val="ConsPlusNormal"/>
              <w:jc w:val="center"/>
            </w:pPr>
            <w:r>
              <w:t>3.</w:t>
            </w:r>
          </w:p>
        </w:tc>
        <w:tc>
          <w:tcPr>
            <w:tcW w:w="4749" w:type="dxa"/>
          </w:tcPr>
          <w:p w:rsidR="00B57C78" w:rsidRDefault="00B57C78">
            <w:pPr>
              <w:pStyle w:val="ConsPlusNormal"/>
            </w:pPr>
            <w:r>
              <w:t>Парикмахерские и косметические услуги</w:t>
            </w:r>
          </w:p>
        </w:tc>
        <w:tc>
          <w:tcPr>
            <w:tcW w:w="3402" w:type="dxa"/>
          </w:tcPr>
          <w:p w:rsidR="00B57C78" w:rsidRDefault="00B57C78">
            <w:pPr>
              <w:pStyle w:val="ConsPlusNormal"/>
              <w:jc w:val="center"/>
            </w:pPr>
            <w:hyperlink r:id="rId241" w:history="1">
              <w:r>
                <w:rPr>
                  <w:color w:val="0000FF"/>
                </w:rPr>
                <w:t>96.02</w:t>
              </w:r>
            </w:hyperlink>
          </w:p>
        </w:tc>
      </w:tr>
      <w:tr w:rsidR="00B57C78">
        <w:tc>
          <w:tcPr>
            <w:tcW w:w="824" w:type="dxa"/>
          </w:tcPr>
          <w:p w:rsidR="00B57C78" w:rsidRDefault="00B57C78">
            <w:pPr>
              <w:pStyle w:val="ConsPlusNormal"/>
              <w:jc w:val="center"/>
            </w:pPr>
            <w:r>
              <w:t>4.</w:t>
            </w:r>
          </w:p>
        </w:tc>
        <w:tc>
          <w:tcPr>
            <w:tcW w:w="4749" w:type="dxa"/>
          </w:tcPr>
          <w:p w:rsidR="00B57C78" w:rsidRDefault="00B57C78">
            <w:pPr>
              <w:pStyle w:val="ConsPlusNormal"/>
            </w:pPr>
            <w:r>
              <w:t>Химическая чистка, крашение и услуги прачечных</w:t>
            </w:r>
          </w:p>
        </w:tc>
        <w:tc>
          <w:tcPr>
            <w:tcW w:w="3402" w:type="dxa"/>
          </w:tcPr>
          <w:p w:rsidR="00B57C78" w:rsidRDefault="00B57C78">
            <w:pPr>
              <w:pStyle w:val="ConsPlusNormal"/>
              <w:jc w:val="center"/>
            </w:pPr>
            <w:hyperlink r:id="rId242" w:history="1">
              <w:r>
                <w:rPr>
                  <w:color w:val="0000FF"/>
                </w:rPr>
                <w:t>96.01</w:t>
              </w:r>
            </w:hyperlink>
          </w:p>
        </w:tc>
      </w:tr>
      <w:tr w:rsidR="00B57C78">
        <w:tc>
          <w:tcPr>
            <w:tcW w:w="824" w:type="dxa"/>
          </w:tcPr>
          <w:p w:rsidR="00B57C78" w:rsidRDefault="00B57C78">
            <w:pPr>
              <w:pStyle w:val="ConsPlusNormal"/>
              <w:jc w:val="center"/>
            </w:pPr>
            <w:r>
              <w:t>5.</w:t>
            </w:r>
          </w:p>
        </w:tc>
        <w:tc>
          <w:tcPr>
            <w:tcW w:w="4749" w:type="dxa"/>
          </w:tcPr>
          <w:p w:rsidR="00B57C78" w:rsidRDefault="00B57C78">
            <w:pPr>
              <w:pStyle w:val="ConsPlusNormal"/>
            </w:pPr>
            <w:r>
              <w:t>Изготовление и ремонт металлической галантереи, ключей, номерных знаков, указателей улиц</w:t>
            </w:r>
          </w:p>
        </w:tc>
        <w:tc>
          <w:tcPr>
            <w:tcW w:w="3402" w:type="dxa"/>
          </w:tcPr>
          <w:p w:rsidR="00B57C78" w:rsidRDefault="00B57C78">
            <w:pPr>
              <w:pStyle w:val="ConsPlusNormal"/>
              <w:jc w:val="center"/>
            </w:pPr>
            <w:hyperlink r:id="rId243" w:history="1">
              <w:r>
                <w:rPr>
                  <w:color w:val="0000FF"/>
                </w:rPr>
                <w:t>25.72</w:t>
              </w:r>
            </w:hyperlink>
            <w:r>
              <w:t xml:space="preserve">, </w:t>
            </w:r>
            <w:hyperlink r:id="rId244" w:history="1">
              <w:r>
                <w:rPr>
                  <w:color w:val="0000FF"/>
                </w:rPr>
                <w:t>32.99</w:t>
              </w:r>
            </w:hyperlink>
            <w:r>
              <w:t xml:space="preserve">, </w:t>
            </w:r>
            <w:hyperlink r:id="rId245" w:history="1">
              <w:r>
                <w:rPr>
                  <w:color w:val="0000FF"/>
                </w:rPr>
                <w:t>95.29.9</w:t>
              </w:r>
            </w:hyperlink>
          </w:p>
        </w:tc>
      </w:tr>
      <w:tr w:rsidR="00B57C78">
        <w:tc>
          <w:tcPr>
            <w:tcW w:w="824" w:type="dxa"/>
          </w:tcPr>
          <w:p w:rsidR="00B57C78" w:rsidRDefault="00B57C78">
            <w:pPr>
              <w:pStyle w:val="ConsPlusNormal"/>
              <w:jc w:val="center"/>
            </w:pPr>
            <w:r>
              <w:t>6.</w:t>
            </w:r>
          </w:p>
        </w:tc>
        <w:tc>
          <w:tcPr>
            <w:tcW w:w="4749" w:type="dxa"/>
          </w:tcPr>
          <w:p w:rsidR="00B57C78" w:rsidRDefault="00B57C78">
            <w:pPr>
              <w:pStyle w:val="ConsPlusNormal"/>
            </w:pPr>
            <w:r>
              <w:t>Ремонт и техническое обслуживание бытовой радиоэлектронной аппаратуры, бытовых машин и бытовых приборов, часов, ремонт и изготовление металлоизделий</w:t>
            </w:r>
          </w:p>
        </w:tc>
        <w:tc>
          <w:tcPr>
            <w:tcW w:w="3402" w:type="dxa"/>
          </w:tcPr>
          <w:p w:rsidR="00B57C78" w:rsidRDefault="00B57C78">
            <w:pPr>
              <w:pStyle w:val="ConsPlusNormal"/>
              <w:jc w:val="center"/>
            </w:pPr>
            <w:hyperlink r:id="rId246" w:history="1">
              <w:r>
                <w:rPr>
                  <w:color w:val="0000FF"/>
                </w:rPr>
                <w:t>25</w:t>
              </w:r>
            </w:hyperlink>
            <w:r>
              <w:t xml:space="preserve"> (за исключением </w:t>
            </w:r>
            <w:hyperlink r:id="rId247" w:history="1">
              <w:r>
                <w:rPr>
                  <w:color w:val="0000FF"/>
                </w:rPr>
                <w:t>25.61</w:t>
              </w:r>
            </w:hyperlink>
            <w:r>
              <w:t xml:space="preserve">, </w:t>
            </w:r>
            <w:hyperlink r:id="rId248" w:history="1">
              <w:r>
                <w:rPr>
                  <w:color w:val="0000FF"/>
                </w:rPr>
                <w:t>25.72</w:t>
              </w:r>
            </w:hyperlink>
            <w:r>
              <w:t xml:space="preserve">), </w:t>
            </w:r>
            <w:hyperlink r:id="rId249" w:history="1">
              <w:r>
                <w:rPr>
                  <w:color w:val="0000FF"/>
                </w:rPr>
                <w:t>33.11</w:t>
              </w:r>
            </w:hyperlink>
            <w:r>
              <w:t xml:space="preserve">, </w:t>
            </w:r>
            <w:hyperlink r:id="rId250" w:history="1">
              <w:r>
                <w:rPr>
                  <w:color w:val="0000FF"/>
                </w:rPr>
                <w:t>95.21</w:t>
              </w:r>
            </w:hyperlink>
            <w:r>
              <w:t xml:space="preserve">, </w:t>
            </w:r>
            <w:hyperlink r:id="rId251" w:history="1">
              <w:r>
                <w:rPr>
                  <w:color w:val="0000FF"/>
                </w:rPr>
                <w:t>95.22</w:t>
              </w:r>
            </w:hyperlink>
            <w:r>
              <w:t xml:space="preserve">, </w:t>
            </w:r>
            <w:hyperlink r:id="rId252" w:history="1">
              <w:r>
                <w:rPr>
                  <w:color w:val="0000FF"/>
                </w:rPr>
                <w:t>95.25.1</w:t>
              </w:r>
            </w:hyperlink>
          </w:p>
        </w:tc>
      </w:tr>
      <w:tr w:rsidR="00B57C78">
        <w:tc>
          <w:tcPr>
            <w:tcW w:w="824" w:type="dxa"/>
          </w:tcPr>
          <w:p w:rsidR="00B57C78" w:rsidRDefault="00B57C78">
            <w:pPr>
              <w:pStyle w:val="ConsPlusNormal"/>
              <w:jc w:val="center"/>
            </w:pPr>
            <w:r>
              <w:t>7.</w:t>
            </w:r>
          </w:p>
        </w:tc>
        <w:tc>
          <w:tcPr>
            <w:tcW w:w="4749" w:type="dxa"/>
          </w:tcPr>
          <w:p w:rsidR="00B57C78" w:rsidRDefault="00B57C78">
            <w:pPr>
              <w:pStyle w:val="ConsPlusNormal"/>
            </w:pPr>
            <w:r>
              <w:t>Ремонт мебели</w:t>
            </w:r>
          </w:p>
        </w:tc>
        <w:tc>
          <w:tcPr>
            <w:tcW w:w="3402" w:type="dxa"/>
          </w:tcPr>
          <w:p w:rsidR="00B57C78" w:rsidRDefault="00B57C78">
            <w:pPr>
              <w:pStyle w:val="ConsPlusNormal"/>
              <w:jc w:val="center"/>
            </w:pPr>
            <w:hyperlink r:id="rId253" w:history="1">
              <w:r>
                <w:rPr>
                  <w:color w:val="0000FF"/>
                </w:rPr>
                <w:t>95.24</w:t>
              </w:r>
            </w:hyperlink>
          </w:p>
        </w:tc>
      </w:tr>
      <w:tr w:rsidR="00B57C78">
        <w:tc>
          <w:tcPr>
            <w:tcW w:w="824" w:type="dxa"/>
          </w:tcPr>
          <w:p w:rsidR="00B57C78" w:rsidRDefault="00B57C78">
            <w:pPr>
              <w:pStyle w:val="ConsPlusNormal"/>
              <w:jc w:val="center"/>
            </w:pPr>
            <w:r>
              <w:t>8.</w:t>
            </w:r>
          </w:p>
        </w:tc>
        <w:tc>
          <w:tcPr>
            <w:tcW w:w="4749" w:type="dxa"/>
          </w:tcPr>
          <w:p w:rsidR="00B57C78" w:rsidRDefault="00B57C78">
            <w:pPr>
              <w:pStyle w:val="ConsPlusNormal"/>
            </w:pPr>
            <w:r>
              <w:t>Услуги по обучению населения на курсах и по репетиторству</w:t>
            </w:r>
          </w:p>
        </w:tc>
        <w:tc>
          <w:tcPr>
            <w:tcW w:w="3402" w:type="dxa"/>
          </w:tcPr>
          <w:p w:rsidR="00B57C78" w:rsidRDefault="00B57C78">
            <w:pPr>
              <w:pStyle w:val="ConsPlusNormal"/>
              <w:jc w:val="center"/>
            </w:pPr>
            <w:hyperlink r:id="rId254" w:history="1">
              <w:r>
                <w:rPr>
                  <w:color w:val="0000FF"/>
                </w:rPr>
                <w:t>85.41</w:t>
              </w:r>
            </w:hyperlink>
          </w:p>
        </w:tc>
      </w:tr>
      <w:tr w:rsidR="00B57C78">
        <w:tc>
          <w:tcPr>
            <w:tcW w:w="824" w:type="dxa"/>
          </w:tcPr>
          <w:p w:rsidR="00B57C78" w:rsidRDefault="00B57C78">
            <w:pPr>
              <w:pStyle w:val="ConsPlusNormal"/>
              <w:jc w:val="center"/>
            </w:pPr>
            <w:r>
              <w:t>9.</w:t>
            </w:r>
          </w:p>
        </w:tc>
        <w:tc>
          <w:tcPr>
            <w:tcW w:w="4749" w:type="dxa"/>
          </w:tcPr>
          <w:p w:rsidR="00B57C78" w:rsidRDefault="00B57C78">
            <w:pPr>
              <w:pStyle w:val="ConsPlusNormal"/>
            </w:pPr>
            <w:r>
              <w:t>Услуги по присмотру и уходу за детьми и больными</w:t>
            </w:r>
          </w:p>
        </w:tc>
        <w:tc>
          <w:tcPr>
            <w:tcW w:w="3402" w:type="dxa"/>
          </w:tcPr>
          <w:p w:rsidR="00B57C78" w:rsidRDefault="00B57C78">
            <w:pPr>
              <w:pStyle w:val="ConsPlusNormal"/>
              <w:jc w:val="center"/>
            </w:pPr>
            <w:hyperlink r:id="rId255" w:history="1">
              <w:r>
                <w:rPr>
                  <w:color w:val="0000FF"/>
                </w:rPr>
                <w:t>87.1</w:t>
              </w:r>
            </w:hyperlink>
            <w:r>
              <w:t xml:space="preserve">, </w:t>
            </w:r>
            <w:hyperlink r:id="rId256" w:history="1">
              <w:r>
                <w:rPr>
                  <w:color w:val="0000FF"/>
                </w:rPr>
                <w:t>87.2</w:t>
              </w:r>
            </w:hyperlink>
            <w:r>
              <w:t xml:space="preserve">, </w:t>
            </w:r>
            <w:hyperlink r:id="rId257" w:history="1">
              <w:r>
                <w:rPr>
                  <w:color w:val="0000FF"/>
                </w:rPr>
                <w:t>88.91</w:t>
              </w:r>
            </w:hyperlink>
          </w:p>
        </w:tc>
      </w:tr>
      <w:tr w:rsidR="00B57C78">
        <w:tc>
          <w:tcPr>
            <w:tcW w:w="824" w:type="dxa"/>
          </w:tcPr>
          <w:p w:rsidR="00B57C78" w:rsidRDefault="00B57C78">
            <w:pPr>
              <w:pStyle w:val="ConsPlusNormal"/>
              <w:jc w:val="center"/>
            </w:pPr>
            <w:r>
              <w:t>10.</w:t>
            </w:r>
          </w:p>
        </w:tc>
        <w:tc>
          <w:tcPr>
            <w:tcW w:w="4749" w:type="dxa"/>
          </w:tcPr>
          <w:p w:rsidR="00B57C78" w:rsidRDefault="00B57C78">
            <w:pPr>
              <w:pStyle w:val="ConsPlusNormal"/>
            </w:pPr>
            <w:r>
              <w:t>Изготовление изделий народных художественных промыслов</w:t>
            </w:r>
          </w:p>
        </w:tc>
        <w:tc>
          <w:tcPr>
            <w:tcW w:w="3402" w:type="dxa"/>
          </w:tcPr>
          <w:p w:rsidR="00B57C78" w:rsidRDefault="00B57C78">
            <w:pPr>
              <w:pStyle w:val="ConsPlusNormal"/>
              <w:jc w:val="center"/>
            </w:pPr>
            <w:hyperlink r:id="rId258" w:history="1">
              <w:r>
                <w:rPr>
                  <w:color w:val="0000FF"/>
                </w:rPr>
                <w:t>32.99.8</w:t>
              </w:r>
            </w:hyperlink>
          </w:p>
        </w:tc>
      </w:tr>
      <w:tr w:rsidR="00B57C78">
        <w:tc>
          <w:tcPr>
            <w:tcW w:w="824" w:type="dxa"/>
          </w:tcPr>
          <w:p w:rsidR="00B57C78" w:rsidRDefault="00B57C78">
            <w:pPr>
              <w:pStyle w:val="ConsPlusNormal"/>
              <w:jc w:val="center"/>
            </w:pPr>
            <w:r>
              <w:t>11.</w:t>
            </w:r>
          </w:p>
        </w:tc>
        <w:tc>
          <w:tcPr>
            <w:tcW w:w="4749" w:type="dxa"/>
          </w:tcPr>
          <w:p w:rsidR="00B57C78" w:rsidRDefault="00B57C78">
            <w:pPr>
              <w:pStyle w:val="ConsPlusNormal"/>
            </w:pPr>
            <w:r>
              <w:t>Прочие услуги производственного характера:</w:t>
            </w:r>
          </w:p>
        </w:tc>
        <w:tc>
          <w:tcPr>
            <w:tcW w:w="3402" w:type="dxa"/>
          </w:tcPr>
          <w:p w:rsidR="00B57C78" w:rsidRDefault="00B57C78">
            <w:pPr>
              <w:pStyle w:val="ConsPlusNormal"/>
            </w:pPr>
          </w:p>
        </w:tc>
      </w:tr>
      <w:tr w:rsidR="00B57C78">
        <w:tc>
          <w:tcPr>
            <w:tcW w:w="824" w:type="dxa"/>
          </w:tcPr>
          <w:p w:rsidR="00B57C78" w:rsidRDefault="00B57C78">
            <w:pPr>
              <w:pStyle w:val="ConsPlusNormal"/>
              <w:jc w:val="center"/>
            </w:pPr>
            <w:r>
              <w:t>11.1.</w:t>
            </w:r>
          </w:p>
        </w:tc>
        <w:tc>
          <w:tcPr>
            <w:tcW w:w="4749" w:type="dxa"/>
          </w:tcPr>
          <w:p w:rsidR="00B57C78" w:rsidRDefault="00B57C78">
            <w:pPr>
              <w:pStyle w:val="ConsPlusNormal"/>
            </w:pPr>
            <w:r>
              <w:t>Услуги по переработке сельскохозяйственных продуктов и даров леса, в том числе по помолу зерна, обдирке круп, переработке маслосемян, изготовлению и копчению колбас, переработке картофеля, переработке давальческой мытой шерсти на трикотажную пряжу, выделке шкур животных, расчесу шерсти, стрижке домашних животных, ремонту и изготовлению бондарной посуды и гончарных изделий, защите садов, огородов и зеленых насаждений от вредителей и болезней</w:t>
            </w:r>
          </w:p>
        </w:tc>
        <w:tc>
          <w:tcPr>
            <w:tcW w:w="3402" w:type="dxa"/>
          </w:tcPr>
          <w:p w:rsidR="00B57C78" w:rsidRDefault="00B57C78">
            <w:pPr>
              <w:pStyle w:val="ConsPlusNormal"/>
              <w:jc w:val="center"/>
            </w:pPr>
            <w:hyperlink r:id="rId259" w:history="1">
              <w:r>
                <w:rPr>
                  <w:color w:val="0000FF"/>
                </w:rPr>
                <w:t>01.61</w:t>
              </w:r>
            </w:hyperlink>
            <w:r>
              <w:t xml:space="preserve">, </w:t>
            </w:r>
            <w:hyperlink r:id="rId260" w:history="1">
              <w:r>
                <w:rPr>
                  <w:color w:val="0000FF"/>
                </w:rPr>
                <w:t>10.13</w:t>
              </w:r>
            </w:hyperlink>
            <w:r>
              <w:t xml:space="preserve">, </w:t>
            </w:r>
            <w:hyperlink r:id="rId261" w:history="1">
              <w:r>
                <w:rPr>
                  <w:color w:val="0000FF"/>
                </w:rPr>
                <w:t>10.31</w:t>
              </w:r>
            </w:hyperlink>
            <w:r>
              <w:t xml:space="preserve">, </w:t>
            </w:r>
            <w:hyperlink r:id="rId262" w:history="1">
              <w:r>
                <w:rPr>
                  <w:color w:val="0000FF"/>
                </w:rPr>
                <w:t>10.41</w:t>
              </w:r>
            </w:hyperlink>
            <w:r>
              <w:t xml:space="preserve">, </w:t>
            </w:r>
            <w:hyperlink r:id="rId263" w:history="1">
              <w:r>
                <w:rPr>
                  <w:color w:val="0000FF"/>
                </w:rPr>
                <w:t>10.61</w:t>
              </w:r>
            </w:hyperlink>
            <w:r>
              <w:t xml:space="preserve">, </w:t>
            </w:r>
            <w:hyperlink r:id="rId264" w:history="1">
              <w:r>
                <w:rPr>
                  <w:color w:val="0000FF"/>
                </w:rPr>
                <w:t>13.10.2</w:t>
              </w:r>
            </w:hyperlink>
            <w:r>
              <w:t xml:space="preserve">, </w:t>
            </w:r>
            <w:hyperlink r:id="rId265" w:history="1">
              <w:r>
                <w:rPr>
                  <w:color w:val="0000FF"/>
                </w:rPr>
                <w:t>15.11</w:t>
              </w:r>
            </w:hyperlink>
            <w:r>
              <w:t xml:space="preserve">, </w:t>
            </w:r>
            <w:hyperlink r:id="rId266" w:history="1">
              <w:r>
                <w:rPr>
                  <w:color w:val="0000FF"/>
                </w:rPr>
                <w:t>23.49</w:t>
              </w:r>
            </w:hyperlink>
            <w:r>
              <w:t xml:space="preserve">, </w:t>
            </w:r>
            <w:hyperlink r:id="rId267" w:history="1">
              <w:r>
                <w:rPr>
                  <w:color w:val="0000FF"/>
                </w:rPr>
                <w:t>96.09</w:t>
              </w:r>
            </w:hyperlink>
          </w:p>
        </w:tc>
      </w:tr>
      <w:tr w:rsidR="00B57C78">
        <w:tc>
          <w:tcPr>
            <w:tcW w:w="824" w:type="dxa"/>
          </w:tcPr>
          <w:p w:rsidR="00B57C78" w:rsidRDefault="00B57C78">
            <w:pPr>
              <w:pStyle w:val="ConsPlusNormal"/>
              <w:jc w:val="center"/>
            </w:pPr>
            <w:r>
              <w:lastRenderedPageBreak/>
              <w:t>11.2.</w:t>
            </w:r>
          </w:p>
        </w:tc>
        <w:tc>
          <w:tcPr>
            <w:tcW w:w="4749" w:type="dxa"/>
          </w:tcPr>
          <w:p w:rsidR="00B57C78" w:rsidRDefault="00B57C78">
            <w:pPr>
              <w:pStyle w:val="ConsPlusNormal"/>
            </w:pPr>
            <w:r>
              <w:t>Изготовление валяной обуви</w:t>
            </w:r>
          </w:p>
        </w:tc>
        <w:tc>
          <w:tcPr>
            <w:tcW w:w="3402" w:type="dxa"/>
          </w:tcPr>
          <w:p w:rsidR="00B57C78" w:rsidRDefault="00B57C78">
            <w:pPr>
              <w:pStyle w:val="ConsPlusNormal"/>
              <w:jc w:val="center"/>
            </w:pPr>
            <w:hyperlink r:id="rId268" w:history="1">
              <w:r>
                <w:rPr>
                  <w:color w:val="0000FF"/>
                </w:rPr>
                <w:t>15.20</w:t>
              </w:r>
            </w:hyperlink>
          </w:p>
        </w:tc>
      </w:tr>
      <w:tr w:rsidR="00B57C78">
        <w:tc>
          <w:tcPr>
            <w:tcW w:w="824" w:type="dxa"/>
          </w:tcPr>
          <w:p w:rsidR="00B57C78" w:rsidRDefault="00B57C78">
            <w:pPr>
              <w:pStyle w:val="ConsPlusNormal"/>
              <w:jc w:val="center"/>
            </w:pPr>
            <w:r>
              <w:t>11.3.</w:t>
            </w:r>
          </w:p>
        </w:tc>
        <w:tc>
          <w:tcPr>
            <w:tcW w:w="4749" w:type="dxa"/>
          </w:tcPr>
          <w:p w:rsidR="00B57C78" w:rsidRDefault="00B57C78">
            <w:pPr>
              <w:pStyle w:val="ConsPlusNormal"/>
            </w:pPr>
            <w:r>
              <w:t>Изготовление сельскохозяйственного инвентаря из материала заказчика</w:t>
            </w:r>
          </w:p>
        </w:tc>
        <w:tc>
          <w:tcPr>
            <w:tcW w:w="3402" w:type="dxa"/>
          </w:tcPr>
          <w:p w:rsidR="00B57C78" w:rsidRDefault="00B57C78">
            <w:pPr>
              <w:pStyle w:val="ConsPlusNormal"/>
              <w:jc w:val="center"/>
            </w:pPr>
            <w:hyperlink r:id="rId269" w:history="1">
              <w:r>
                <w:rPr>
                  <w:color w:val="0000FF"/>
                </w:rPr>
                <w:t>28.30.89</w:t>
              </w:r>
            </w:hyperlink>
          </w:p>
        </w:tc>
      </w:tr>
      <w:tr w:rsidR="00B57C78">
        <w:tc>
          <w:tcPr>
            <w:tcW w:w="824" w:type="dxa"/>
          </w:tcPr>
          <w:p w:rsidR="00B57C78" w:rsidRDefault="00B57C78">
            <w:pPr>
              <w:pStyle w:val="ConsPlusNormal"/>
              <w:jc w:val="center"/>
            </w:pPr>
            <w:r>
              <w:t>11.4.</w:t>
            </w:r>
          </w:p>
        </w:tc>
        <w:tc>
          <w:tcPr>
            <w:tcW w:w="4749" w:type="dxa"/>
          </w:tcPr>
          <w:p w:rsidR="00B57C78" w:rsidRDefault="00B57C78">
            <w:pPr>
              <w:pStyle w:val="ConsPlusNormal"/>
            </w:pPr>
            <w:r>
              <w:t>Граверные работы по металлу, стеклу, фарфору, дереву, керамике</w:t>
            </w:r>
          </w:p>
        </w:tc>
        <w:tc>
          <w:tcPr>
            <w:tcW w:w="3402" w:type="dxa"/>
          </w:tcPr>
          <w:p w:rsidR="00B57C78" w:rsidRDefault="00B57C78">
            <w:pPr>
              <w:pStyle w:val="ConsPlusNormal"/>
              <w:jc w:val="center"/>
            </w:pPr>
            <w:hyperlink r:id="rId270" w:history="1">
              <w:r>
                <w:rPr>
                  <w:color w:val="0000FF"/>
                </w:rPr>
                <w:t>25.61</w:t>
              </w:r>
            </w:hyperlink>
            <w:r>
              <w:t xml:space="preserve">, </w:t>
            </w:r>
            <w:hyperlink r:id="rId271" w:history="1">
              <w:r>
                <w:rPr>
                  <w:color w:val="0000FF"/>
                </w:rPr>
                <w:t>96.09</w:t>
              </w:r>
            </w:hyperlink>
          </w:p>
        </w:tc>
      </w:tr>
      <w:tr w:rsidR="00B57C78">
        <w:tc>
          <w:tcPr>
            <w:tcW w:w="824" w:type="dxa"/>
          </w:tcPr>
          <w:p w:rsidR="00B57C78" w:rsidRDefault="00B57C78">
            <w:pPr>
              <w:pStyle w:val="ConsPlusNormal"/>
              <w:jc w:val="center"/>
            </w:pPr>
            <w:r>
              <w:t>11.5.</w:t>
            </w:r>
          </w:p>
        </w:tc>
        <w:tc>
          <w:tcPr>
            <w:tcW w:w="4749" w:type="dxa"/>
          </w:tcPr>
          <w:p w:rsidR="00B57C78" w:rsidRDefault="00B57C78">
            <w:pPr>
              <w:pStyle w:val="ConsPlusNormal"/>
            </w:pPr>
            <w:r>
              <w:t>Изготовление и ремонт деревянных лодок</w:t>
            </w:r>
          </w:p>
        </w:tc>
        <w:tc>
          <w:tcPr>
            <w:tcW w:w="3402" w:type="dxa"/>
          </w:tcPr>
          <w:p w:rsidR="00B57C78" w:rsidRDefault="00B57C78">
            <w:pPr>
              <w:pStyle w:val="ConsPlusNormal"/>
              <w:jc w:val="center"/>
            </w:pPr>
            <w:hyperlink r:id="rId272" w:history="1">
              <w:r>
                <w:rPr>
                  <w:color w:val="0000FF"/>
                </w:rPr>
                <w:t>30.12</w:t>
              </w:r>
            </w:hyperlink>
            <w:r>
              <w:t xml:space="preserve">, </w:t>
            </w:r>
            <w:hyperlink r:id="rId273" w:history="1">
              <w:r>
                <w:rPr>
                  <w:color w:val="0000FF"/>
                </w:rPr>
                <w:t>33.15</w:t>
              </w:r>
            </w:hyperlink>
          </w:p>
        </w:tc>
      </w:tr>
      <w:tr w:rsidR="00B57C78">
        <w:tc>
          <w:tcPr>
            <w:tcW w:w="824" w:type="dxa"/>
          </w:tcPr>
          <w:p w:rsidR="00B57C78" w:rsidRDefault="00B57C78">
            <w:pPr>
              <w:pStyle w:val="ConsPlusNormal"/>
              <w:jc w:val="center"/>
            </w:pPr>
            <w:r>
              <w:t>11.6.</w:t>
            </w:r>
          </w:p>
        </w:tc>
        <w:tc>
          <w:tcPr>
            <w:tcW w:w="4749" w:type="dxa"/>
          </w:tcPr>
          <w:p w:rsidR="00B57C78" w:rsidRDefault="00B57C78">
            <w:pPr>
              <w:pStyle w:val="ConsPlusNormal"/>
            </w:pPr>
            <w:r>
              <w:t>Ремонт игрушек</w:t>
            </w:r>
          </w:p>
        </w:tc>
        <w:tc>
          <w:tcPr>
            <w:tcW w:w="3402" w:type="dxa"/>
          </w:tcPr>
          <w:p w:rsidR="00B57C78" w:rsidRDefault="00B57C78">
            <w:pPr>
              <w:pStyle w:val="ConsPlusNormal"/>
              <w:jc w:val="center"/>
            </w:pPr>
            <w:hyperlink r:id="rId274" w:history="1">
              <w:r>
                <w:rPr>
                  <w:color w:val="0000FF"/>
                </w:rPr>
                <w:t>95.29.3</w:t>
              </w:r>
            </w:hyperlink>
          </w:p>
        </w:tc>
      </w:tr>
      <w:tr w:rsidR="00B57C78">
        <w:tc>
          <w:tcPr>
            <w:tcW w:w="824" w:type="dxa"/>
          </w:tcPr>
          <w:p w:rsidR="00B57C78" w:rsidRDefault="00B57C78">
            <w:pPr>
              <w:pStyle w:val="ConsPlusNormal"/>
              <w:jc w:val="center"/>
            </w:pPr>
            <w:r>
              <w:t>11.7.</w:t>
            </w:r>
          </w:p>
        </w:tc>
        <w:tc>
          <w:tcPr>
            <w:tcW w:w="4749" w:type="dxa"/>
          </w:tcPr>
          <w:p w:rsidR="00B57C78" w:rsidRDefault="00B57C78">
            <w:pPr>
              <w:pStyle w:val="ConsPlusNormal"/>
            </w:pPr>
            <w:r>
              <w:t>Ремонт туристского снаряжения и инвентаря</w:t>
            </w:r>
          </w:p>
        </w:tc>
        <w:tc>
          <w:tcPr>
            <w:tcW w:w="3402" w:type="dxa"/>
          </w:tcPr>
          <w:p w:rsidR="00B57C78" w:rsidRDefault="00B57C78">
            <w:pPr>
              <w:pStyle w:val="ConsPlusNormal"/>
              <w:jc w:val="center"/>
            </w:pPr>
            <w:hyperlink r:id="rId275" w:history="1">
              <w:r>
                <w:rPr>
                  <w:color w:val="0000FF"/>
                </w:rPr>
                <w:t>95.29.2</w:t>
              </w:r>
            </w:hyperlink>
          </w:p>
        </w:tc>
      </w:tr>
      <w:tr w:rsidR="00B57C78">
        <w:tc>
          <w:tcPr>
            <w:tcW w:w="824" w:type="dxa"/>
          </w:tcPr>
          <w:p w:rsidR="00B57C78" w:rsidRDefault="00B57C78">
            <w:pPr>
              <w:pStyle w:val="ConsPlusNormal"/>
              <w:jc w:val="center"/>
            </w:pPr>
            <w:r>
              <w:t>11.8.</w:t>
            </w:r>
          </w:p>
        </w:tc>
        <w:tc>
          <w:tcPr>
            <w:tcW w:w="4749" w:type="dxa"/>
          </w:tcPr>
          <w:p w:rsidR="00B57C78" w:rsidRDefault="00B57C78">
            <w:pPr>
              <w:pStyle w:val="ConsPlusNormal"/>
            </w:pPr>
            <w:r>
              <w:t>Услуги по вспашке огородов и распиловке дров</w:t>
            </w:r>
          </w:p>
        </w:tc>
        <w:tc>
          <w:tcPr>
            <w:tcW w:w="3402" w:type="dxa"/>
          </w:tcPr>
          <w:p w:rsidR="00B57C78" w:rsidRDefault="00B57C78">
            <w:pPr>
              <w:pStyle w:val="ConsPlusNormal"/>
              <w:jc w:val="center"/>
            </w:pPr>
            <w:hyperlink r:id="rId276" w:history="1">
              <w:r>
                <w:rPr>
                  <w:color w:val="0000FF"/>
                </w:rPr>
                <w:t>96.09</w:t>
              </w:r>
            </w:hyperlink>
          </w:p>
        </w:tc>
      </w:tr>
      <w:tr w:rsidR="00B57C78">
        <w:tc>
          <w:tcPr>
            <w:tcW w:w="824" w:type="dxa"/>
          </w:tcPr>
          <w:p w:rsidR="00B57C78" w:rsidRDefault="00B57C78">
            <w:pPr>
              <w:pStyle w:val="ConsPlusNormal"/>
              <w:jc w:val="center"/>
            </w:pPr>
            <w:r>
              <w:t>11.9.</w:t>
            </w:r>
          </w:p>
        </w:tc>
        <w:tc>
          <w:tcPr>
            <w:tcW w:w="4749" w:type="dxa"/>
          </w:tcPr>
          <w:p w:rsidR="00B57C78" w:rsidRDefault="00B57C78">
            <w:pPr>
              <w:pStyle w:val="ConsPlusNormal"/>
            </w:pPr>
            <w:r>
              <w:t>Изготовление и печатание визитных карточек и пригласительных билетов на семейные торжества</w:t>
            </w:r>
          </w:p>
        </w:tc>
        <w:tc>
          <w:tcPr>
            <w:tcW w:w="3402" w:type="dxa"/>
          </w:tcPr>
          <w:p w:rsidR="00B57C78" w:rsidRDefault="00B57C78">
            <w:pPr>
              <w:pStyle w:val="ConsPlusNormal"/>
              <w:jc w:val="center"/>
            </w:pPr>
            <w:hyperlink r:id="rId277" w:history="1">
              <w:r>
                <w:rPr>
                  <w:color w:val="0000FF"/>
                </w:rPr>
                <w:t>58.19</w:t>
              </w:r>
            </w:hyperlink>
          </w:p>
        </w:tc>
      </w:tr>
      <w:tr w:rsidR="00B57C78">
        <w:tc>
          <w:tcPr>
            <w:tcW w:w="824" w:type="dxa"/>
          </w:tcPr>
          <w:p w:rsidR="00B57C78" w:rsidRDefault="00B57C78">
            <w:pPr>
              <w:pStyle w:val="ConsPlusNormal"/>
              <w:jc w:val="center"/>
            </w:pPr>
            <w:r>
              <w:t>11.10.</w:t>
            </w:r>
          </w:p>
        </w:tc>
        <w:tc>
          <w:tcPr>
            <w:tcW w:w="4749" w:type="dxa"/>
          </w:tcPr>
          <w:p w:rsidR="00B57C78" w:rsidRDefault="00B57C78">
            <w:pPr>
              <w:pStyle w:val="ConsPlusNormal"/>
            </w:pPr>
            <w:r>
              <w:t>Переплетные, брошюровочные, окантовочные, картонажные работы</w:t>
            </w:r>
          </w:p>
        </w:tc>
        <w:tc>
          <w:tcPr>
            <w:tcW w:w="3402" w:type="dxa"/>
          </w:tcPr>
          <w:p w:rsidR="00B57C78" w:rsidRDefault="00B57C78">
            <w:pPr>
              <w:pStyle w:val="ConsPlusNormal"/>
              <w:jc w:val="center"/>
            </w:pPr>
            <w:hyperlink r:id="rId278" w:history="1">
              <w:r>
                <w:rPr>
                  <w:color w:val="0000FF"/>
                </w:rPr>
                <w:t>18.14</w:t>
              </w:r>
            </w:hyperlink>
          </w:p>
        </w:tc>
      </w:tr>
      <w:tr w:rsidR="00B57C78">
        <w:tc>
          <w:tcPr>
            <w:tcW w:w="824" w:type="dxa"/>
          </w:tcPr>
          <w:p w:rsidR="00B57C78" w:rsidRDefault="00B57C78">
            <w:pPr>
              <w:pStyle w:val="ConsPlusNormal"/>
              <w:jc w:val="center"/>
            </w:pPr>
            <w:r>
              <w:t>11.11.</w:t>
            </w:r>
          </w:p>
        </w:tc>
        <w:tc>
          <w:tcPr>
            <w:tcW w:w="4749" w:type="dxa"/>
          </w:tcPr>
          <w:p w:rsidR="00B57C78" w:rsidRDefault="00B57C78">
            <w:pPr>
              <w:pStyle w:val="ConsPlusNormal"/>
            </w:pPr>
            <w:r>
              <w:t>Зарядка газовых баллончиков для сифонов, замена элементов питания в электронных часах и других приборах</w:t>
            </w:r>
          </w:p>
        </w:tc>
        <w:tc>
          <w:tcPr>
            <w:tcW w:w="3402" w:type="dxa"/>
          </w:tcPr>
          <w:p w:rsidR="00B57C78" w:rsidRDefault="00B57C78">
            <w:pPr>
              <w:pStyle w:val="ConsPlusNormal"/>
              <w:jc w:val="center"/>
            </w:pPr>
            <w:hyperlink r:id="rId279" w:history="1">
              <w:r>
                <w:rPr>
                  <w:color w:val="0000FF"/>
                </w:rPr>
                <w:t>95.22</w:t>
              </w:r>
            </w:hyperlink>
            <w:r>
              <w:t xml:space="preserve">, </w:t>
            </w:r>
            <w:hyperlink r:id="rId280" w:history="1">
              <w:r>
                <w:rPr>
                  <w:color w:val="0000FF"/>
                </w:rPr>
                <w:t>95.25.1</w:t>
              </w:r>
            </w:hyperlink>
          </w:p>
        </w:tc>
      </w:tr>
      <w:tr w:rsidR="00B57C78">
        <w:tc>
          <w:tcPr>
            <w:tcW w:w="824" w:type="dxa"/>
          </w:tcPr>
          <w:p w:rsidR="00B57C78" w:rsidRDefault="00B57C78">
            <w:pPr>
              <w:pStyle w:val="ConsPlusNormal"/>
              <w:jc w:val="center"/>
            </w:pPr>
            <w:r>
              <w:t>12.</w:t>
            </w:r>
          </w:p>
        </w:tc>
        <w:tc>
          <w:tcPr>
            <w:tcW w:w="4749" w:type="dxa"/>
          </w:tcPr>
          <w:p w:rsidR="00B57C78" w:rsidRDefault="00B57C78">
            <w:pPr>
              <w:pStyle w:val="ConsPlusNormal"/>
            </w:pPr>
            <w:r>
              <w:t>Производство и реставрация ковров и ковровых изделий</w:t>
            </w:r>
          </w:p>
        </w:tc>
        <w:tc>
          <w:tcPr>
            <w:tcW w:w="3402" w:type="dxa"/>
          </w:tcPr>
          <w:p w:rsidR="00B57C78" w:rsidRDefault="00B57C78">
            <w:pPr>
              <w:pStyle w:val="ConsPlusNormal"/>
              <w:jc w:val="center"/>
            </w:pPr>
            <w:hyperlink r:id="rId281" w:history="1">
              <w:r>
                <w:rPr>
                  <w:color w:val="0000FF"/>
                </w:rPr>
                <w:t>13.93</w:t>
              </w:r>
            </w:hyperlink>
          </w:p>
        </w:tc>
      </w:tr>
      <w:tr w:rsidR="00B57C78">
        <w:tc>
          <w:tcPr>
            <w:tcW w:w="824" w:type="dxa"/>
          </w:tcPr>
          <w:p w:rsidR="00B57C78" w:rsidRDefault="00B57C78">
            <w:pPr>
              <w:pStyle w:val="ConsPlusNormal"/>
              <w:jc w:val="center"/>
            </w:pPr>
            <w:r>
              <w:t>13.</w:t>
            </w:r>
          </w:p>
        </w:tc>
        <w:tc>
          <w:tcPr>
            <w:tcW w:w="4749" w:type="dxa"/>
          </w:tcPr>
          <w:p w:rsidR="00B57C78" w:rsidRDefault="00B57C78">
            <w:pPr>
              <w:pStyle w:val="ConsPlusNormal"/>
            </w:pPr>
            <w:r>
              <w:t>Ремонт ювелирных изделий, бижутерии</w:t>
            </w:r>
          </w:p>
        </w:tc>
        <w:tc>
          <w:tcPr>
            <w:tcW w:w="3402" w:type="dxa"/>
          </w:tcPr>
          <w:p w:rsidR="00B57C78" w:rsidRDefault="00B57C78">
            <w:pPr>
              <w:pStyle w:val="ConsPlusNormal"/>
              <w:jc w:val="center"/>
            </w:pPr>
            <w:hyperlink r:id="rId282" w:history="1">
              <w:r>
                <w:rPr>
                  <w:color w:val="0000FF"/>
                </w:rPr>
                <w:t>95.25.2</w:t>
              </w:r>
            </w:hyperlink>
          </w:p>
        </w:tc>
      </w:tr>
      <w:tr w:rsidR="00B57C78">
        <w:tc>
          <w:tcPr>
            <w:tcW w:w="824" w:type="dxa"/>
          </w:tcPr>
          <w:p w:rsidR="00B57C78" w:rsidRDefault="00B57C78">
            <w:pPr>
              <w:pStyle w:val="ConsPlusNormal"/>
              <w:jc w:val="center"/>
            </w:pPr>
            <w:r>
              <w:t>14.</w:t>
            </w:r>
          </w:p>
        </w:tc>
        <w:tc>
          <w:tcPr>
            <w:tcW w:w="4749" w:type="dxa"/>
          </w:tcPr>
          <w:p w:rsidR="00B57C78" w:rsidRDefault="00B57C78">
            <w:pPr>
              <w:pStyle w:val="ConsPlusNormal"/>
            </w:pPr>
            <w:r>
              <w:t>Чеканка и гравировка ювелирных изделий</w:t>
            </w:r>
          </w:p>
        </w:tc>
        <w:tc>
          <w:tcPr>
            <w:tcW w:w="3402" w:type="dxa"/>
          </w:tcPr>
          <w:p w:rsidR="00B57C78" w:rsidRDefault="00B57C78">
            <w:pPr>
              <w:pStyle w:val="ConsPlusNormal"/>
              <w:jc w:val="center"/>
            </w:pPr>
            <w:hyperlink r:id="rId283" w:history="1">
              <w:r>
                <w:rPr>
                  <w:color w:val="0000FF"/>
                </w:rPr>
                <w:t>32.11</w:t>
              </w:r>
            </w:hyperlink>
            <w:r>
              <w:t xml:space="preserve">, </w:t>
            </w:r>
            <w:hyperlink r:id="rId284" w:history="1">
              <w:r>
                <w:rPr>
                  <w:color w:val="0000FF"/>
                </w:rPr>
                <w:t>32.12</w:t>
              </w:r>
            </w:hyperlink>
          </w:p>
        </w:tc>
      </w:tr>
      <w:tr w:rsidR="00B57C78">
        <w:tc>
          <w:tcPr>
            <w:tcW w:w="824" w:type="dxa"/>
          </w:tcPr>
          <w:p w:rsidR="00B57C78" w:rsidRDefault="00B57C78">
            <w:pPr>
              <w:pStyle w:val="ConsPlusNormal"/>
              <w:jc w:val="center"/>
            </w:pPr>
            <w:r>
              <w:t>15.</w:t>
            </w:r>
          </w:p>
        </w:tc>
        <w:tc>
          <w:tcPr>
            <w:tcW w:w="4749" w:type="dxa"/>
          </w:tcPr>
          <w:p w:rsidR="00B57C78" w:rsidRDefault="00B57C78">
            <w:pPr>
              <w:pStyle w:val="ConsPlusNormal"/>
            </w:pPr>
            <w:r>
              <w:t>Услуги по оформлению интерьера жилого помещения и услуги художественного оформления</w:t>
            </w:r>
          </w:p>
        </w:tc>
        <w:tc>
          <w:tcPr>
            <w:tcW w:w="3402" w:type="dxa"/>
          </w:tcPr>
          <w:p w:rsidR="00B57C78" w:rsidRDefault="00B57C78">
            <w:pPr>
              <w:pStyle w:val="ConsPlusNormal"/>
              <w:jc w:val="center"/>
            </w:pPr>
            <w:hyperlink r:id="rId285" w:history="1">
              <w:r>
                <w:rPr>
                  <w:color w:val="0000FF"/>
                </w:rPr>
                <w:t>74.1</w:t>
              </w:r>
            </w:hyperlink>
          </w:p>
        </w:tc>
      </w:tr>
      <w:tr w:rsidR="00B57C78">
        <w:tc>
          <w:tcPr>
            <w:tcW w:w="824" w:type="dxa"/>
          </w:tcPr>
          <w:p w:rsidR="00B57C78" w:rsidRDefault="00B57C78">
            <w:pPr>
              <w:pStyle w:val="ConsPlusNormal"/>
              <w:jc w:val="center"/>
            </w:pPr>
            <w:r>
              <w:t>16.</w:t>
            </w:r>
          </w:p>
        </w:tc>
        <w:tc>
          <w:tcPr>
            <w:tcW w:w="4749" w:type="dxa"/>
          </w:tcPr>
          <w:p w:rsidR="00B57C78" w:rsidRDefault="00B57C78">
            <w:pPr>
              <w:pStyle w:val="ConsPlusNormal"/>
            </w:pPr>
            <w:r>
              <w:t>Услуги, связанные со сбытом сельскохозяйственной продукции (хранение, сортировка, сушка, мойка, расфасовка, упаковка и транспортировка)</w:t>
            </w:r>
          </w:p>
        </w:tc>
        <w:tc>
          <w:tcPr>
            <w:tcW w:w="3402" w:type="dxa"/>
          </w:tcPr>
          <w:p w:rsidR="00B57C78" w:rsidRDefault="00B57C78">
            <w:pPr>
              <w:pStyle w:val="ConsPlusNormal"/>
              <w:jc w:val="center"/>
            </w:pPr>
            <w:hyperlink r:id="rId286" w:history="1">
              <w:r>
                <w:rPr>
                  <w:color w:val="0000FF"/>
                </w:rPr>
                <w:t>01.63</w:t>
              </w:r>
            </w:hyperlink>
          </w:p>
        </w:tc>
      </w:tr>
      <w:tr w:rsidR="00B57C78">
        <w:tc>
          <w:tcPr>
            <w:tcW w:w="824" w:type="dxa"/>
          </w:tcPr>
          <w:p w:rsidR="00B57C78" w:rsidRDefault="00B57C78">
            <w:pPr>
              <w:pStyle w:val="ConsPlusNormal"/>
              <w:jc w:val="center"/>
            </w:pPr>
            <w:r>
              <w:t>17.</w:t>
            </w:r>
          </w:p>
        </w:tc>
        <w:tc>
          <w:tcPr>
            <w:tcW w:w="4749" w:type="dxa"/>
          </w:tcPr>
          <w:p w:rsidR="00B57C78" w:rsidRDefault="00B57C78">
            <w:pPr>
              <w:pStyle w:val="ConsPlusNormal"/>
            </w:pPr>
            <w: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3402" w:type="dxa"/>
          </w:tcPr>
          <w:p w:rsidR="00B57C78" w:rsidRDefault="00B57C78">
            <w:pPr>
              <w:pStyle w:val="ConsPlusNormal"/>
              <w:jc w:val="center"/>
            </w:pPr>
            <w:hyperlink r:id="rId287" w:history="1">
              <w:r>
                <w:rPr>
                  <w:color w:val="0000FF"/>
                </w:rPr>
                <w:t>01.61</w:t>
              </w:r>
            </w:hyperlink>
          </w:p>
        </w:tc>
      </w:tr>
      <w:tr w:rsidR="00B57C78">
        <w:tc>
          <w:tcPr>
            <w:tcW w:w="824" w:type="dxa"/>
          </w:tcPr>
          <w:p w:rsidR="00B57C78" w:rsidRDefault="00B57C78">
            <w:pPr>
              <w:pStyle w:val="ConsPlusNormal"/>
              <w:jc w:val="center"/>
            </w:pPr>
            <w:r>
              <w:t>18.</w:t>
            </w:r>
          </w:p>
        </w:tc>
        <w:tc>
          <w:tcPr>
            <w:tcW w:w="4749" w:type="dxa"/>
          </w:tcPr>
          <w:p w:rsidR="00B57C78" w:rsidRDefault="00B57C78">
            <w:pPr>
              <w:pStyle w:val="ConsPlusNormal"/>
            </w:pPr>
            <w:r>
              <w:t>Оказание услуг по забою, транспортировке, перегонке, выпасу скота</w:t>
            </w:r>
          </w:p>
        </w:tc>
        <w:tc>
          <w:tcPr>
            <w:tcW w:w="3402" w:type="dxa"/>
          </w:tcPr>
          <w:p w:rsidR="00B57C78" w:rsidRDefault="00B57C78">
            <w:pPr>
              <w:pStyle w:val="ConsPlusNormal"/>
              <w:jc w:val="center"/>
            </w:pPr>
            <w:hyperlink r:id="rId288" w:history="1">
              <w:r>
                <w:rPr>
                  <w:color w:val="0000FF"/>
                </w:rPr>
                <w:t>01.62</w:t>
              </w:r>
            </w:hyperlink>
            <w:r>
              <w:t xml:space="preserve">, </w:t>
            </w:r>
            <w:hyperlink r:id="rId289" w:history="1">
              <w:r>
                <w:rPr>
                  <w:color w:val="0000FF"/>
                </w:rPr>
                <w:t>10.11</w:t>
              </w:r>
            </w:hyperlink>
            <w:r>
              <w:t xml:space="preserve">, </w:t>
            </w:r>
            <w:hyperlink r:id="rId290" w:history="1">
              <w:r>
                <w:rPr>
                  <w:color w:val="0000FF"/>
                </w:rPr>
                <w:t>49.41</w:t>
              </w:r>
            </w:hyperlink>
          </w:p>
        </w:tc>
      </w:tr>
      <w:tr w:rsidR="00B57C78">
        <w:tc>
          <w:tcPr>
            <w:tcW w:w="824" w:type="dxa"/>
          </w:tcPr>
          <w:p w:rsidR="00B57C78" w:rsidRDefault="00B57C78">
            <w:pPr>
              <w:pStyle w:val="ConsPlusNormal"/>
              <w:jc w:val="center"/>
            </w:pPr>
            <w:r>
              <w:t>19.</w:t>
            </w:r>
          </w:p>
        </w:tc>
        <w:tc>
          <w:tcPr>
            <w:tcW w:w="4749" w:type="dxa"/>
          </w:tcPr>
          <w:p w:rsidR="00B57C78" w:rsidRDefault="00B57C78">
            <w:pPr>
              <w:pStyle w:val="ConsPlusNormal"/>
            </w:pPr>
            <w:r>
              <w:t>Производство кожи и изделий из кожи</w:t>
            </w:r>
          </w:p>
        </w:tc>
        <w:tc>
          <w:tcPr>
            <w:tcW w:w="3402" w:type="dxa"/>
          </w:tcPr>
          <w:p w:rsidR="00B57C78" w:rsidRDefault="00B57C78">
            <w:pPr>
              <w:pStyle w:val="ConsPlusNormal"/>
              <w:jc w:val="center"/>
            </w:pPr>
            <w:hyperlink r:id="rId291" w:history="1">
              <w:r>
                <w:rPr>
                  <w:color w:val="0000FF"/>
                </w:rPr>
                <w:t>15</w:t>
              </w:r>
            </w:hyperlink>
          </w:p>
        </w:tc>
      </w:tr>
      <w:tr w:rsidR="00B57C78">
        <w:tc>
          <w:tcPr>
            <w:tcW w:w="824" w:type="dxa"/>
          </w:tcPr>
          <w:p w:rsidR="00B57C78" w:rsidRDefault="00B57C78">
            <w:pPr>
              <w:pStyle w:val="ConsPlusNormal"/>
              <w:jc w:val="center"/>
            </w:pPr>
            <w:r>
              <w:t>20.</w:t>
            </w:r>
          </w:p>
        </w:tc>
        <w:tc>
          <w:tcPr>
            <w:tcW w:w="4749" w:type="dxa"/>
          </w:tcPr>
          <w:p w:rsidR="00B57C78" w:rsidRDefault="00B57C78">
            <w:pPr>
              <w:pStyle w:val="ConsPlusNormal"/>
            </w:pPr>
            <w:r>
              <w:t>Сушка, переработка и консервирование фруктов и овощей</w:t>
            </w:r>
          </w:p>
        </w:tc>
        <w:tc>
          <w:tcPr>
            <w:tcW w:w="3402" w:type="dxa"/>
          </w:tcPr>
          <w:p w:rsidR="00B57C78" w:rsidRDefault="00B57C78">
            <w:pPr>
              <w:pStyle w:val="ConsPlusNormal"/>
              <w:jc w:val="center"/>
            </w:pPr>
            <w:hyperlink r:id="rId292" w:history="1">
              <w:r>
                <w:rPr>
                  <w:color w:val="0000FF"/>
                </w:rPr>
                <w:t>10.32</w:t>
              </w:r>
            </w:hyperlink>
            <w:r>
              <w:t xml:space="preserve">, </w:t>
            </w:r>
            <w:hyperlink r:id="rId293" w:history="1">
              <w:r>
                <w:rPr>
                  <w:color w:val="0000FF"/>
                </w:rPr>
                <w:t>10.39</w:t>
              </w:r>
            </w:hyperlink>
          </w:p>
        </w:tc>
      </w:tr>
      <w:tr w:rsidR="00B57C78">
        <w:tc>
          <w:tcPr>
            <w:tcW w:w="824" w:type="dxa"/>
          </w:tcPr>
          <w:p w:rsidR="00B57C78" w:rsidRDefault="00B57C78">
            <w:pPr>
              <w:pStyle w:val="ConsPlusNormal"/>
              <w:jc w:val="center"/>
            </w:pPr>
            <w:r>
              <w:t>21.</w:t>
            </w:r>
          </w:p>
        </w:tc>
        <w:tc>
          <w:tcPr>
            <w:tcW w:w="4749" w:type="dxa"/>
          </w:tcPr>
          <w:p w:rsidR="00B57C78" w:rsidRDefault="00B57C78">
            <w:pPr>
              <w:pStyle w:val="ConsPlusNormal"/>
            </w:pPr>
            <w:r>
              <w:t>Производство молочной продукции</w:t>
            </w:r>
          </w:p>
        </w:tc>
        <w:tc>
          <w:tcPr>
            <w:tcW w:w="3402" w:type="dxa"/>
          </w:tcPr>
          <w:p w:rsidR="00B57C78" w:rsidRDefault="00B57C78">
            <w:pPr>
              <w:pStyle w:val="ConsPlusNormal"/>
              <w:jc w:val="center"/>
            </w:pPr>
            <w:hyperlink r:id="rId294" w:history="1">
              <w:r>
                <w:rPr>
                  <w:color w:val="0000FF"/>
                </w:rPr>
                <w:t>10.5</w:t>
              </w:r>
            </w:hyperlink>
          </w:p>
        </w:tc>
      </w:tr>
      <w:tr w:rsidR="00B57C78">
        <w:tc>
          <w:tcPr>
            <w:tcW w:w="824" w:type="dxa"/>
          </w:tcPr>
          <w:p w:rsidR="00B57C78" w:rsidRDefault="00B57C78">
            <w:pPr>
              <w:pStyle w:val="ConsPlusNormal"/>
              <w:jc w:val="center"/>
            </w:pPr>
            <w:r>
              <w:lastRenderedPageBreak/>
              <w:t>22.</w:t>
            </w:r>
          </w:p>
        </w:tc>
        <w:tc>
          <w:tcPr>
            <w:tcW w:w="4749" w:type="dxa"/>
          </w:tcPr>
          <w:p w:rsidR="00B57C78" w:rsidRDefault="00B57C78">
            <w:pPr>
              <w:pStyle w:val="ConsPlusNormal"/>
            </w:pPr>
            <w:r>
              <w:t>Производство плодово-ягодных посадочных материалов, выращивание рассады овощных культур и семян трав</w:t>
            </w:r>
          </w:p>
        </w:tc>
        <w:tc>
          <w:tcPr>
            <w:tcW w:w="3402" w:type="dxa"/>
          </w:tcPr>
          <w:p w:rsidR="00B57C78" w:rsidRDefault="00B57C78">
            <w:pPr>
              <w:pStyle w:val="ConsPlusNormal"/>
              <w:jc w:val="center"/>
            </w:pPr>
            <w:hyperlink r:id="rId295" w:history="1">
              <w:r>
                <w:rPr>
                  <w:color w:val="0000FF"/>
                </w:rPr>
                <w:t>01.30</w:t>
              </w:r>
            </w:hyperlink>
          </w:p>
        </w:tc>
      </w:tr>
      <w:tr w:rsidR="00B57C78">
        <w:tc>
          <w:tcPr>
            <w:tcW w:w="824" w:type="dxa"/>
          </w:tcPr>
          <w:p w:rsidR="00B57C78" w:rsidRDefault="00B57C78">
            <w:pPr>
              <w:pStyle w:val="ConsPlusNormal"/>
              <w:jc w:val="center"/>
            </w:pPr>
            <w:r>
              <w:t>23.</w:t>
            </w:r>
          </w:p>
        </w:tc>
        <w:tc>
          <w:tcPr>
            <w:tcW w:w="4749" w:type="dxa"/>
          </w:tcPr>
          <w:p w:rsidR="00B57C78" w:rsidRDefault="00B57C78">
            <w:pPr>
              <w:pStyle w:val="ConsPlusNormal"/>
            </w:pPr>
            <w:r>
              <w:t>Производство хлебобулочных и мучных кондитерских изделий</w:t>
            </w:r>
          </w:p>
        </w:tc>
        <w:tc>
          <w:tcPr>
            <w:tcW w:w="3402" w:type="dxa"/>
          </w:tcPr>
          <w:p w:rsidR="00B57C78" w:rsidRDefault="00B57C78">
            <w:pPr>
              <w:pStyle w:val="ConsPlusNormal"/>
              <w:jc w:val="center"/>
            </w:pPr>
            <w:hyperlink r:id="rId296" w:history="1">
              <w:r>
                <w:rPr>
                  <w:color w:val="0000FF"/>
                </w:rPr>
                <w:t>10.7</w:t>
              </w:r>
            </w:hyperlink>
          </w:p>
        </w:tc>
      </w:tr>
      <w:tr w:rsidR="00B57C78">
        <w:tc>
          <w:tcPr>
            <w:tcW w:w="824" w:type="dxa"/>
          </w:tcPr>
          <w:p w:rsidR="00B57C78" w:rsidRDefault="00B57C78">
            <w:pPr>
              <w:pStyle w:val="ConsPlusNormal"/>
              <w:jc w:val="center"/>
            </w:pPr>
            <w:r>
              <w:t>24.</w:t>
            </w:r>
          </w:p>
        </w:tc>
        <w:tc>
          <w:tcPr>
            <w:tcW w:w="4749" w:type="dxa"/>
          </w:tcPr>
          <w:p w:rsidR="00B57C78" w:rsidRDefault="00B57C78">
            <w:pPr>
              <w:pStyle w:val="ConsPlusNormal"/>
            </w:pPr>
            <w:r>
              <w:t>Товарное и спортивное рыболовство и рыбоводство</w:t>
            </w:r>
          </w:p>
        </w:tc>
        <w:tc>
          <w:tcPr>
            <w:tcW w:w="3402" w:type="dxa"/>
          </w:tcPr>
          <w:p w:rsidR="00B57C78" w:rsidRDefault="00B57C78">
            <w:pPr>
              <w:pStyle w:val="ConsPlusNormal"/>
              <w:jc w:val="center"/>
            </w:pPr>
            <w:hyperlink r:id="rId297" w:history="1">
              <w:r>
                <w:rPr>
                  <w:color w:val="0000FF"/>
                </w:rPr>
                <w:t>03</w:t>
              </w:r>
            </w:hyperlink>
          </w:p>
        </w:tc>
      </w:tr>
      <w:tr w:rsidR="00B57C78">
        <w:tc>
          <w:tcPr>
            <w:tcW w:w="824" w:type="dxa"/>
          </w:tcPr>
          <w:p w:rsidR="00B57C78" w:rsidRDefault="00B57C78">
            <w:pPr>
              <w:pStyle w:val="ConsPlusNormal"/>
              <w:jc w:val="center"/>
            </w:pPr>
            <w:r>
              <w:t>25.</w:t>
            </w:r>
          </w:p>
        </w:tc>
        <w:tc>
          <w:tcPr>
            <w:tcW w:w="4749" w:type="dxa"/>
          </w:tcPr>
          <w:p w:rsidR="00B57C78" w:rsidRDefault="00B57C78">
            <w:pPr>
              <w:pStyle w:val="ConsPlusNormal"/>
            </w:pPr>
            <w:r>
              <w:t>Лесоводство и прочая лесохозяйственная деятельность</w:t>
            </w:r>
          </w:p>
        </w:tc>
        <w:tc>
          <w:tcPr>
            <w:tcW w:w="3402" w:type="dxa"/>
          </w:tcPr>
          <w:p w:rsidR="00B57C78" w:rsidRDefault="00B57C78">
            <w:pPr>
              <w:pStyle w:val="ConsPlusNormal"/>
              <w:jc w:val="center"/>
            </w:pPr>
            <w:hyperlink r:id="rId298" w:history="1">
              <w:r>
                <w:rPr>
                  <w:color w:val="0000FF"/>
                </w:rPr>
                <w:t>02.1</w:t>
              </w:r>
            </w:hyperlink>
          </w:p>
        </w:tc>
      </w:tr>
      <w:tr w:rsidR="00B57C78">
        <w:tc>
          <w:tcPr>
            <w:tcW w:w="824" w:type="dxa"/>
          </w:tcPr>
          <w:p w:rsidR="00B57C78" w:rsidRDefault="00B57C78">
            <w:pPr>
              <w:pStyle w:val="ConsPlusNormal"/>
              <w:jc w:val="center"/>
            </w:pPr>
            <w:r>
              <w:t>26.</w:t>
            </w:r>
          </w:p>
        </w:tc>
        <w:tc>
          <w:tcPr>
            <w:tcW w:w="4749" w:type="dxa"/>
          </w:tcPr>
          <w:p w:rsidR="00B57C78" w:rsidRDefault="00B57C78">
            <w:pPr>
              <w:pStyle w:val="ConsPlusNormal"/>
            </w:pPr>
            <w:r>
              <w:t>Деятельность по письменному и устному переводу</w:t>
            </w:r>
          </w:p>
        </w:tc>
        <w:tc>
          <w:tcPr>
            <w:tcW w:w="3402" w:type="dxa"/>
          </w:tcPr>
          <w:p w:rsidR="00B57C78" w:rsidRDefault="00B57C78">
            <w:pPr>
              <w:pStyle w:val="ConsPlusNormal"/>
              <w:jc w:val="center"/>
            </w:pPr>
            <w:hyperlink r:id="rId299" w:history="1">
              <w:r>
                <w:rPr>
                  <w:color w:val="0000FF"/>
                </w:rPr>
                <w:t>74.3</w:t>
              </w:r>
            </w:hyperlink>
          </w:p>
        </w:tc>
      </w:tr>
      <w:tr w:rsidR="00B57C78">
        <w:tc>
          <w:tcPr>
            <w:tcW w:w="824" w:type="dxa"/>
          </w:tcPr>
          <w:p w:rsidR="00B57C78" w:rsidRDefault="00B57C78">
            <w:pPr>
              <w:pStyle w:val="ConsPlusNormal"/>
              <w:jc w:val="center"/>
            </w:pPr>
            <w:r>
              <w:t>27.</w:t>
            </w:r>
          </w:p>
        </w:tc>
        <w:tc>
          <w:tcPr>
            <w:tcW w:w="4749" w:type="dxa"/>
          </w:tcPr>
          <w:p w:rsidR="00B57C78" w:rsidRDefault="00B57C78">
            <w:pPr>
              <w:pStyle w:val="ConsPlusNormal"/>
            </w:pPr>
            <w:r>
              <w:t>Деятельность по уходу за престарелыми и инвалидами</w:t>
            </w:r>
          </w:p>
        </w:tc>
        <w:tc>
          <w:tcPr>
            <w:tcW w:w="3402" w:type="dxa"/>
          </w:tcPr>
          <w:p w:rsidR="00B57C78" w:rsidRDefault="00B57C78">
            <w:pPr>
              <w:pStyle w:val="ConsPlusNormal"/>
              <w:jc w:val="center"/>
            </w:pPr>
            <w:hyperlink r:id="rId300" w:history="1">
              <w:r>
                <w:rPr>
                  <w:color w:val="0000FF"/>
                </w:rPr>
                <w:t>87.30</w:t>
              </w:r>
            </w:hyperlink>
            <w:r>
              <w:t xml:space="preserve">, </w:t>
            </w:r>
            <w:hyperlink r:id="rId301" w:history="1">
              <w:r>
                <w:rPr>
                  <w:color w:val="0000FF"/>
                </w:rPr>
                <w:t>88.10</w:t>
              </w:r>
            </w:hyperlink>
          </w:p>
        </w:tc>
      </w:tr>
      <w:tr w:rsidR="00B57C78">
        <w:tc>
          <w:tcPr>
            <w:tcW w:w="824" w:type="dxa"/>
          </w:tcPr>
          <w:p w:rsidR="00B57C78" w:rsidRDefault="00B57C78">
            <w:pPr>
              <w:pStyle w:val="ConsPlusNormal"/>
              <w:jc w:val="center"/>
            </w:pPr>
            <w:r>
              <w:t>28.</w:t>
            </w:r>
          </w:p>
        </w:tc>
        <w:tc>
          <w:tcPr>
            <w:tcW w:w="4749" w:type="dxa"/>
          </w:tcPr>
          <w:p w:rsidR="00B57C78" w:rsidRDefault="00B57C78">
            <w:pPr>
              <w:pStyle w:val="ConsPlusNormal"/>
            </w:pPr>
            <w:r>
              <w:t>Резка, обработка и отделка камня для памятников</w:t>
            </w:r>
          </w:p>
        </w:tc>
        <w:tc>
          <w:tcPr>
            <w:tcW w:w="3402" w:type="dxa"/>
          </w:tcPr>
          <w:p w:rsidR="00B57C78" w:rsidRDefault="00B57C78">
            <w:pPr>
              <w:pStyle w:val="ConsPlusNormal"/>
              <w:jc w:val="center"/>
            </w:pPr>
            <w:hyperlink r:id="rId302" w:history="1">
              <w:r>
                <w:rPr>
                  <w:color w:val="0000FF"/>
                </w:rPr>
                <w:t>23.70.2</w:t>
              </w:r>
            </w:hyperlink>
          </w:p>
        </w:tc>
      </w:tr>
      <w:tr w:rsidR="00B57C78">
        <w:tc>
          <w:tcPr>
            <w:tcW w:w="824" w:type="dxa"/>
          </w:tcPr>
          <w:p w:rsidR="00B57C78" w:rsidRDefault="00B57C78">
            <w:pPr>
              <w:pStyle w:val="ConsPlusNormal"/>
              <w:jc w:val="center"/>
            </w:pPr>
            <w:r>
              <w:t>29.</w:t>
            </w:r>
          </w:p>
        </w:tc>
        <w:tc>
          <w:tcPr>
            <w:tcW w:w="4749" w:type="dxa"/>
          </w:tcPr>
          <w:p w:rsidR="00B57C78" w:rsidRDefault="00B57C78">
            <w:pPr>
              <w:pStyle w:val="ConsPlusNormal"/>
            </w:pPr>
            <w:r>
              <w:t>Оказание услуг (выполнение работ) по разработке программ для ЭВМ и баз данных (программных средств и информационных продуктов вычислительной техники), их адаптации и модификации</w:t>
            </w:r>
          </w:p>
        </w:tc>
        <w:tc>
          <w:tcPr>
            <w:tcW w:w="3402" w:type="dxa"/>
          </w:tcPr>
          <w:p w:rsidR="00B57C78" w:rsidRDefault="00B57C78">
            <w:pPr>
              <w:pStyle w:val="ConsPlusNormal"/>
              <w:jc w:val="center"/>
            </w:pPr>
            <w:hyperlink r:id="rId303" w:history="1">
              <w:r>
                <w:rPr>
                  <w:color w:val="0000FF"/>
                </w:rPr>
                <w:t>62.01</w:t>
              </w:r>
            </w:hyperlink>
            <w:r>
              <w:t xml:space="preserve">, </w:t>
            </w:r>
            <w:hyperlink r:id="rId304" w:history="1">
              <w:r>
                <w:rPr>
                  <w:color w:val="0000FF"/>
                </w:rPr>
                <w:t>62.03</w:t>
              </w:r>
            </w:hyperlink>
          </w:p>
        </w:tc>
      </w:tr>
    </w:tbl>
    <w:p w:rsidR="00B57C78" w:rsidRDefault="00B57C78">
      <w:pPr>
        <w:pStyle w:val="ConsPlusNormal"/>
        <w:jc w:val="both"/>
      </w:pPr>
    </w:p>
    <w:p w:rsidR="00B57C78" w:rsidRDefault="00B57C78">
      <w:pPr>
        <w:pStyle w:val="ConsPlusNormal"/>
        <w:jc w:val="both"/>
      </w:pPr>
    </w:p>
    <w:p w:rsidR="00B57C78" w:rsidRDefault="00B57C78">
      <w:pPr>
        <w:pStyle w:val="ConsPlusNormal"/>
        <w:pBdr>
          <w:top w:val="single" w:sz="6" w:space="0" w:color="auto"/>
        </w:pBdr>
        <w:spacing w:before="100" w:after="100"/>
        <w:jc w:val="both"/>
        <w:rPr>
          <w:sz w:val="2"/>
          <w:szCs w:val="2"/>
        </w:rPr>
      </w:pPr>
    </w:p>
    <w:p w:rsidR="009F6465" w:rsidRDefault="009F6465"/>
    <w:sectPr w:rsidR="009F6465" w:rsidSect="00DB28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57C78"/>
    <w:rsid w:val="009F6465"/>
    <w:rsid w:val="00B57C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C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C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C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7C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7C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7C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7C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7C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DB43D6809508F70F5FC7F8E84327231E92D55799943EF86A76E199BC94B71893AA9002C3A8219FBFE4645fD76N" TargetMode="External"/><Relationship Id="rId299" Type="http://schemas.openxmlformats.org/officeDocument/2006/relationships/hyperlink" Target="consultantplus://offline/ref=5DB43D6809508F70F5FC6183925E253CEF2E0F7D9E41E6D7FC3142C69E427BDE7DE6596E7E8B11FCfF78N" TargetMode="External"/><Relationship Id="rId303" Type="http://schemas.openxmlformats.org/officeDocument/2006/relationships/hyperlink" Target="consultantplus://offline/ref=5DB43D6809508F70F5FC6183925E253CEF2E0F7D9E41E6D7FC3142C69E427BDE7DE6596E7E8B1CF2fF76N" TargetMode="External"/><Relationship Id="rId21" Type="http://schemas.openxmlformats.org/officeDocument/2006/relationships/hyperlink" Target="consultantplus://offline/ref=5DB43D6809508F70F5FC7F8E84327231E92D55799540ED89AB3313939047738E35F6172B738E18FBFE46f473N" TargetMode="External"/><Relationship Id="rId42" Type="http://schemas.openxmlformats.org/officeDocument/2006/relationships/hyperlink" Target="consultantplus://offline/ref=5DB43D6809508F70F5FC7F8E84327231E92D55799D45EA83A86E199BC94B71893AA9002C3A8219FBFE4644fD76N" TargetMode="External"/><Relationship Id="rId63" Type="http://schemas.openxmlformats.org/officeDocument/2006/relationships/hyperlink" Target="consultantplus://offline/ref=5DB43D6809508F70F5FC7F8E84327231E92D55799844EB80A36E199BC94B71893AA9002C3A8219FBFE4644fD76N" TargetMode="External"/><Relationship Id="rId84" Type="http://schemas.openxmlformats.org/officeDocument/2006/relationships/hyperlink" Target="consultantplus://offline/ref=5DB43D6809508F70F5FC7F8E84327231E92D55799849E986A46E199BC94B71893AA9002C3A8219FBFE4646fD7BN" TargetMode="External"/><Relationship Id="rId138" Type="http://schemas.openxmlformats.org/officeDocument/2006/relationships/hyperlink" Target="consultantplus://offline/ref=5DB43D6809508F70F5FC7F8E84327231E92D55799D40EF84A16E199BC94B71893AA9002C3A8219FBFE4647fD79N" TargetMode="External"/><Relationship Id="rId159" Type="http://schemas.openxmlformats.org/officeDocument/2006/relationships/hyperlink" Target="consultantplus://offline/ref=5DB43D6809508F70F5FC7F8E84327231E92D55799942EE83A86E199BC94B71893AA9002C3A8219FBFE4646fD77N" TargetMode="External"/><Relationship Id="rId170" Type="http://schemas.openxmlformats.org/officeDocument/2006/relationships/hyperlink" Target="consultantplus://offline/ref=5DB43D6809508F70F5FC7F8E84327231E92D55799849E986A46E199BC94B71893AA9002C3A8219FBFE4641fD78N" TargetMode="External"/><Relationship Id="rId191" Type="http://schemas.openxmlformats.org/officeDocument/2006/relationships/hyperlink" Target="consultantplus://offline/ref=5DB43D6809508F70F5FC7F8E84327231E92D55799844E888A26E199BC94B71893AA9002C3A8219FBFE4645fD7BN" TargetMode="External"/><Relationship Id="rId205" Type="http://schemas.openxmlformats.org/officeDocument/2006/relationships/hyperlink" Target="consultantplus://offline/ref=5DB43D6809508F70F5FC6183925E253CEF2E0F7D9E41E6D7FC3142C69E427BDE7DE6596E7E8E18F8fF78N" TargetMode="External"/><Relationship Id="rId226" Type="http://schemas.openxmlformats.org/officeDocument/2006/relationships/hyperlink" Target="consultantplus://offline/ref=5DB43D6809508F70F5FC6183925E253CEF2E0F7D9E41E6D7FC3142C69E427BDE7DE6596E7E8A1DF2fF77N" TargetMode="External"/><Relationship Id="rId247" Type="http://schemas.openxmlformats.org/officeDocument/2006/relationships/hyperlink" Target="consultantplus://offline/ref=5DB43D6809508F70F5FC6183925E253CEF2E0F7D9E41E6D7FC3142C69E427BDE7DE6596E7E8E11F9fF76N" TargetMode="External"/><Relationship Id="rId107" Type="http://schemas.openxmlformats.org/officeDocument/2006/relationships/hyperlink" Target="consultantplus://offline/ref=5DB43D6809508F70F5FC7F8E84327231E92D55799943EF86A76E199BC94B71893AA9002C3A8219FBFE4645fD7BN" TargetMode="External"/><Relationship Id="rId268" Type="http://schemas.openxmlformats.org/officeDocument/2006/relationships/hyperlink" Target="consultantplus://offline/ref=5DB43D6809508F70F5FC6183925E253CEF2E0F7D9E41E6D7FC3142C69E427BDE7DE6596E7E8A1FFEfF7FN" TargetMode="External"/><Relationship Id="rId289" Type="http://schemas.openxmlformats.org/officeDocument/2006/relationships/hyperlink" Target="consultantplus://offline/ref=5DB43D6809508F70F5FC6183925E253CEF2E0F7D9E41E6D7FC3142C69E427BDE7DE6596E7E8F1FFAfF77N" TargetMode="External"/><Relationship Id="rId11" Type="http://schemas.openxmlformats.org/officeDocument/2006/relationships/hyperlink" Target="consultantplus://offline/ref=5DB43D6809508F70F5FC7F8E84327231E92D55799A41EB80AB3313939047738E35F6172B738E18FBFE46f473N" TargetMode="External"/><Relationship Id="rId32" Type="http://schemas.openxmlformats.org/officeDocument/2006/relationships/hyperlink" Target="consultantplus://offline/ref=5DB43D6809508F70F5FC7F8E84327231E92D55799D41EB81A76E199BC94B71893AA9002C3A8219FBFE4644fD79N" TargetMode="External"/><Relationship Id="rId53" Type="http://schemas.openxmlformats.org/officeDocument/2006/relationships/hyperlink" Target="consultantplus://offline/ref=5DB43D6809508F70F5FC7F8E84327231E92D55799F43EC87A36E199BC94B71893AA9002C3A8219FBFE4644fD76N" TargetMode="External"/><Relationship Id="rId74" Type="http://schemas.openxmlformats.org/officeDocument/2006/relationships/hyperlink" Target="consultantplus://offline/ref=5DB43D6809508F70F5FC6183925E253CEF2E0C749545E6D7FC3142C69Ef472N" TargetMode="External"/><Relationship Id="rId128" Type="http://schemas.openxmlformats.org/officeDocument/2006/relationships/hyperlink" Target="consultantplus://offline/ref=5DB43D6809508F70F5FC6183925E253CEF2702759E48E6D7FC3142C69Ef472N" TargetMode="External"/><Relationship Id="rId149" Type="http://schemas.openxmlformats.org/officeDocument/2006/relationships/hyperlink" Target="consultantplus://offline/ref=5DB43D6809508F70F5FC7F8E84327231E92D55799942EE83A86E199BC94B71893AA9002C3A8219FBFE4646fD76N" TargetMode="External"/><Relationship Id="rId5" Type="http://schemas.openxmlformats.org/officeDocument/2006/relationships/hyperlink" Target="consultantplus://offline/ref=5DB43D6809508F70F5FC7F8E84327231E92D55799946EA88AB3313939047738E35F6172B738E18FBFE46f473N" TargetMode="External"/><Relationship Id="rId95" Type="http://schemas.openxmlformats.org/officeDocument/2006/relationships/hyperlink" Target="consultantplus://offline/ref=5DB43D6809508F70F5FC7F8E84327231E92D55799849E986A46E199BC94B71893AA9002C3A8219FBFE4646fD79N" TargetMode="External"/><Relationship Id="rId160" Type="http://schemas.openxmlformats.org/officeDocument/2006/relationships/hyperlink" Target="consultantplus://offline/ref=5DB43D6809508F70F5FC7F8E84327231E92D55799942EE83A86E199BC94B71893AA9002C3A8219FBFE4645fD79N" TargetMode="External"/><Relationship Id="rId181" Type="http://schemas.openxmlformats.org/officeDocument/2006/relationships/hyperlink" Target="consultantplus://offline/ref=5DB43D6809508F70F5FC7F8E84327231E92D55799A41E48AF6391BCA9C45f774N" TargetMode="External"/><Relationship Id="rId216" Type="http://schemas.openxmlformats.org/officeDocument/2006/relationships/hyperlink" Target="consultantplus://offline/ref=5DB43D6809508F70F5FC6183925E253CEF2E0F7D9E41E6D7FC3142C69E427BDE7DE6596E7E8A1BFDfF7FN" TargetMode="External"/><Relationship Id="rId237" Type="http://schemas.openxmlformats.org/officeDocument/2006/relationships/hyperlink" Target="consultantplus://offline/ref=5DB43D6809508F70F5FC6183925E253CEF2E0F7D9E41E6D7FC3142C69E427BDE7DE6596E7E8E1AF2fF7CN" TargetMode="External"/><Relationship Id="rId258" Type="http://schemas.openxmlformats.org/officeDocument/2006/relationships/hyperlink" Target="consultantplus://offline/ref=5DB43D6809508F70F5FC6183925E253CEF2E0F7D9E41E6D7FC3142C69E427BDE7DE6596E7E8D1EFCfF77N" TargetMode="External"/><Relationship Id="rId279" Type="http://schemas.openxmlformats.org/officeDocument/2006/relationships/hyperlink" Target="consultantplus://offline/ref=5DB43D6809508F70F5FC6183925E253CEF2E0F7D9E41E6D7FC3142C69E427BDE7DE6596E7E8A10F9fF79N" TargetMode="External"/><Relationship Id="rId22" Type="http://schemas.openxmlformats.org/officeDocument/2006/relationships/hyperlink" Target="consultantplus://offline/ref=5DB43D6809508F70F5FC7F8E84327231E92D55799543E886AB3313939047738E35F6172B738E18FBFE46f473N" TargetMode="External"/><Relationship Id="rId43" Type="http://schemas.openxmlformats.org/officeDocument/2006/relationships/hyperlink" Target="consultantplus://offline/ref=5DB43D6809508F70F5FC7F8E84327231E92D55799D48E986A06E199BC94B71893AA9002C3A8219FBFE4644fD76N" TargetMode="External"/><Relationship Id="rId64" Type="http://schemas.openxmlformats.org/officeDocument/2006/relationships/hyperlink" Target="consultantplus://offline/ref=5DB43D6809508F70F5FC7F8E84327231E92D55799844EE86A16E199BC94B71893AA9002C3A8219FBFE4644fD76N" TargetMode="External"/><Relationship Id="rId118" Type="http://schemas.openxmlformats.org/officeDocument/2006/relationships/hyperlink" Target="consultantplus://offline/ref=5DB43D6809508F70F5FC7F8E84327231E92D55799E48E585A76E199BC94B71893AA9002C3A8219FBFE4645fD7DN" TargetMode="External"/><Relationship Id="rId139" Type="http://schemas.openxmlformats.org/officeDocument/2006/relationships/hyperlink" Target="consultantplus://offline/ref=5DB43D6809508F70F5FC7F8E84327231E92D55799D40EF84A16E199BC94B71893AA9002C3A8219FBFE4641fD7FN" TargetMode="External"/><Relationship Id="rId290" Type="http://schemas.openxmlformats.org/officeDocument/2006/relationships/hyperlink" Target="consultantplus://offline/ref=5DB43D6809508F70F5FC6183925E253CEF2E0F7D9E41E6D7FC3142C69E427BDE7DE6596E7E8C11F2fF7CN" TargetMode="External"/><Relationship Id="rId304" Type="http://schemas.openxmlformats.org/officeDocument/2006/relationships/hyperlink" Target="consultantplus://offline/ref=5DB43D6809508F70F5FC6183925E253CEF2E0F7D9E41E6D7FC3142C69E427BDE7DE6596E7E8B1DFAfF7CN" TargetMode="External"/><Relationship Id="rId85" Type="http://schemas.openxmlformats.org/officeDocument/2006/relationships/hyperlink" Target="consultantplus://offline/ref=5DB43D6809508F70F5FC7F8E84327231E92D55799F48E984A36E199BC94B71893AA9002C3A8219FBFE4644fD76N" TargetMode="External"/><Relationship Id="rId150" Type="http://schemas.openxmlformats.org/officeDocument/2006/relationships/hyperlink" Target="consultantplus://offline/ref=5DB43D6809508F70F5FC6183925E253CEF2F0A769B47E6D7FC3142C69E427BDE7DE6596E7E8E10FDfF7EN" TargetMode="External"/><Relationship Id="rId171" Type="http://schemas.openxmlformats.org/officeDocument/2006/relationships/hyperlink" Target="consultantplus://offline/ref=5DB43D6809508F70F5FC7F8E84327231E92D55799F44EB84A36E199BC94B71893AA9002C3A8219FBFE4644fD77N" TargetMode="External"/><Relationship Id="rId192" Type="http://schemas.openxmlformats.org/officeDocument/2006/relationships/hyperlink" Target="consultantplus://offline/ref=5DB43D6809508F70F5FC7F8E84327231E92D55799F45EB81A86E199BC94B71893AA9002C3A8219FBFE4647fD78N" TargetMode="External"/><Relationship Id="rId206" Type="http://schemas.openxmlformats.org/officeDocument/2006/relationships/hyperlink" Target="consultantplus://offline/ref=5DB43D6809508F70F5FC6183925E253CEF2E0F7D9E41E6D7FC3142C69E427BDE7DE6596E7E8E18F8fF76N" TargetMode="External"/><Relationship Id="rId227" Type="http://schemas.openxmlformats.org/officeDocument/2006/relationships/hyperlink" Target="consultantplus://offline/ref=5DB43D6809508F70F5FC7F8E84327231E92D55799942EE83A86E199BC94B71893AA9002C3A8219FBFE4646fD78N" TargetMode="External"/><Relationship Id="rId248" Type="http://schemas.openxmlformats.org/officeDocument/2006/relationships/hyperlink" Target="consultantplus://offline/ref=5DB43D6809508F70F5FC6183925E253CEF2E0F7D9E41E6D7FC3142C69E427BDE7DE6596E7E8E11F8fF78N" TargetMode="External"/><Relationship Id="rId269" Type="http://schemas.openxmlformats.org/officeDocument/2006/relationships/hyperlink" Target="consultantplus://offline/ref=5DB43D6809508F70F5FC6183925E253CEF2E0F7D9E41E6D7FC3142C69E427BDE7DE6596E7E8D1BFDfF79N" TargetMode="External"/><Relationship Id="rId12" Type="http://schemas.openxmlformats.org/officeDocument/2006/relationships/hyperlink" Target="consultantplus://offline/ref=5DB43D6809508F70F5FC7F8E84327231E92D55799A43E483AB3313939047738E35F6172B738E18FBFE46f473N" TargetMode="External"/><Relationship Id="rId33" Type="http://schemas.openxmlformats.org/officeDocument/2006/relationships/hyperlink" Target="consultantplus://offline/ref=5DB43D6809508F70F5FC7F8E84327231E92D55799D41EB81A86E199BC94B71893AA9002C3A8219FBFE4644fD79N" TargetMode="External"/><Relationship Id="rId108" Type="http://schemas.openxmlformats.org/officeDocument/2006/relationships/hyperlink" Target="consultantplus://offline/ref=5DB43D6809508F70F5FC7F8E84327231E92D55799844EE86A16E199BC94B71893AA9002C3A8219FBFE4644fD76N" TargetMode="External"/><Relationship Id="rId129" Type="http://schemas.openxmlformats.org/officeDocument/2006/relationships/hyperlink" Target="consultantplus://offline/ref=5DB43D6809508F70F5FC7F8E84327231E92D55799F49EA84A56E199BC94B71893AA9002C3A8219FBFE4645fD7AN" TargetMode="External"/><Relationship Id="rId280" Type="http://schemas.openxmlformats.org/officeDocument/2006/relationships/hyperlink" Target="consultantplus://offline/ref=5DB43D6809508F70F5FC6183925E253CEF2E0F7D9E41E6D7FC3142C69E427BDE7DE6596E7E8A1DF3fF7EN" TargetMode="External"/><Relationship Id="rId54" Type="http://schemas.openxmlformats.org/officeDocument/2006/relationships/hyperlink" Target="consultantplus://offline/ref=5DB43D6809508F70F5FC7F8E84327231E92D55799F45EB81A86E199BC94B71893AA9002C3A8219FBFE4644fD76N" TargetMode="External"/><Relationship Id="rId75" Type="http://schemas.openxmlformats.org/officeDocument/2006/relationships/hyperlink" Target="consultantplus://offline/ref=5DB43D6809508F70F5FC7F8E84327231E92D55799849E986A46E199BC94B71893AA9002C3A8219FBFE4645fD7EN" TargetMode="External"/><Relationship Id="rId96" Type="http://schemas.openxmlformats.org/officeDocument/2006/relationships/hyperlink" Target="consultantplus://offline/ref=5DB43D6809508F70F5FC7F8E84327231E92D55799849E986A46E199BC94B71893AA9002C3A8219FBFE4646fD76N" TargetMode="External"/><Relationship Id="rId140" Type="http://schemas.openxmlformats.org/officeDocument/2006/relationships/hyperlink" Target="consultantplus://offline/ref=5DB43D6809508F70F5FC7F8E84327231E92D55799F40E982A36E199BC94B71893AA9002C3A8219FBFE4644fD76N" TargetMode="External"/><Relationship Id="rId161" Type="http://schemas.openxmlformats.org/officeDocument/2006/relationships/hyperlink" Target="consultantplus://offline/ref=5DB43D6809508F70F5FC7F8E84327231E92D55799942EE83A86E199BC94B71893AA9002C3A8219FBFE4646fD76N" TargetMode="External"/><Relationship Id="rId182" Type="http://schemas.openxmlformats.org/officeDocument/2006/relationships/hyperlink" Target="consultantplus://offline/ref=5DB43D6809508F70F5FC7F8E84327231E92D55799F47E981AB331393904773f87EN" TargetMode="External"/><Relationship Id="rId217" Type="http://schemas.openxmlformats.org/officeDocument/2006/relationships/hyperlink" Target="consultantplus://offline/ref=5DB43D6809508F70F5FC6183925E253CEF2E0F7D9E41E6D7FC3142C69E427BDE7DE6596E7E8A1CFBfF77N" TargetMode="External"/><Relationship Id="rId6" Type="http://schemas.openxmlformats.org/officeDocument/2006/relationships/hyperlink" Target="consultantplus://offline/ref=5DB43D6809508F70F5FC7F8E84327231E92D55799946E581AB3313939047738E35F6172B738E18FBFE46f473N" TargetMode="External"/><Relationship Id="rId238" Type="http://schemas.openxmlformats.org/officeDocument/2006/relationships/hyperlink" Target="consultantplus://offline/ref=5DB43D6809508F70F5FC6183925E253CEF2E0F7D9E41E6D7FC3142C69E427BDE7DE6596E7E8A1DF3fF78N" TargetMode="External"/><Relationship Id="rId259" Type="http://schemas.openxmlformats.org/officeDocument/2006/relationships/hyperlink" Target="consultantplus://offline/ref=5DB43D6809508F70F5FC6183925E253CEF2E0F7D9E41E6D7FC3142C69E427BDE7DE6596E7E8A10FCfF7BN" TargetMode="External"/><Relationship Id="rId23" Type="http://schemas.openxmlformats.org/officeDocument/2006/relationships/hyperlink" Target="consultantplus://offline/ref=5DB43D6809508F70F5FC7F8E84327231E92D55799547E885AB3313939047738E35F6172B738E18FBFE46f473N" TargetMode="External"/><Relationship Id="rId119" Type="http://schemas.openxmlformats.org/officeDocument/2006/relationships/hyperlink" Target="consultantplus://offline/ref=5DB43D6809508F70F5FC7F8E84327231E92D55799E44E485A86E199BC94B71893AA9002C3A8219FBFE4645fD7AN" TargetMode="External"/><Relationship Id="rId270" Type="http://schemas.openxmlformats.org/officeDocument/2006/relationships/hyperlink" Target="consultantplus://offline/ref=5DB43D6809508F70F5FC6183925E253CEF2E0F7D9E41E6D7FC3142C69E427BDE7DE6596E7E8E11F9fF76N" TargetMode="External"/><Relationship Id="rId291" Type="http://schemas.openxmlformats.org/officeDocument/2006/relationships/hyperlink" Target="consultantplus://offline/ref=5DB43D6809508F70F5FC6183925E253CEF2E0F7D9E41E6D7FC3142C69E427BDE7DE6596E7E8E1AFCfF7FN" TargetMode="External"/><Relationship Id="rId305" Type="http://schemas.openxmlformats.org/officeDocument/2006/relationships/fontTable" Target="fontTable.xml"/><Relationship Id="rId44" Type="http://schemas.openxmlformats.org/officeDocument/2006/relationships/hyperlink" Target="consultantplus://offline/ref=5DB43D6809508F70F5FC7F8E84327231E92D55799E40E985A36E199BC94B71893AA9002C3A8219FBFE4644fD76N" TargetMode="External"/><Relationship Id="rId65" Type="http://schemas.openxmlformats.org/officeDocument/2006/relationships/hyperlink" Target="consultantplus://offline/ref=5DB43D6809508F70F5FC7F8E84327231E92D55799844E888A26E199BC94B71893AA9002C3A8219FBFE4644fD76N" TargetMode="External"/><Relationship Id="rId86" Type="http://schemas.openxmlformats.org/officeDocument/2006/relationships/hyperlink" Target="consultantplus://offline/ref=5DB43D6809508F70F5FC7F8E84327231E92D55799844EB80A36E199BC94B71893AA9002C3A8219FBFE4645fD7EN" TargetMode="External"/><Relationship Id="rId130" Type="http://schemas.openxmlformats.org/officeDocument/2006/relationships/hyperlink" Target="consultantplus://offline/ref=5DB43D6809508F70F5FC6183925E253CEF240B779944E6D7FC3142C69Ef472N" TargetMode="External"/><Relationship Id="rId151" Type="http://schemas.openxmlformats.org/officeDocument/2006/relationships/hyperlink" Target="consultantplus://offline/ref=5DB43D6809508F70F5FC6183925E253CEF2F0A769B47E6D7FC3142C69E427BDE7DE6596E7D861EfF78N" TargetMode="External"/><Relationship Id="rId172" Type="http://schemas.openxmlformats.org/officeDocument/2006/relationships/hyperlink" Target="consultantplus://offline/ref=5DB43D6809508F70F5FC7F8E84327231E92D55799E44E485A86E199BC94B71893AA9002C3A8219FBFE4645fD78N" TargetMode="External"/><Relationship Id="rId193" Type="http://schemas.openxmlformats.org/officeDocument/2006/relationships/hyperlink" Target="consultantplus://offline/ref=5DB43D6809508F70F5FC7F8E84327231E92D55799D41EB81A76E199BC94B71893AA9002C3A8219FBFE4645fD7FN" TargetMode="External"/><Relationship Id="rId207" Type="http://schemas.openxmlformats.org/officeDocument/2006/relationships/hyperlink" Target="consultantplus://offline/ref=5DB43D6809508F70F5FC6183925E253CEF2E0F7D9E41E6D7FC3142C69E427BDE7DE6596E7E8E18FFfF7EN" TargetMode="External"/><Relationship Id="rId228" Type="http://schemas.openxmlformats.org/officeDocument/2006/relationships/hyperlink" Target="consultantplus://offline/ref=5DB43D6809508F70F5FC6183925E253CEF2F0A769B47E6D7FC3142C69E427BDE7DE659687886f171N" TargetMode="External"/><Relationship Id="rId249" Type="http://schemas.openxmlformats.org/officeDocument/2006/relationships/hyperlink" Target="consultantplus://offline/ref=5DB43D6809508F70F5FC6183925E253CEF2E0F7D9E41E6D7FC3142C69E427BDE7DE6596E7E8D1EF3fF76N" TargetMode="External"/><Relationship Id="rId13" Type="http://schemas.openxmlformats.org/officeDocument/2006/relationships/hyperlink" Target="consultantplus://offline/ref=5DB43D6809508F70F5FC7F8E84327231E92D55799A45EB87AB3313939047738E35F6172B738E18FBFE46f473N" TargetMode="External"/><Relationship Id="rId109" Type="http://schemas.openxmlformats.org/officeDocument/2006/relationships/hyperlink" Target="consultantplus://offline/ref=5DB43D6809508F70F5FC7F8E84327231E92D55799943EF86A76E199BC94B71893AA9002C3A8219FBFE4645fD78N" TargetMode="External"/><Relationship Id="rId260" Type="http://schemas.openxmlformats.org/officeDocument/2006/relationships/hyperlink" Target="consultantplus://offline/ref=5DB43D6809508F70F5FC6183925E253CEF2E0F7D9E41E6D7FC3142C69E427BDE7DE6596E7E8F1FFFfF7BN" TargetMode="External"/><Relationship Id="rId281" Type="http://schemas.openxmlformats.org/officeDocument/2006/relationships/hyperlink" Target="consultantplus://offline/ref=5DB43D6809508F70F5FC6183925E253CEF2E0F7D9E41E6D7FC3142C69E427BDE7DE6596E7E8E19FFfF76N" TargetMode="External"/><Relationship Id="rId34" Type="http://schemas.openxmlformats.org/officeDocument/2006/relationships/hyperlink" Target="consultantplus://offline/ref=5DB43D6809508F70F5FC7F8E84327231E92D55799D42ED85A16E199BC94B71893AA9002C3A8219FBFE4644fD76N" TargetMode="External"/><Relationship Id="rId55" Type="http://schemas.openxmlformats.org/officeDocument/2006/relationships/hyperlink" Target="consultantplus://offline/ref=5DB43D6809508F70F5FC7F8E84327231E92D55799F45EB85A46E199BC94B71893AA9002C3A8219FBFE4644fD76N" TargetMode="External"/><Relationship Id="rId76" Type="http://schemas.openxmlformats.org/officeDocument/2006/relationships/hyperlink" Target="consultantplus://offline/ref=5DB43D6809508F70F5FC6183925E253CEF2F0A769B47E6D7FC3142C69E427BDE7DE6596E7F8D11fF7EN" TargetMode="External"/><Relationship Id="rId97" Type="http://schemas.openxmlformats.org/officeDocument/2006/relationships/hyperlink" Target="consultantplus://offline/ref=5DB43D6809508F70F5FC7F8E84327231E92D55799E48EC85A36E199BC94B71893AA9002C3A8219FBFE4646fD78N" TargetMode="External"/><Relationship Id="rId120" Type="http://schemas.openxmlformats.org/officeDocument/2006/relationships/hyperlink" Target="consultantplus://offline/ref=5DB43D6809508F70F5FC7F8E84327231E92D55799E48E585A76E199BC94B71893AA9002C3A8219FBFE4645fD7AN" TargetMode="External"/><Relationship Id="rId141" Type="http://schemas.openxmlformats.org/officeDocument/2006/relationships/hyperlink" Target="consultantplus://offline/ref=5DB43D6809508F70F5FC7F8E84327231E92D55799E40E881A76E199BC94B71893AA9002C3A8219FBFE4647fD76N" TargetMode="External"/><Relationship Id="rId7" Type="http://schemas.openxmlformats.org/officeDocument/2006/relationships/hyperlink" Target="consultantplus://offline/ref=5DB43D6809508F70F5FC7F8E84327231E92D55799946E583AB3313939047738E35F6172B738E18FBFE46f473N" TargetMode="External"/><Relationship Id="rId162" Type="http://schemas.openxmlformats.org/officeDocument/2006/relationships/hyperlink" Target="consultantplus://offline/ref=5DB43D6809508F70F5FC6183925E253CEF2F0A769B47E6D7FC3142C69E427BDE7DE6596E7E8E10FDfF7EN" TargetMode="External"/><Relationship Id="rId183" Type="http://schemas.openxmlformats.org/officeDocument/2006/relationships/hyperlink" Target="consultantplus://offline/ref=5DB43D6809508F70F5FC7F8E84327231E92D55799F44EB82AB331393904773f87EN" TargetMode="External"/><Relationship Id="rId218" Type="http://schemas.openxmlformats.org/officeDocument/2006/relationships/hyperlink" Target="consultantplus://offline/ref=5DB43D6809508F70F5FC6183925E253CEF2E0F7D9E41E6D7FC3142C69E427BDE7DE6596E7E8A1CF9fF76N" TargetMode="External"/><Relationship Id="rId239" Type="http://schemas.openxmlformats.org/officeDocument/2006/relationships/hyperlink" Target="consultantplus://offline/ref=5DB43D6809508F70F5FC6183925E253CEF2E0F7D9E41E6D7FC3142C69E427BDE7DE6596E7E8A1FFEfF7FN" TargetMode="External"/><Relationship Id="rId2" Type="http://schemas.openxmlformats.org/officeDocument/2006/relationships/settings" Target="settings.xml"/><Relationship Id="rId29" Type="http://schemas.openxmlformats.org/officeDocument/2006/relationships/hyperlink" Target="consultantplus://offline/ref=5DB43D6809508F70F5FC7F8E84327231E92D55799D41E883A46E199BC94B71893AA9002C3A8219FBFE4644fD79N" TargetMode="External"/><Relationship Id="rId250" Type="http://schemas.openxmlformats.org/officeDocument/2006/relationships/hyperlink" Target="consultantplus://offline/ref=5DB43D6809508F70F5FC6183925E253CEF2E0F7D9E41E6D7FC3142C69E427BDE7DE6596E7E8A10F9fF7BN" TargetMode="External"/><Relationship Id="rId255" Type="http://schemas.openxmlformats.org/officeDocument/2006/relationships/hyperlink" Target="consultantplus://offline/ref=5DB43D6809508F70F5FC6183925E253CEF2E0F7D9E41E6D7FC3142C69E427BDE7DE6596E7E8A1CFAfF7DN" TargetMode="External"/><Relationship Id="rId271" Type="http://schemas.openxmlformats.org/officeDocument/2006/relationships/hyperlink" Target="consultantplus://offline/ref=5DB43D6809508F70F5FC6183925E253CEF2E0F7D9E41E6D7FC3142C69E427BDE7DE6596E7E8A10FCfF7DN" TargetMode="External"/><Relationship Id="rId276" Type="http://schemas.openxmlformats.org/officeDocument/2006/relationships/hyperlink" Target="consultantplus://offline/ref=5DB43D6809508F70F5FC6183925E253CEF2E0F7D9E41E6D7FC3142C69E427BDE7DE6596E7E8A10FCfF7DN" TargetMode="External"/><Relationship Id="rId292" Type="http://schemas.openxmlformats.org/officeDocument/2006/relationships/hyperlink" Target="consultantplus://offline/ref=5DB43D6809508F70F5FC6183925E253CEF2E0F7D9E41E6D7FC3142C69E427BDE7DE6596E7E8F1FF3fF7DN" TargetMode="External"/><Relationship Id="rId297" Type="http://schemas.openxmlformats.org/officeDocument/2006/relationships/hyperlink" Target="consultantplus://offline/ref=5DB43D6809508F70F5FC6183925E253CEF2E0F7D9E41E6D7FC3142C69E427BDE7DE6596E7E8F1CF8fF76N" TargetMode="External"/><Relationship Id="rId306" Type="http://schemas.openxmlformats.org/officeDocument/2006/relationships/theme" Target="theme/theme1.xml"/><Relationship Id="rId24" Type="http://schemas.openxmlformats.org/officeDocument/2006/relationships/hyperlink" Target="consultantplus://offline/ref=5DB43D6809508F70F5FC7F8E84327231E92D55799D40EC81A06E199BC94B71893AA9002C3A8219FBFE4644fD79N" TargetMode="External"/><Relationship Id="rId40" Type="http://schemas.openxmlformats.org/officeDocument/2006/relationships/hyperlink" Target="consultantplus://offline/ref=5DB43D6809508F70F5FC7F8E84327231E92D55799D44EB80A76E199BC94B71893AA9002C3A8219FBFE4644fD76N" TargetMode="External"/><Relationship Id="rId45" Type="http://schemas.openxmlformats.org/officeDocument/2006/relationships/hyperlink" Target="consultantplus://offline/ref=5DB43D6809508F70F5FC7F8E84327231E92D55799E40E881A76E199BC94B71893AA9002C3A8219FBFE4644fD76N" TargetMode="External"/><Relationship Id="rId66" Type="http://schemas.openxmlformats.org/officeDocument/2006/relationships/hyperlink" Target="consultantplus://offline/ref=5DB43D6809508F70F5FC7F8E84327231E92D55799845EB89A56E199BC94B71893AA9002C3A8219FBFE4644fD76N" TargetMode="External"/><Relationship Id="rId87" Type="http://schemas.openxmlformats.org/officeDocument/2006/relationships/hyperlink" Target="consultantplus://offline/ref=5DB43D6809508F70F5FC7F8E84327231E92D55799844EB80A36E199BC94B71893AA9002C3A8219FBFE4646fD76N" TargetMode="External"/><Relationship Id="rId110" Type="http://schemas.openxmlformats.org/officeDocument/2006/relationships/hyperlink" Target="consultantplus://offline/ref=5DB43D6809508F70F5FC7F8E84327231E92D55799943EF86A76E199BC94B71893AA9002C3A8219FBFE4646fD79N" TargetMode="External"/><Relationship Id="rId115" Type="http://schemas.openxmlformats.org/officeDocument/2006/relationships/hyperlink" Target="consultantplus://offline/ref=5DB43D6809508F70F5FC7F8E84327231E92D55799849E986A46E199BC94B71893AA9002C3A8219FBFE4640fD79N" TargetMode="External"/><Relationship Id="rId131" Type="http://schemas.openxmlformats.org/officeDocument/2006/relationships/hyperlink" Target="consultantplus://offline/ref=5DB43D6809508F70F5FC6183925E253CEF2E0E729448E6D7FC3142C69Ef472N" TargetMode="External"/><Relationship Id="rId136" Type="http://schemas.openxmlformats.org/officeDocument/2006/relationships/hyperlink" Target="consultantplus://offline/ref=5DB43D6809508F70F5FC7F8E84327231E92D55799F48E886A66E199BC94B71893AA9002C3A8219FBFE4647fD7EN" TargetMode="External"/><Relationship Id="rId157" Type="http://schemas.openxmlformats.org/officeDocument/2006/relationships/hyperlink" Target="consultantplus://offline/ref=5DB43D6809508F70F5FC7F8E84327231E92D55799840EC87A56E199BC94B71893AA9002C3A8219FBFE4644fD77N" TargetMode="External"/><Relationship Id="rId178" Type="http://schemas.openxmlformats.org/officeDocument/2006/relationships/hyperlink" Target="consultantplus://offline/ref=5DB43D6809508F70F5FC7F8E84327231E92D55799D40EF84A16E199BC94B71893AA9002C3A8219FBFE4641fD7FN" TargetMode="External"/><Relationship Id="rId301" Type="http://schemas.openxmlformats.org/officeDocument/2006/relationships/hyperlink" Target="consultantplus://offline/ref=5DB43D6809508F70F5FC6183925E253CEF2E0F7D9E41E6D7FC3142C69E427BDE7DE6596E7E8A10F9fF7FN" TargetMode="External"/><Relationship Id="rId61" Type="http://schemas.openxmlformats.org/officeDocument/2006/relationships/hyperlink" Target="consultantplus://offline/ref=5DB43D6809508F70F5FC7F8E84327231E92D55799F49EA84A56E199BC94B71893AA9002C3A8219FBFE4645fD7AN" TargetMode="External"/><Relationship Id="rId82" Type="http://schemas.openxmlformats.org/officeDocument/2006/relationships/hyperlink" Target="consultantplus://offline/ref=5DB43D6809508F70F5FC7F8E84327231E92D55799849E988A06E199BC94B71893AA9002C3A8219FBFE4646fD7EN" TargetMode="External"/><Relationship Id="rId152" Type="http://schemas.openxmlformats.org/officeDocument/2006/relationships/hyperlink" Target="consultantplus://offline/ref=5DB43D6809508F70F5FC7F8E84327231E92D55799F42E983A26E199BC94B71893AA9002C3A8219FBFE4645fD7AN" TargetMode="External"/><Relationship Id="rId173" Type="http://schemas.openxmlformats.org/officeDocument/2006/relationships/hyperlink" Target="consultantplus://offline/ref=5DB43D6809508F70F5FC7F8E84327231E92D55799E48EC85A36E199BC94B71893AA9002C3A8219FBFE4640fD7CN" TargetMode="External"/><Relationship Id="rId194" Type="http://schemas.openxmlformats.org/officeDocument/2006/relationships/hyperlink" Target="consultantplus://offline/ref=5DB43D6809508F70F5FC7F8E84327231E92D55799D48E986A06E199BC94B71893AA9002C3A8219FBFE4641fD7FN" TargetMode="External"/><Relationship Id="rId199" Type="http://schemas.openxmlformats.org/officeDocument/2006/relationships/hyperlink" Target="consultantplus://offline/ref=5DB43D6809508F70F5FC6183925E253CEF2E0F7D9E41E6D7FC3142C69E427BDE7DE6596E7E8F1AFBfF7DN" TargetMode="External"/><Relationship Id="rId203" Type="http://schemas.openxmlformats.org/officeDocument/2006/relationships/hyperlink" Target="consultantplus://offline/ref=5DB43D6809508F70F5FC6183925E253CEF2E0F7D9E41E6D7FC3142C69E427BDE7DE6596E7E8F1FFAfF7FN" TargetMode="External"/><Relationship Id="rId208" Type="http://schemas.openxmlformats.org/officeDocument/2006/relationships/hyperlink" Target="consultantplus://offline/ref=5DB43D6809508F70F5FC6183925E253CEF2E0F7D9E41E6D7FC3142C69E427BDE7DE6596E7E8E18FFfF7CN" TargetMode="External"/><Relationship Id="rId229" Type="http://schemas.openxmlformats.org/officeDocument/2006/relationships/hyperlink" Target="consultantplus://offline/ref=5DB43D6809508F70F5FC6183925E253CEF2E0F7D9E41E6D7FC3142C69Ef472N" TargetMode="External"/><Relationship Id="rId19" Type="http://schemas.openxmlformats.org/officeDocument/2006/relationships/hyperlink" Target="consultantplus://offline/ref=5DB43D6809508F70F5FC7F8E84327231E92D55799445EB80AB3313939047738E35F6172B738E18FBFE46f473N" TargetMode="External"/><Relationship Id="rId224" Type="http://schemas.openxmlformats.org/officeDocument/2006/relationships/hyperlink" Target="consultantplus://offline/ref=5DB43D6809508F70F5FC6183925E253CEF2E0F7D9E41E6D7FC3142C69E427BDE7DE6596E7E8A10F8fF79N" TargetMode="External"/><Relationship Id="rId240" Type="http://schemas.openxmlformats.org/officeDocument/2006/relationships/hyperlink" Target="consultantplus://offline/ref=5DB43D6809508F70F5FC6183925E253CEF2E0F7D9E41E6D7FC3142C69E427BDE7DE6596E7E8A10F9fF77N" TargetMode="External"/><Relationship Id="rId245" Type="http://schemas.openxmlformats.org/officeDocument/2006/relationships/hyperlink" Target="consultantplus://offline/ref=5DB43D6809508F70F5FC6183925E253CEF2E0F7D9E41E6D7FC3142C69E427BDE7DE6596E7E8A10FDfF7FN" TargetMode="External"/><Relationship Id="rId261" Type="http://schemas.openxmlformats.org/officeDocument/2006/relationships/hyperlink" Target="consultantplus://offline/ref=5DB43D6809508F70F5FC6183925E253CEF2E0F7D9E41E6D7FC3142C69E427BDE7DE6596E7E8F1FF3fF7FN" TargetMode="External"/><Relationship Id="rId266" Type="http://schemas.openxmlformats.org/officeDocument/2006/relationships/hyperlink" Target="consultantplus://offline/ref=5DB43D6809508F70F5FC6183925E253CEF2E0F7D9E41E6D7FC3142C69E427BDE7DE6596E7E8E1FFAfF78N" TargetMode="External"/><Relationship Id="rId287" Type="http://schemas.openxmlformats.org/officeDocument/2006/relationships/hyperlink" Target="consultantplus://offline/ref=5DB43D6809508F70F5FC6183925E253CEF2E0F7D9E41E6D7FC3142C69E427BDE7DE6596E7E8A10FCfF7BN" TargetMode="External"/><Relationship Id="rId14" Type="http://schemas.openxmlformats.org/officeDocument/2006/relationships/hyperlink" Target="consultantplus://offline/ref=5DB43D6809508F70F5FC7F8E84327231E92D55799A47EB84AB3313939047738E35F6172B738E18FBFE46f473N" TargetMode="External"/><Relationship Id="rId30" Type="http://schemas.openxmlformats.org/officeDocument/2006/relationships/hyperlink" Target="consultantplus://offline/ref=5DB43D6809508F70F5FC7F8E84327231E92D55799D41E883A56E199BC94B71893AA9002C3A8219FBFE4644fD79N" TargetMode="External"/><Relationship Id="rId35" Type="http://schemas.openxmlformats.org/officeDocument/2006/relationships/hyperlink" Target="consultantplus://offline/ref=5DB43D6809508F70F5FC7F8E84327231E92D55799D42EE85A76E199BC94B71893AA9002C3A8219FBFE4644fD76N" TargetMode="External"/><Relationship Id="rId56" Type="http://schemas.openxmlformats.org/officeDocument/2006/relationships/hyperlink" Target="consultantplus://offline/ref=5DB43D6809508F70F5FC7F8E84327231E92D55799F45E589A06E199BC94B71893AA9002C3A8219FBFE4644fD76N" TargetMode="External"/><Relationship Id="rId77" Type="http://schemas.openxmlformats.org/officeDocument/2006/relationships/hyperlink" Target="consultantplus://offline/ref=5DB43D6809508F70F5FC7F8E84327231E92D55799849E986A46E199BC94B71893AA9002C3A8219FBFE4645fD7AN" TargetMode="External"/><Relationship Id="rId100" Type="http://schemas.openxmlformats.org/officeDocument/2006/relationships/hyperlink" Target="consultantplus://offline/ref=5DB43D6809508F70F5FC7F8E84327231E92D55799844EB80A36E199BC94B71893AA9002C3A8219FBFE4645fD7CN" TargetMode="External"/><Relationship Id="rId105" Type="http://schemas.openxmlformats.org/officeDocument/2006/relationships/hyperlink" Target="consultantplus://offline/ref=5DB43D6809508F70F5FC7F8E84327231E92D55799849E986A46E199BC94B71893AA9002C3A8219FBFE4647fD76N" TargetMode="External"/><Relationship Id="rId126" Type="http://schemas.openxmlformats.org/officeDocument/2006/relationships/hyperlink" Target="consultantplus://offline/ref=5DB43D6809508F70F5FC7F8E84327231E92D55799D40EF84A16E199BC94B71893AA9002C3A8219FBFE4646fD7BN" TargetMode="External"/><Relationship Id="rId147" Type="http://schemas.openxmlformats.org/officeDocument/2006/relationships/hyperlink" Target="consultantplus://offline/ref=5DB43D6809508F70F5FC7F8E84327231E92D55799942EE83A86E199BC94B71893AA9002C3A8219FBFE4646fD77N" TargetMode="External"/><Relationship Id="rId168" Type="http://schemas.openxmlformats.org/officeDocument/2006/relationships/hyperlink" Target="consultantplus://offline/ref=5DB43D6809508F70F5FC7F8E84327231E92D55799D40EF84A16E199BC94B71893AA9002C3A8219FBFE4641fD7FN" TargetMode="External"/><Relationship Id="rId282" Type="http://schemas.openxmlformats.org/officeDocument/2006/relationships/hyperlink" Target="consultantplus://offline/ref=5DB43D6809508F70F5FC6183925E253CEF2E0F7D9E41E6D7FC3142C69E427BDE7DE6596E7E8A1DF3fF7CN" TargetMode="External"/><Relationship Id="rId8" Type="http://schemas.openxmlformats.org/officeDocument/2006/relationships/hyperlink" Target="consultantplus://offline/ref=5DB43D6809508F70F5FC7F8E84327231E92D55799949EB89AB3313939047738E35F6172B738E18FBFE46f473N" TargetMode="External"/><Relationship Id="rId51" Type="http://schemas.openxmlformats.org/officeDocument/2006/relationships/hyperlink" Target="consultantplus://offline/ref=5DB43D6809508F70F5FC7F8E84327231E92D55799F42EC84A06E199BC94B71893AA9002C3A8219FBFE4644fD76N" TargetMode="External"/><Relationship Id="rId72" Type="http://schemas.openxmlformats.org/officeDocument/2006/relationships/hyperlink" Target="consultantplus://offline/ref=5DB43D6809508F70F5FC7F8E84327231E92D55799E48EC85A36E199BC94B71893AA9002C3A8219FBFE4644fD77N" TargetMode="External"/><Relationship Id="rId93" Type="http://schemas.openxmlformats.org/officeDocument/2006/relationships/hyperlink" Target="consultantplus://offline/ref=5DB43D6809508F70F5FC7F8E84327231E92D55799F48E886A66E199BC94B71893AA9002C3A8219FBFE4646fD7FN" TargetMode="External"/><Relationship Id="rId98" Type="http://schemas.openxmlformats.org/officeDocument/2006/relationships/hyperlink" Target="consultantplus://offline/ref=5DB43D6809508F70F5FC7F8E84327231E92D55799849E986A46E199BC94B71893AA9002C3A8219FBFE4647fD7EN" TargetMode="External"/><Relationship Id="rId121" Type="http://schemas.openxmlformats.org/officeDocument/2006/relationships/hyperlink" Target="consultantplus://offline/ref=5DB43D6809508F70F5FC7F8E84327231E92D55799E48E585A76E199BC94B71893AA9002C3A8219FBFE4645fD7BN" TargetMode="External"/><Relationship Id="rId142" Type="http://schemas.openxmlformats.org/officeDocument/2006/relationships/hyperlink" Target="consultantplus://offline/ref=5DB43D6809508F70F5FC7F8E84327231E92D55799E44E880A96E199BC94B71893AA9002C3A8219FBFE4641fD7EN" TargetMode="External"/><Relationship Id="rId163" Type="http://schemas.openxmlformats.org/officeDocument/2006/relationships/hyperlink" Target="consultantplus://offline/ref=5DB43D6809508F70F5FC6183925E253CEF2F0A769B47E6D7FC3142C69E427BDE7DE65966778Df178N" TargetMode="External"/><Relationship Id="rId184" Type="http://schemas.openxmlformats.org/officeDocument/2006/relationships/hyperlink" Target="consultantplus://offline/ref=5DB43D6809508F70F5FC7F8E84327231E92D55799F47E483AB331393904773f87EN" TargetMode="External"/><Relationship Id="rId189" Type="http://schemas.openxmlformats.org/officeDocument/2006/relationships/hyperlink" Target="consultantplus://offline/ref=5DB43D6809508F70F5FC7F8E84327231E92D55799844E888A26E199BC94B71893AA9002C3A8219FBFE4645fD7CN" TargetMode="External"/><Relationship Id="rId219" Type="http://schemas.openxmlformats.org/officeDocument/2006/relationships/hyperlink" Target="consultantplus://offline/ref=5DB43D6809508F70F5FC6183925E253CEF2E0F7D9E41E6D7FC3142C69E427BDE7DE6596E7E8A10F9fF7BN" TargetMode="External"/><Relationship Id="rId3" Type="http://schemas.openxmlformats.org/officeDocument/2006/relationships/webSettings" Target="webSettings.xml"/><Relationship Id="rId214" Type="http://schemas.openxmlformats.org/officeDocument/2006/relationships/hyperlink" Target="consultantplus://offline/ref=5DB43D6809508F70F5FC6183925E253CEF2E0F7D9E41E6D7FC3142C69E427BDE7DE6596E7E8B11FDfF76N" TargetMode="External"/><Relationship Id="rId230" Type="http://schemas.openxmlformats.org/officeDocument/2006/relationships/hyperlink" Target="consultantplus://offline/ref=5DB43D6809508F70F5FC6183925E253CEF2E0F7D9E41E6D7FC3142C69E427BDE7DE6596E7E8E19FFfF7EN" TargetMode="External"/><Relationship Id="rId235" Type="http://schemas.openxmlformats.org/officeDocument/2006/relationships/hyperlink" Target="consultantplus://offline/ref=5DB43D6809508F70F5FC6183925E253CEF2E0F7D9E41E6D7FC3142C69E427BDE7DE6596E7E8E1AFDfF7FN" TargetMode="External"/><Relationship Id="rId251" Type="http://schemas.openxmlformats.org/officeDocument/2006/relationships/hyperlink" Target="consultantplus://offline/ref=5DB43D6809508F70F5FC6183925E253CEF2E0F7D9E41E6D7FC3142C69E427BDE7DE6596E7E8A10F9fF79N" TargetMode="External"/><Relationship Id="rId256" Type="http://schemas.openxmlformats.org/officeDocument/2006/relationships/hyperlink" Target="consultantplus://offline/ref=5DB43D6809508F70F5FC6183925E253CEF2E0F7D9E41E6D7FC3142C69E427BDE7DE6596E7E8A1CFAfF78N" TargetMode="External"/><Relationship Id="rId277" Type="http://schemas.openxmlformats.org/officeDocument/2006/relationships/hyperlink" Target="consultantplus://offline/ref=5DB43D6809508F70F5FC6183925E253CEF2E0F7D9E41E6D7FC3142C69E427BDE7DE6596E7E8A10FAfF7BN" TargetMode="External"/><Relationship Id="rId298" Type="http://schemas.openxmlformats.org/officeDocument/2006/relationships/hyperlink" Target="consultantplus://offline/ref=5DB43D6809508F70F5FC6183925E253CEF2E0F7D9E41E6D7FC3142C69E427BDE7DE6596E7E8F1BF2fF76N" TargetMode="External"/><Relationship Id="rId25" Type="http://schemas.openxmlformats.org/officeDocument/2006/relationships/hyperlink" Target="consultantplus://offline/ref=5DB43D6809508F70F5FC7F8E84327231E92D55799D40EF84A16E199BC94B71893AA9002C3A8219FBFE4644fD79N" TargetMode="External"/><Relationship Id="rId46" Type="http://schemas.openxmlformats.org/officeDocument/2006/relationships/hyperlink" Target="consultantplus://offline/ref=5DB43D6809508F70F5FC7F8E84327231E92D55799E44E485A86E199BC94B71893AA9002C3A8219FBFE4644fD76N" TargetMode="External"/><Relationship Id="rId67" Type="http://schemas.openxmlformats.org/officeDocument/2006/relationships/hyperlink" Target="consultantplus://offline/ref=5DB43D6809508F70F5FC7F8E84327231E92D55799849E988A06E199BC94B71893AA9002C3A8219FBFE4644fD76N" TargetMode="External"/><Relationship Id="rId116" Type="http://schemas.openxmlformats.org/officeDocument/2006/relationships/hyperlink" Target="consultantplus://offline/ref=5DB43D6809508F70F5FC7F8E84327231E92D55799E44E880A96E199BC94B71893AA9002C3A8219FBFE4646fD7DN" TargetMode="External"/><Relationship Id="rId137" Type="http://schemas.openxmlformats.org/officeDocument/2006/relationships/hyperlink" Target="consultantplus://offline/ref=5DB43D6809508F70F5FC7F8E84327231E92D55799540ED89AB3313939047738E35F6172B738E18FBFE45f471N" TargetMode="External"/><Relationship Id="rId158" Type="http://schemas.openxmlformats.org/officeDocument/2006/relationships/hyperlink" Target="consultantplus://offline/ref=5DB43D6809508F70F5FC7F8E84327231E92D55799840EC87A56E199BC94B71893AA9002C3A8219FBFE4645fD7FN" TargetMode="External"/><Relationship Id="rId272" Type="http://schemas.openxmlformats.org/officeDocument/2006/relationships/hyperlink" Target="consultantplus://offline/ref=5DB43D6809508F70F5FC6183925E253CEF2E0F7D9E41E6D7FC3142C69E427BDE7DE6596E7E8D1DF9fF7BN" TargetMode="External"/><Relationship Id="rId293" Type="http://schemas.openxmlformats.org/officeDocument/2006/relationships/hyperlink" Target="consultantplus://offline/ref=5DB43D6809508F70F5FC6183925E253CEF2E0F7D9E41E6D7FC3142C69E427BDE7DE6596E7E8F1FF3fF7BN" TargetMode="External"/><Relationship Id="rId302" Type="http://schemas.openxmlformats.org/officeDocument/2006/relationships/hyperlink" Target="consultantplus://offline/ref=5DB43D6809508F70F5FC6183925E253CEF2E0F7D9E41E6D7FC3142C69E427BDE7DE6596E7E8E1FFDfF7CN" TargetMode="External"/><Relationship Id="rId20" Type="http://schemas.openxmlformats.org/officeDocument/2006/relationships/hyperlink" Target="consultantplus://offline/ref=5DB43D6809508F70F5FC7F8E84327231E92D55799449ED81AB3313939047738E35F6172B738E18FBFE46f473N" TargetMode="External"/><Relationship Id="rId41" Type="http://schemas.openxmlformats.org/officeDocument/2006/relationships/hyperlink" Target="consultantplus://offline/ref=5DB43D6809508F70F5FC7F8E84327231E92D55799D44EB83A26E199BC94B71893AA9002C3A8219FBFE4644fD76N" TargetMode="External"/><Relationship Id="rId62" Type="http://schemas.openxmlformats.org/officeDocument/2006/relationships/hyperlink" Target="consultantplus://offline/ref=5DB43D6809508F70F5FC7F8E84327231E92D55799840EC87A56E199BC94B71893AA9002C3A8219FBFE4644fD76N" TargetMode="External"/><Relationship Id="rId83" Type="http://schemas.openxmlformats.org/officeDocument/2006/relationships/hyperlink" Target="consultantplus://offline/ref=5DB43D6809508F70F5FC7F8E84327231E92D55799943EF86A76E199BC94B71893AA9002C3A8219FBFE4645fD7EN" TargetMode="External"/><Relationship Id="rId88" Type="http://schemas.openxmlformats.org/officeDocument/2006/relationships/hyperlink" Target="consultantplus://offline/ref=5DB43D6809508F70F5FC7F8E84327231E92D55799844EB80A36E199BC94B71893AA9002C3A8219FBFE4645fD7EN" TargetMode="External"/><Relationship Id="rId111" Type="http://schemas.openxmlformats.org/officeDocument/2006/relationships/hyperlink" Target="consultantplus://offline/ref=5DB43D6809508F70F5FC7F8E84327231E92D55799943EF86A76E199BC94B71893AA9002C3A8219FBFE4645fD78N" TargetMode="External"/><Relationship Id="rId132" Type="http://schemas.openxmlformats.org/officeDocument/2006/relationships/hyperlink" Target="consultantplus://offline/ref=5DB43D6809508F70F5FC7F8E84327231E92D55799E40E985A36E199BC94B71893AA9002C3A8219FBFE4644fD76N" TargetMode="External"/><Relationship Id="rId153" Type="http://schemas.openxmlformats.org/officeDocument/2006/relationships/hyperlink" Target="consultantplus://offline/ref=5DB43D6809508F70F5FC7F8E84327231E92D55799844EB80A36E199BC94B71893AA9002C3A8219FBFE4645fD7BN" TargetMode="External"/><Relationship Id="rId174" Type="http://schemas.openxmlformats.org/officeDocument/2006/relationships/hyperlink" Target="consultantplus://offline/ref=5DB43D6809508F70F5FC7F8E84327231E92D55799D40EF84A16E199BC94B71893AA9002C3A8219FBFE4641fD7FN" TargetMode="External"/><Relationship Id="rId179" Type="http://schemas.openxmlformats.org/officeDocument/2006/relationships/hyperlink" Target="consultantplus://offline/ref=5DB43D6809508F70F5FC7F8E84327231E92D55799942EF8AF6391BCA9C45f774N" TargetMode="External"/><Relationship Id="rId195" Type="http://schemas.openxmlformats.org/officeDocument/2006/relationships/hyperlink" Target="consultantplus://offline/ref=5DB43D6809508F70F5FC7F8E84327231E92D55799D48E986A06E199BC94B71893AA9002C3A8219FBFE4641fD7FN" TargetMode="External"/><Relationship Id="rId209" Type="http://schemas.openxmlformats.org/officeDocument/2006/relationships/hyperlink" Target="consultantplus://offline/ref=5DB43D6809508F70F5FC6183925E253CEF2E0F7D9E41E6D7FC3142C69E427BDE7DE6596E7E8E18FFfF7AN" TargetMode="External"/><Relationship Id="rId190" Type="http://schemas.openxmlformats.org/officeDocument/2006/relationships/hyperlink" Target="consultantplus://offline/ref=5DB43D6809508F70F5FC7F8E84327231E92D55799844E888A26E199BC94B71893AA9002C3A8219FBFE4645fD7DN" TargetMode="External"/><Relationship Id="rId204" Type="http://schemas.openxmlformats.org/officeDocument/2006/relationships/hyperlink" Target="consultantplus://offline/ref=5DB43D6809508F70F5FC6183925E253CEF2E0F7D9E41E6D7FC3142C69E427BDE7DE6596E7E8E18F9fF78N" TargetMode="External"/><Relationship Id="rId220" Type="http://schemas.openxmlformats.org/officeDocument/2006/relationships/hyperlink" Target="consultantplus://offline/ref=5DB43D6809508F70F5FC6183925E253CEF2E0F7D9E41E6D7FC3142C69E427BDE7DE6596E7E8A10F9fF79N" TargetMode="External"/><Relationship Id="rId225" Type="http://schemas.openxmlformats.org/officeDocument/2006/relationships/hyperlink" Target="consultantplus://offline/ref=5DB43D6809508F70F5FC6183925E253CEF2E0F7D9E41E6D7FC3142C69E427BDE7DE6596E7E8A10FDfF7DN" TargetMode="External"/><Relationship Id="rId241" Type="http://schemas.openxmlformats.org/officeDocument/2006/relationships/hyperlink" Target="consultantplus://offline/ref=5DB43D6809508F70F5FC6183925E253CEF2E0F7D9E41E6D7FC3142C69E427BDE7DE6596E7E8A1DF2fF77N" TargetMode="External"/><Relationship Id="rId246" Type="http://schemas.openxmlformats.org/officeDocument/2006/relationships/hyperlink" Target="consultantplus://offline/ref=5DB43D6809508F70F5FC6183925E253CEF2E0F7D9E41E6D7FC3142C69E427BDE7DE6596E7E8E10F3fF79N" TargetMode="External"/><Relationship Id="rId267" Type="http://schemas.openxmlformats.org/officeDocument/2006/relationships/hyperlink" Target="consultantplus://offline/ref=5DB43D6809508F70F5FC6183925E253CEF2E0F7D9E41E6D7FC3142C69E427BDE7DE6596E7E8A10FCfF7DN" TargetMode="External"/><Relationship Id="rId288" Type="http://schemas.openxmlformats.org/officeDocument/2006/relationships/hyperlink" Target="consultantplus://offline/ref=5DB43D6809508F70F5FC6183925E253CEF2E0F7D9E41E6D7FC3142C69E427BDE7DE6596E7E8F1BF3fF7BN" TargetMode="External"/><Relationship Id="rId15" Type="http://schemas.openxmlformats.org/officeDocument/2006/relationships/hyperlink" Target="consultantplus://offline/ref=5DB43D6809508F70F5FC7F8E84327231E92D55799A49E982AB3313939047738E35F6172B738E18FBFE46f473N" TargetMode="External"/><Relationship Id="rId36" Type="http://schemas.openxmlformats.org/officeDocument/2006/relationships/hyperlink" Target="consultantplus://offline/ref=5DB43D6809508F70F5FC7F8E84327231E92D55799D42EA84A06E199BC94B71893AA9002C3A8219FBFE4644fD76N" TargetMode="External"/><Relationship Id="rId57" Type="http://schemas.openxmlformats.org/officeDocument/2006/relationships/hyperlink" Target="consultantplus://offline/ref=5DB43D6809508F70F5FC7F8E84327231E92D55799F46E583A46E199BC94B71893AA9002C3A8219FBFE4644fD76N" TargetMode="External"/><Relationship Id="rId106" Type="http://schemas.openxmlformats.org/officeDocument/2006/relationships/hyperlink" Target="consultantplus://offline/ref=5DB43D6809508F70F5FC7F8E84327231E92D55799849E986A46E199BC94B71893AA9002C3A8219FBFE4640fD7FN" TargetMode="External"/><Relationship Id="rId127" Type="http://schemas.openxmlformats.org/officeDocument/2006/relationships/hyperlink" Target="consultantplus://offline/ref=5DB43D6809508F70F5FC6183925E253CEF2702729442E6D7FC3142C69Ef472N" TargetMode="External"/><Relationship Id="rId262" Type="http://schemas.openxmlformats.org/officeDocument/2006/relationships/hyperlink" Target="consultantplus://offline/ref=5DB43D6809508F70F5FC6183925E253CEF2E0F7D9E41E6D7FC3142C69E427BDE7DE6596E7E8F1FF2fF7BN" TargetMode="External"/><Relationship Id="rId283" Type="http://schemas.openxmlformats.org/officeDocument/2006/relationships/hyperlink" Target="consultantplus://offline/ref=5DB43D6809508F70F5FC6183925E253CEF2E0F7D9E41E6D7FC3142C69E427BDE7DE6596E7E8D1EF9fF79N" TargetMode="External"/><Relationship Id="rId10" Type="http://schemas.openxmlformats.org/officeDocument/2006/relationships/hyperlink" Target="consultantplus://offline/ref=5DB43D6809508F70F5FC7F8E84327231E92D55799A41EB81AB3313939047738E35F6172B738E18FBFE46f473N" TargetMode="External"/><Relationship Id="rId31" Type="http://schemas.openxmlformats.org/officeDocument/2006/relationships/hyperlink" Target="consultantplus://offline/ref=5DB43D6809508F70F5FC7F8E84327231E92D55799D41E883A66E199BC94B71893AA9002C3A8219FBFE4644fD79N" TargetMode="External"/><Relationship Id="rId52" Type="http://schemas.openxmlformats.org/officeDocument/2006/relationships/hyperlink" Target="consultantplus://offline/ref=5DB43D6809508F70F5FC7F8E84327231E92D55799F42E983A26E199BC94B71893AA9002C3A8219FBFE4644fD76N" TargetMode="External"/><Relationship Id="rId73" Type="http://schemas.openxmlformats.org/officeDocument/2006/relationships/hyperlink" Target="consultantplus://offline/ref=5DB43D6809508F70F5FC6183925E253CEF2F0A769B47E6D7FC3142C69E427BDE7DE6596E7F8D11fF7DN" TargetMode="External"/><Relationship Id="rId78" Type="http://schemas.openxmlformats.org/officeDocument/2006/relationships/hyperlink" Target="consultantplus://offline/ref=5DB43D6809508F70F5FC7F8E84327231E92D55799849E988A06E199BC94B71893AA9002C3A8219FBFE4644fD77N" TargetMode="External"/><Relationship Id="rId94" Type="http://schemas.openxmlformats.org/officeDocument/2006/relationships/hyperlink" Target="consultantplus://offline/ref=5DB43D6809508F70F5FC7F8E84327231E92D55799943EF86A76E199BC94B71893AA9002C3A8219FBFE4645fD7DN" TargetMode="External"/><Relationship Id="rId99" Type="http://schemas.openxmlformats.org/officeDocument/2006/relationships/hyperlink" Target="consultantplus://offline/ref=5DB43D6809508F70F5FC7F8E84327231E92D55799849E986A46E199BC94B71893AA9002C3A8219FBFE4647fD7FN" TargetMode="External"/><Relationship Id="rId101" Type="http://schemas.openxmlformats.org/officeDocument/2006/relationships/hyperlink" Target="consultantplus://offline/ref=5DB43D6809508F70F5FC7F8E84327231E92D55799E48EC85A36E199BC94B71893AA9002C3A8219FBFE4647fD7DN" TargetMode="External"/><Relationship Id="rId122" Type="http://schemas.openxmlformats.org/officeDocument/2006/relationships/hyperlink" Target="consultantplus://offline/ref=5DB43D6809508F70F5FC7F8E84327231E92D55799849E986A46E199BC94B71893AA9002C3A8219FBFE4641fD7AN" TargetMode="External"/><Relationship Id="rId143" Type="http://schemas.openxmlformats.org/officeDocument/2006/relationships/hyperlink" Target="consultantplus://offline/ref=5DB43D6809508F70F5FC7F8E84327231E92D55799849E986A36E199BC94B71893AA9002C3A8219FBFE4644fD76N" TargetMode="External"/><Relationship Id="rId148" Type="http://schemas.openxmlformats.org/officeDocument/2006/relationships/hyperlink" Target="consultantplus://offline/ref=5DB43D6809508F70F5FC7F8E84327231E92D55799942EE83A86E199BC94B71893AA9002C3A8219FBFE4644fD77N" TargetMode="External"/><Relationship Id="rId164" Type="http://schemas.openxmlformats.org/officeDocument/2006/relationships/hyperlink" Target="consultantplus://offline/ref=5DB43D6809508F70F5FC7F8E84327231E92D55799D41E883A66E199BC94B71893AA9002C3A8219FBFE4645fD7EN" TargetMode="External"/><Relationship Id="rId169" Type="http://schemas.openxmlformats.org/officeDocument/2006/relationships/hyperlink" Target="consultantplus://offline/ref=5DB43D6809508F70F5FC7F8E84327231E92D55799844EB80A36E199BC94B71893AA9002C3A8219FBFE4645fD76N" TargetMode="External"/><Relationship Id="rId185" Type="http://schemas.openxmlformats.org/officeDocument/2006/relationships/hyperlink" Target="consultantplus://offline/ref=5DB43D6809508F70F5FC7F8E84327231E92D55799844E888A26E199BC94B71893AA9002C3A8219FBFE4644fD77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DB43D6809508F70F5FC7F8E84327231E92D55799949EB88AB3313939047738E35F6172B738E18FBFE46f473N" TargetMode="External"/><Relationship Id="rId180" Type="http://schemas.openxmlformats.org/officeDocument/2006/relationships/hyperlink" Target="consultantplus://offline/ref=5DB43D6809508F70F5FC7F8E84327231E92D55799F42E989AB331393904773f87EN" TargetMode="External"/><Relationship Id="rId210" Type="http://schemas.openxmlformats.org/officeDocument/2006/relationships/hyperlink" Target="consultantplus://offline/ref=5DB43D6809508F70F5FC6183925E253CEF2E0F7D9E41E6D7FC3142C69E427BDE7DE6596E7E8E18FEfF7BN" TargetMode="External"/><Relationship Id="rId215" Type="http://schemas.openxmlformats.org/officeDocument/2006/relationships/hyperlink" Target="consultantplus://offline/ref=5DB43D6809508F70F5FC6183925E253CEF2E0F7D9E41E6D7FC3142C69E427BDE7DE6596E7E8B11FCfF78N" TargetMode="External"/><Relationship Id="rId236" Type="http://schemas.openxmlformats.org/officeDocument/2006/relationships/hyperlink" Target="consultantplus://offline/ref=5DB43D6809508F70F5FC6183925E253CEF2E0F7D9E41E6D7FC3142C69E427BDE7DE6596E7E8E1AFDfF7BN" TargetMode="External"/><Relationship Id="rId257" Type="http://schemas.openxmlformats.org/officeDocument/2006/relationships/hyperlink" Target="consultantplus://offline/ref=5DB43D6809508F70F5FC6183925E253CEF2E0F7D9E41E6D7FC3142C69E427BDE7DE6596E7E8A1CF8fF79N" TargetMode="External"/><Relationship Id="rId278" Type="http://schemas.openxmlformats.org/officeDocument/2006/relationships/hyperlink" Target="consultantplus://offline/ref=5DB43D6809508F70F5FC6183925E253CEF2E0F7D9E41E6D7FC3142C69E427BDE7DE6596E7E8A1FFDfF7AN" TargetMode="External"/><Relationship Id="rId26" Type="http://schemas.openxmlformats.org/officeDocument/2006/relationships/hyperlink" Target="consultantplus://offline/ref=5DB43D6809508F70F5FC7F8E84327231E92D55799D40EE80A56E199BC94B71893AA9002C3A8219FBFE4644fD79N" TargetMode="External"/><Relationship Id="rId231" Type="http://schemas.openxmlformats.org/officeDocument/2006/relationships/hyperlink" Target="consultantplus://offline/ref=5DB43D6809508F70F5FC6183925E253CEF2E0F7D9E41E6D7FC3142C69E427BDE7DE6596E7E8A1EF3fF77N" TargetMode="External"/><Relationship Id="rId252" Type="http://schemas.openxmlformats.org/officeDocument/2006/relationships/hyperlink" Target="consultantplus://offline/ref=5DB43D6809508F70F5FC6183925E253CEF2E0F7D9E41E6D7FC3142C69E427BDE7DE6596E7E8A1DF3fF7EN" TargetMode="External"/><Relationship Id="rId273" Type="http://schemas.openxmlformats.org/officeDocument/2006/relationships/hyperlink" Target="consultantplus://offline/ref=5DB43D6809508F70F5FC6183925E253CEF2E0F7D9E41E6D7FC3142C69E427BDE7DE6596E7E8D1EF2fF78N" TargetMode="External"/><Relationship Id="rId294" Type="http://schemas.openxmlformats.org/officeDocument/2006/relationships/hyperlink" Target="consultantplus://offline/ref=5DB43D6809508F70F5FC6183925E253CEF2E0F7D9E41E6D7FC3142C69E427BDE7DE6596E7E8F10FFfF77N" TargetMode="External"/><Relationship Id="rId47" Type="http://schemas.openxmlformats.org/officeDocument/2006/relationships/hyperlink" Target="consultantplus://offline/ref=5DB43D6809508F70F5FC7F8E84327231E92D55799E44E880A96E199BC94B71893AA9002C3A8219FBFE4644fD76N" TargetMode="External"/><Relationship Id="rId68" Type="http://schemas.openxmlformats.org/officeDocument/2006/relationships/hyperlink" Target="consultantplus://offline/ref=5DB43D6809508F70F5FC7F8E84327231E92D55799849E986A36E199BC94B71893AA9002C3A8219FBFE4644fD76N" TargetMode="External"/><Relationship Id="rId89" Type="http://schemas.openxmlformats.org/officeDocument/2006/relationships/hyperlink" Target="consultantplus://offline/ref=5DB43D6809508F70F5FC7F8E84327231E92D55799943EF86A76E199BC94B71893AA9002C3A8219FBFE4645fD7FN" TargetMode="External"/><Relationship Id="rId112" Type="http://schemas.openxmlformats.org/officeDocument/2006/relationships/hyperlink" Target="consultantplus://offline/ref=5DB43D6809508F70F5FC7F8E84327231E92D55799E48EC85A36E199BC94B71893AA9002C3A8219FBFE4647fD77N" TargetMode="External"/><Relationship Id="rId133" Type="http://schemas.openxmlformats.org/officeDocument/2006/relationships/hyperlink" Target="consultantplus://offline/ref=5DB43D6809508F70F5FC7F8E84327231E92D55799E40E881A76E199BC94B71893AA9002C3A8219FBFE4647fD78N" TargetMode="External"/><Relationship Id="rId154" Type="http://schemas.openxmlformats.org/officeDocument/2006/relationships/hyperlink" Target="consultantplus://offline/ref=5DB43D6809508F70F5FC6183925E253CEF2F0A769B47E6D7FC3142C69E427BDE7DE659687886f17FN" TargetMode="External"/><Relationship Id="rId175" Type="http://schemas.openxmlformats.org/officeDocument/2006/relationships/hyperlink" Target="consultantplus://offline/ref=5DB43D6809508F70F5FC7F8E84327231E92D55799D40EF84A16E199BC94B71893AA9002C3A8219FBFE4641fD7FN" TargetMode="External"/><Relationship Id="rId196" Type="http://schemas.openxmlformats.org/officeDocument/2006/relationships/hyperlink" Target="consultantplus://offline/ref=5DB43D6809508F70F5FC7F8E84327231E92D55799942EE83A86E199BC94B71893AA9002C3A8219FBFE4646fD7CN" TargetMode="External"/><Relationship Id="rId200" Type="http://schemas.openxmlformats.org/officeDocument/2006/relationships/hyperlink" Target="consultantplus://offline/ref=5DB43D6809508F70F5FC6183925E253CEF2E0F7D9E41E6D7FC3142C69E427BDE7DE6596E7E8F1BF2fF7FN" TargetMode="External"/><Relationship Id="rId16" Type="http://schemas.openxmlformats.org/officeDocument/2006/relationships/hyperlink" Target="consultantplus://offline/ref=5DB43D6809508F70F5FC7F8E84327231E92D55799B41EF83AB3313939047738E35F6172B738E18FBFE46f473N" TargetMode="External"/><Relationship Id="rId221" Type="http://schemas.openxmlformats.org/officeDocument/2006/relationships/hyperlink" Target="consultantplus://offline/ref=5DB43D6809508F70F5FC6183925E253CEF2E0F7D9E41E6D7FC3142C69E427BDE7DE6596E7E8A10F9fF77N" TargetMode="External"/><Relationship Id="rId242" Type="http://schemas.openxmlformats.org/officeDocument/2006/relationships/hyperlink" Target="consultantplus://offline/ref=5DB43D6809508F70F5FC6183925E253CEF2E0F7D9E41E6D7FC3142C69E427BDE7DE6596E7E8A10FDfF7DN" TargetMode="External"/><Relationship Id="rId263" Type="http://schemas.openxmlformats.org/officeDocument/2006/relationships/hyperlink" Target="consultantplus://offline/ref=5DB43D6809508F70F5FC6183925E253CEF2E0F7D9E41E6D7FC3142C69E427BDE7DE6596E7E8F10FDfF79N" TargetMode="External"/><Relationship Id="rId284" Type="http://schemas.openxmlformats.org/officeDocument/2006/relationships/hyperlink" Target="consultantplus://offline/ref=5DB43D6809508F70F5FC6183925E253CEF2E0F7D9E41E6D7FC3142C69E427BDE7DE6596E7E8A1FF3fF7BN" TargetMode="External"/><Relationship Id="rId37" Type="http://schemas.openxmlformats.org/officeDocument/2006/relationships/hyperlink" Target="consultantplus://offline/ref=5DB43D6809508F70F5FC7F8E84327231E92D55799D42E582A86E199BC94B71893AA9002C3A8219FBFE4644fD76N" TargetMode="External"/><Relationship Id="rId58" Type="http://schemas.openxmlformats.org/officeDocument/2006/relationships/hyperlink" Target="consultantplus://offline/ref=5DB43D6809508F70F5FC7F8E84327231E92D55799F48EF82A96E199BC94B71893AA9002C3A8219FBFE4644fD76N" TargetMode="External"/><Relationship Id="rId79" Type="http://schemas.openxmlformats.org/officeDocument/2006/relationships/hyperlink" Target="consultantplus://offline/ref=5DB43D6809508F70F5FC7F8E84327231E92D55799D40EF84A16E199BC94B71893AA9002C3A8219FBFE4646fD7FN" TargetMode="External"/><Relationship Id="rId102" Type="http://schemas.openxmlformats.org/officeDocument/2006/relationships/hyperlink" Target="consultantplus://offline/ref=5DB43D6809508F70F5FC7F8E84327231E92D55799844EB80A36E199BC94B71893AA9002C3A8219FBFE4645fD7DN" TargetMode="External"/><Relationship Id="rId123" Type="http://schemas.openxmlformats.org/officeDocument/2006/relationships/hyperlink" Target="consultantplus://offline/ref=5DB43D6809508F70F5FC7F8E84327231E92D55799D48E986A06E199BC94B71893AA9002C3A8219FBFE4640fD7DN" TargetMode="External"/><Relationship Id="rId144" Type="http://schemas.openxmlformats.org/officeDocument/2006/relationships/hyperlink" Target="consultantplus://offline/ref=5DB43D6809508F70F5FC7F8E84327231E92D55799F48E886A66E199BC94B71893AA9002C3A8219FBFE4647fD7FN" TargetMode="External"/><Relationship Id="rId90" Type="http://schemas.openxmlformats.org/officeDocument/2006/relationships/hyperlink" Target="consultantplus://offline/ref=5DB43D6809508F70F5FC7F8E84327231E92D55799E48EC85A36E199BC94B71893AA9002C3A8219FBFE4645fD77N" TargetMode="External"/><Relationship Id="rId165" Type="http://schemas.openxmlformats.org/officeDocument/2006/relationships/hyperlink" Target="consultantplus://offline/ref=5DB43D6809508F70F5FC7F8E84327231E92D55799D44EB83A26E199BC94B71893AA9002C3A8219FBFE4640fD7FN" TargetMode="External"/><Relationship Id="rId186" Type="http://schemas.openxmlformats.org/officeDocument/2006/relationships/hyperlink" Target="consultantplus://offline/ref=5DB43D6809508F70F5FC7F8E84327231E92D55799840EC87A56E199BC94B71893AA9002C3A8219FBFE4645fD7DN" TargetMode="External"/><Relationship Id="rId211" Type="http://schemas.openxmlformats.org/officeDocument/2006/relationships/hyperlink" Target="consultantplus://offline/ref=5DB43D6809508F70F5FC6183925E253CEF2E0F7D9E41E6D7FC3142C69E427BDE7DE6596E7E8E1CF8fF7BN" TargetMode="External"/><Relationship Id="rId232" Type="http://schemas.openxmlformats.org/officeDocument/2006/relationships/hyperlink" Target="consultantplus://offline/ref=5DB43D6809508F70F5FC6183925E253CEF2E0F7D9E41E6D7FC3142C69E427BDE7DE6596E7E8E19FEfF78N" TargetMode="External"/><Relationship Id="rId253" Type="http://schemas.openxmlformats.org/officeDocument/2006/relationships/hyperlink" Target="consultantplus://offline/ref=5DB43D6809508F70F5FC6183925E253CEF2E0F7D9E41E6D7FC3142C69E427BDE7DE6596E7E8A10F8fF7FN" TargetMode="External"/><Relationship Id="rId274" Type="http://schemas.openxmlformats.org/officeDocument/2006/relationships/hyperlink" Target="consultantplus://offline/ref=5DB43D6809508F70F5FC6183925E253CEF2E0F7D9E41E6D7FC3142C69E427BDE7DE6596E7E8A10FFfF7BN" TargetMode="External"/><Relationship Id="rId295" Type="http://schemas.openxmlformats.org/officeDocument/2006/relationships/hyperlink" Target="consultantplus://offline/ref=5DB43D6809508F70F5FC6183925E253CEF2E0F7D9E41E6D7FC3142C69E427BDE7DE6596E7E8F1AFDfF79N" TargetMode="External"/><Relationship Id="rId27" Type="http://schemas.openxmlformats.org/officeDocument/2006/relationships/hyperlink" Target="consultantplus://offline/ref=5DB43D6809508F70F5FC7F8E84327231E92D55799D40EE80A66E199BC94B71893AA9002C3A8219FBFE4644fD79N" TargetMode="External"/><Relationship Id="rId48" Type="http://schemas.openxmlformats.org/officeDocument/2006/relationships/hyperlink" Target="consultantplus://offline/ref=5DB43D6809508F70F5FC7F8E84327231E92D55799E48E585A76E199BC94B71893AA9002C3A8219FBFE4644fD76N" TargetMode="External"/><Relationship Id="rId69" Type="http://schemas.openxmlformats.org/officeDocument/2006/relationships/hyperlink" Target="consultantplus://offline/ref=5DB43D6809508F70F5FC7F8E84327231E92D55799849E986A46E199BC94B71893AA9002C3A8219FBFE4644fD76N" TargetMode="External"/><Relationship Id="rId113" Type="http://schemas.openxmlformats.org/officeDocument/2006/relationships/hyperlink" Target="consultantplus://offline/ref=5DB43D6809508F70F5FC7F8E84327231E92D55799F45E589A06E199BC94B71893AA9002C3A8219FBFE4645fD7CN" TargetMode="External"/><Relationship Id="rId134" Type="http://schemas.openxmlformats.org/officeDocument/2006/relationships/hyperlink" Target="consultantplus://offline/ref=5DB43D6809508F70F5FC7F8E84327231E92D55799D42E585A06E199BC94B71893AA9002C3A8219FBFE4645fD7EN" TargetMode="External"/><Relationship Id="rId80" Type="http://schemas.openxmlformats.org/officeDocument/2006/relationships/hyperlink" Target="consultantplus://offline/ref=5DB43D6809508F70F5FC7F8E84327231E92D55799B45EC87AB3313939047738E35F6172B738E18FBFE47f47DN" TargetMode="External"/><Relationship Id="rId155" Type="http://schemas.openxmlformats.org/officeDocument/2006/relationships/hyperlink" Target="consultantplus://offline/ref=5DB43D6809508F70F5FC7F8E84327231E92D55799844EB80A36E199BC94B71893AA9002C3A8219FBFE4645fD7BN" TargetMode="External"/><Relationship Id="rId176" Type="http://schemas.openxmlformats.org/officeDocument/2006/relationships/hyperlink" Target="consultantplus://offline/ref=5DB43D6809508F70F5FC7F8E84327231E92D55799D40EF84A16E199BC94B71893AA9002C3A8219FBFE4641fD7FN" TargetMode="External"/><Relationship Id="rId197" Type="http://schemas.openxmlformats.org/officeDocument/2006/relationships/hyperlink" Target="consultantplus://offline/ref=5DB43D6809508F70F5FC6183925E253CEF2E0F7D9E41E6D7FC3142C69Ef472N" TargetMode="External"/><Relationship Id="rId201" Type="http://schemas.openxmlformats.org/officeDocument/2006/relationships/hyperlink" Target="consultantplus://offline/ref=5DB43D6809508F70F5FC6183925E253CEF2E0F7D9E41E6D7FC3142C69E427BDE7DE6596E7E8F1CFAfF7AN" TargetMode="External"/><Relationship Id="rId222" Type="http://schemas.openxmlformats.org/officeDocument/2006/relationships/hyperlink" Target="consultantplus://offline/ref=5DB43D6809508F70F5FC6183925E253CEF2E0F7D9E41E6D7FC3142C69E427BDE7DE6596E7E8A10F8fF7FN" TargetMode="External"/><Relationship Id="rId243" Type="http://schemas.openxmlformats.org/officeDocument/2006/relationships/hyperlink" Target="consultantplus://offline/ref=5DB43D6809508F70F5FC6183925E253CEF2E0F7D9E41E6D7FC3142C69E427BDE7DE6596E7E8E11F8fF78N" TargetMode="External"/><Relationship Id="rId264" Type="http://schemas.openxmlformats.org/officeDocument/2006/relationships/hyperlink" Target="consultantplus://offline/ref=5DB43D6809508F70F5FC6183925E253CEF2E0F7D9E41E6D7FC3142C69E427BDE7DE6596E7E8E18FCfF7AN" TargetMode="External"/><Relationship Id="rId285" Type="http://schemas.openxmlformats.org/officeDocument/2006/relationships/hyperlink" Target="consultantplus://offline/ref=5DB43D6809508F70F5FC6183925E253CEF2E0F7D9E41E6D7FC3142C69E427BDE7DE6596E7E8B11FDfF76N" TargetMode="External"/><Relationship Id="rId17" Type="http://schemas.openxmlformats.org/officeDocument/2006/relationships/hyperlink" Target="consultantplus://offline/ref=5DB43D6809508F70F5FC7F8E84327231E92D55799B45EC87AB3313939047738E35F6172B738E18FBFE46f473N" TargetMode="External"/><Relationship Id="rId38" Type="http://schemas.openxmlformats.org/officeDocument/2006/relationships/hyperlink" Target="consultantplus://offline/ref=5DB43D6809508F70F5FC7F8E84327231E92D55799D42E582A96E199BC94B71893AA9002C3A8219FBFE4644fD76N" TargetMode="External"/><Relationship Id="rId59" Type="http://schemas.openxmlformats.org/officeDocument/2006/relationships/hyperlink" Target="consultantplus://offline/ref=5DB43D6809508F70F5FC7F8E84327231E92D55799F48E886A66E199BC94B71893AA9002C3A8219FBFE4644fD76N" TargetMode="External"/><Relationship Id="rId103" Type="http://schemas.openxmlformats.org/officeDocument/2006/relationships/hyperlink" Target="consultantplus://offline/ref=5DB43D6809508F70F5FC7F8E84327231E92D55799943EF86A76E199BC94B71893AA9002C3A8219FBFE4645fD7AN" TargetMode="External"/><Relationship Id="rId124" Type="http://schemas.openxmlformats.org/officeDocument/2006/relationships/hyperlink" Target="consultantplus://offline/ref=5DB43D6809508F70F5FC7F8E84327231E92D55799849E986A46E199BC94B71893AA9002C3A8219FBFE4641fD7BN" TargetMode="External"/><Relationship Id="rId70" Type="http://schemas.openxmlformats.org/officeDocument/2006/relationships/hyperlink" Target="consultantplus://offline/ref=5DB43D6809508F70F5FC7F8E84327231E92D55799942EE83A86E199BC94B71893AA9002C3A8219FBFE4644fD76N" TargetMode="External"/><Relationship Id="rId91" Type="http://schemas.openxmlformats.org/officeDocument/2006/relationships/hyperlink" Target="consultantplus://offline/ref=5DB43D6809508F70F5FC7F8E84327231E92D55799F48E886A66E199BC94B71893AA9002C3A8219FBFE4645fD79N" TargetMode="External"/><Relationship Id="rId145" Type="http://schemas.openxmlformats.org/officeDocument/2006/relationships/hyperlink" Target="consultantplus://offline/ref=5DB43D6809508F70F5FC7F8E84327231E92D55799849E986A36E199BC94B71893AA9002C3A8219FBFE4644fD76N" TargetMode="External"/><Relationship Id="rId166" Type="http://schemas.openxmlformats.org/officeDocument/2006/relationships/hyperlink" Target="consultantplus://offline/ref=5DB43D6809508F70F5FC7F8E84327231E92D55799D44EB83A26E199BC94B71893AA9002C3A8219FBFE4640fD7FN" TargetMode="External"/><Relationship Id="rId187" Type="http://schemas.openxmlformats.org/officeDocument/2006/relationships/hyperlink" Target="consultantplus://offline/ref=5DB43D6809508F70F5FC7F8E84327231E92D55799F42E983A26E199BC94B71893AA9002C3A8219FBFE4646fD7DN" TargetMode="External"/><Relationship Id="rId1" Type="http://schemas.openxmlformats.org/officeDocument/2006/relationships/styles" Target="styles.xml"/><Relationship Id="rId212" Type="http://schemas.openxmlformats.org/officeDocument/2006/relationships/hyperlink" Target="consultantplus://offline/ref=5DB43D6809508F70F5FC6183925E253CEF2E0F7D9E41E6D7FC3142C69E427BDE7DE6596E7E8B1DF9fF78N" TargetMode="External"/><Relationship Id="rId233" Type="http://schemas.openxmlformats.org/officeDocument/2006/relationships/hyperlink" Target="consultantplus://offline/ref=5DB43D6809508F70F5FC6183925E253CEF2E0F7D9E41E6D7FC3142C69E427BDE7DE6596E7E8A1EF2fF78N" TargetMode="External"/><Relationship Id="rId254" Type="http://schemas.openxmlformats.org/officeDocument/2006/relationships/hyperlink" Target="consultantplus://offline/ref=5DB43D6809508F70F5FC6183925E253CEF2E0F7D9E41E6D7FC3142C69E427BDE7DE6596E7E8A1BFDfF7FN" TargetMode="External"/><Relationship Id="rId28" Type="http://schemas.openxmlformats.org/officeDocument/2006/relationships/hyperlink" Target="consultantplus://offline/ref=5DB43D6809508F70F5FC7F8E84327231E92D55799D40EE80A46E199BC94B71893AA9002C3A8219FBFE4644fD79N" TargetMode="External"/><Relationship Id="rId49" Type="http://schemas.openxmlformats.org/officeDocument/2006/relationships/hyperlink" Target="consultantplus://offline/ref=5DB43D6809508F70F5FC7F8E84327231E92D55799E48EC85A36E199BC94B71893AA9002C3A8219FBFE4644fD76N" TargetMode="External"/><Relationship Id="rId114" Type="http://schemas.openxmlformats.org/officeDocument/2006/relationships/hyperlink" Target="consultantplus://offline/ref=5DB43D6809508F70F5FC7F8E84327231E92D55799F48E886A66E199BC94B71893AA9002C3A8219FBFE4640fD7FN" TargetMode="External"/><Relationship Id="rId275" Type="http://schemas.openxmlformats.org/officeDocument/2006/relationships/hyperlink" Target="consultantplus://offline/ref=5DB43D6809508F70F5FC6183925E253CEF2E0F7D9E41E6D7FC3142C69E427BDE7DE6596E7E8A1DF3fF76N" TargetMode="External"/><Relationship Id="rId296" Type="http://schemas.openxmlformats.org/officeDocument/2006/relationships/hyperlink" Target="consultantplus://offline/ref=5DB43D6809508F70F5FC6183925E253CEF2E0F7D9E41E6D7FC3142C69E427BDE7DE6596E7E8F10F3fF79N" TargetMode="External"/><Relationship Id="rId300" Type="http://schemas.openxmlformats.org/officeDocument/2006/relationships/hyperlink" Target="consultantplus://offline/ref=5DB43D6809508F70F5FC6183925E253CEF2E0F7D9E41E6D7FC3142C69E427BDE7DE6596E7E8A1CF9fF7CN" TargetMode="External"/><Relationship Id="rId60" Type="http://schemas.openxmlformats.org/officeDocument/2006/relationships/hyperlink" Target="consultantplus://offline/ref=5DB43D6809508F70F5FC7F8E84327231E92D55799F48E984A36E199BC94B71893AA9002C3A8219FBFE4644fD76N" TargetMode="External"/><Relationship Id="rId81" Type="http://schemas.openxmlformats.org/officeDocument/2006/relationships/hyperlink" Target="consultantplus://offline/ref=5DB43D6809508F70F5FC7F8E84327231E92D55799D40EE80A66E199BC94B71893AA9002C3A8219FBFE4644fD76N" TargetMode="External"/><Relationship Id="rId135" Type="http://schemas.openxmlformats.org/officeDocument/2006/relationships/hyperlink" Target="consultantplus://offline/ref=5DB43D6809508F70F5FC7F8E84327231E92D55799D48E986A06E199BC94B71893AA9002C3A8219FBFE4640fD7AN" TargetMode="External"/><Relationship Id="rId156" Type="http://schemas.openxmlformats.org/officeDocument/2006/relationships/hyperlink" Target="consultantplus://offline/ref=5DB43D6809508F70F5FC7F8E84327231E92D55799845EB89A56E199BC94B71893AA9002C3A8219FBFE4644fD76N" TargetMode="External"/><Relationship Id="rId177" Type="http://schemas.openxmlformats.org/officeDocument/2006/relationships/hyperlink" Target="consultantplus://offline/ref=5DB43D6809508F70F5FC7F8E84327231E92D55799D40EF84A16E199BC94B71893AA9002C3A8219FBFE4641fD7FN" TargetMode="External"/><Relationship Id="rId198" Type="http://schemas.openxmlformats.org/officeDocument/2006/relationships/hyperlink" Target="consultantplus://offline/ref=5DB43D6809508F70F5FC6183925E253CEF2E0F7D9E41E6D7FC3142C69E427BDE7DE6596E7E8F19F8fF7DN" TargetMode="External"/><Relationship Id="rId202" Type="http://schemas.openxmlformats.org/officeDocument/2006/relationships/hyperlink" Target="consultantplus://offline/ref=5DB43D6809508F70F5FC6183925E253CEF2E0F7D9E41E6D7FC3142C69E427BDE7DE6596E7E8F1CF8fF7EN" TargetMode="External"/><Relationship Id="rId223" Type="http://schemas.openxmlformats.org/officeDocument/2006/relationships/hyperlink" Target="consultantplus://offline/ref=5DB43D6809508F70F5FC6183925E253CEF2E0F7D9E41E6D7FC3142C69E427BDE7DE6596E7E8A1DFCfF76N" TargetMode="External"/><Relationship Id="rId244" Type="http://schemas.openxmlformats.org/officeDocument/2006/relationships/hyperlink" Target="consultantplus://offline/ref=5DB43D6809508F70F5FC6183925E253CEF2E0F7D9E41E6D7FC3142C69E427BDE7DE6596E7E8D1EFDfF7DN" TargetMode="External"/><Relationship Id="rId18" Type="http://schemas.openxmlformats.org/officeDocument/2006/relationships/hyperlink" Target="consultantplus://offline/ref=5DB43D6809508F70F5FC7F8E84327231E92D55799B47ED87AB3313939047738E35F6172B738E18FBFE46f473N" TargetMode="External"/><Relationship Id="rId39" Type="http://schemas.openxmlformats.org/officeDocument/2006/relationships/hyperlink" Target="consultantplus://offline/ref=5DB43D6809508F70F5FC7F8E84327231E92D55799D42E585A06E199BC94B71893AA9002C3A8219FBFE4644fD76N" TargetMode="External"/><Relationship Id="rId265" Type="http://schemas.openxmlformats.org/officeDocument/2006/relationships/hyperlink" Target="consultantplus://offline/ref=5DB43D6809508F70F5FC6183925E253CEF2E0F7D9E41E6D7FC3142C69E427BDE7DE6596E7E8E1AFCfF78N" TargetMode="External"/><Relationship Id="rId286" Type="http://schemas.openxmlformats.org/officeDocument/2006/relationships/hyperlink" Target="consultantplus://offline/ref=5DB43D6809508F70F5FC6183925E253CEF2E0F7D9E41E6D7FC3142C69E427BDE7DE6596E7E8F1BF3fF79N" TargetMode="External"/><Relationship Id="rId50" Type="http://schemas.openxmlformats.org/officeDocument/2006/relationships/hyperlink" Target="consultantplus://offline/ref=5DB43D6809508F70F5FC7F8E84327231E92D55799F40E982A36E199BC94B71893AA9002C3A8219FBFE4644fD76N" TargetMode="External"/><Relationship Id="rId104" Type="http://schemas.openxmlformats.org/officeDocument/2006/relationships/hyperlink" Target="consultantplus://offline/ref=5DB43D6809508F70F5FC7F8E84327231E92D55799849E986A46E199BC94B71893AA9002C3A8219FBFE4647fD7AN" TargetMode="External"/><Relationship Id="rId125" Type="http://schemas.openxmlformats.org/officeDocument/2006/relationships/hyperlink" Target="consultantplus://offline/ref=5DB43D6809508F70F5FC7F8E84327231E92D55799F42EC84A06E199BC94B71893AA9002C3A8219FBFE4644fD76N" TargetMode="External"/><Relationship Id="rId146" Type="http://schemas.openxmlformats.org/officeDocument/2006/relationships/hyperlink" Target="consultantplus://offline/ref=5DB43D6809508F70F5FC7F8E84327231E92D55799F42E983A26E199BC94B71893AA9002C3A8219FBFE4645fD7CN" TargetMode="External"/><Relationship Id="rId167" Type="http://schemas.openxmlformats.org/officeDocument/2006/relationships/hyperlink" Target="consultantplus://offline/ref=5DB43D6809508F70F5FC7F8E84327231E92D55799540ED89AB3313939047738E35F6172B738E18FBFC47f47CN" TargetMode="External"/><Relationship Id="rId188" Type="http://schemas.openxmlformats.org/officeDocument/2006/relationships/hyperlink" Target="consultantplus://offline/ref=5DB43D6809508F70F5FC7F8E84327231E92D55799F45EB81A86E199BC94B71893AA9002C3A8219FBFE4647fD7BN" TargetMode="External"/><Relationship Id="rId71" Type="http://schemas.openxmlformats.org/officeDocument/2006/relationships/hyperlink" Target="consultantplus://offline/ref=5DB43D6809508F70F5FC7F8E84327231E92D55799943EF86A76E199BC94B71893AA9002C3A8219FBFE4644fD76N" TargetMode="External"/><Relationship Id="rId92" Type="http://schemas.openxmlformats.org/officeDocument/2006/relationships/hyperlink" Target="consultantplus://offline/ref=5DB43D6809508F70F5FC7F8E84327231E92D55799849E986A46E199BC94B71893AA9002C3A8219FBFE4646fD79N" TargetMode="External"/><Relationship Id="rId213" Type="http://schemas.openxmlformats.org/officeDocument/2006/relationships/hyperlink" Target="consultantplus://offline/ref=5DB43D6809508F70F5FC6183925E253CEF2E0F7D9E41E6D7FC3142C69E427BDE7DE6596E7E8B11F9fF7BN" TargetMode="External"/><Relationship Id="rId234" Type="http://schemas.openxmlformats.org/officeDocument/2006/relationships/hyperlink" Target="consultantplus://offline/ref=5DB43D6809508F70F5FC6183925E253CEF2E0F7D9E41E6D7FC3142C69E427BDE7DE6596E7E8A1FFBfF7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14547</Words>
  <Characters>82918</Characters>
  <Application>Microsoft Office Word</Application>
  <DocSecurity>0</DocSecurity>
  <Lines>690</Lines>
  <Paragraphs>194</Paragraphs>
  <ScaleCrop>false</ScaleCrop>
  <Company/>
  <LinksUpToDate>false</LinksUpToDate>
  <CharactersWithSpaces>97271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ivanovaev</dc:creator>
  <cp:lastModifiedBy>ivanovaev</cp:lastModifiedBy>
  <cp:revision>1</cp:revision>
  <dcterms:created xsi:type="dcterms:W3CDTF">2018-03-01T13:59:00Z</dcterms:created>
  <dcterms:modified xsi:type="dcterms:W3CDTF">2018-03-01T13:59:00Z</dcterms:modified>
</cp:coreProperties>
</file>