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64" w:rsidRDefault="006B4E6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B4E64" w:rsidRDefault="006B4E6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6B4E6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4E64" w:rsidRDefault="006B4E64">
            <w:pPr>
              <w:pStyle w:val="ConsPlusNormal"/>
            </w:pPr>
            <w:r>
              <w:t>5 марта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4E64" w:rsidRDefault="006B4E64">
            <w:pPr>
              <w:pStyle w:val="ConsPlusNormal"/>
              <w:jc w:val="right"/>
            </w:pPr>
            <w:r>
              <w:t>N 1687-ЗРК</w:t>
            </w:r>
          </w:p>
        </w:tc>
      </w:tr>
    </w:tbl>
    <w:p w:rsidR="006B4E64" w:rsidRDefault="006B4E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4E64" w:rsidRDefault="006B4E64">
      <w:pPr>
        <w:pStyle w:val="ConsPlusNormal"/>
        <w:jc w:val="both"/>
      </w:pPr>
    </w:p>
    <w:p w:rsidR="006B4E64" w:rsidRDefault="006B4E64">
      <w:pPr>
        <w:pStyle w:val="ConsPlusTitle"/>
        <w:jc w:val="center"/>
      </w:pPr>
      <w:r>
        <w:t>РЕСПУБЛИКА КАРЕЛИЯ</w:t>
      </w:r>
    </w:p>
    <w:p w:rsidR="006B4E64" w:rsidRDefault="006B4E64">
      <w:pPr>
        <w:pStyle w:val="ConsPlusTitle"/>
        <w:jc w:val="center"/>
      </w:pPr>
    </w:p>
    <w:p w:rsidR="006B4E64" w:rsidRDefault="006B4E64">
      <w:pPr>
        <w:pStyle w:val="ConsPlusTitle"/>
        <w:jc w:val="center"/>
      </w:pPr>
      <w:r>
        <w:t>ЗАКОН</w:t>
      </w:r>
    </w:p>
    <w:p w:rsidR="006B4E64" w:rsidRDefault="006B4E64">
      <w:pPr>
        <w:pStyle w:val="ConsPlusTitle"/>
        <w:jc w:val="center"/>
      </w:pPr>
    </w:p>
    <w:p w:rsidR="006B4E64" w:rsidRDefault="006B4E64">
      <w:pPr>
        <w:pStyle w:val="ConsPlusTitle"/>
        <w:jc w:val="center"/>
      </w:pPr>
      <w:r>
        <w:t>О ГОСУДАРСТВЕННОЙ ПОДДЕРЖКЕ</w:t>
      </w:r>
    </w:p>
    <w:p w:rsidR="006B4E64" w:rsidRDefault="006B4E64">
      <w:pPr>
        <w:pStyle w:val="ConsPlusTitle"/>
        <w:jc w:val="center"/>
      </w:pPr>
      <w:r>
        <w:t>ИНВЕСТИЦИОННОЙ ДЕЯТЕЛЬНОСТИ В РЕСПУБЛИКЕ КАРЕЛИЯ</w:t>
      </w:r>
    </w:p>
    <w:p w:rsidR="006B4E64" w:rsidRDefault="006B4E64">
      <w:pPr>
        <w:pStyle w:val="ConsPlusNormal"/>
        <w:jc w:val="right"/>
      </w:pPr>
    </w:p>
    <w:p w:rsidR="006B4E64" w:rsidRDefault="006B4E64">
      <w:pPr>
        <w:pStyle w:val="ConsPlusNormal"/>
        <w:jc w:val="right"/>
      </w:pPr>
      <w:proofErr w:type="gramStart"/>
      <w:r>
        <w:t>Принят</w:t>
      </w:r>
      <w:proofErr w:type="gramEnd"/>
    </w:p>
    <w:p w:rsidR="006B4E64" w:rsidRDefault="006B4E64">
      <w:pPr>
        <w:pStyle w:val="ConsPlusNormal"/>
        <w:jc w:val="right"/>
      </w:pPr>
      <w:r>
        <w:t>Законодательным Собранием</w:t>
      </w:r>
    </w:p>
    <w:p w:rsidR="006B4E64" w:rsidRDefault="006B4E64">
      <w:pPr>
        <w:pStyle w:val="ConsPlusNormal"/>
        <w:jc w:val="right"/>
      </w:pPr>
      <w:r>
        <w:t>Республики Карелия</w:t>
      </w:r>
    </w:p>
    <w:p w:rsidR="006B4E64" w:rsidRDefault="006B4E64">
      <w:pPr>
        <w:pStyle w:val="ConsPlusNormal"/>
        <w:jc w:val="right"/>
      </w:pPr>
      <w:r>
        <w:t>21 февраля 2013 года</w:t>
      </w:r>
    </w:p>
    <w:p w:rsidR="006B4E64" w:rsidRDefault="006B4E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B4E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B4E64" w:rsidRDefault="006B4E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4E64" w:rsidRDefault="006B4E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РК</w:t>
            </w:r>
            <w:proofErr w:type="gramEnd"/>
          </w:p>
          <w:p w:rsidR="006B4E64" w:rsidRDefault="006B4E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09.02.2015 </w:t>
            </w:r>
            <w:hyperlink r:id="rId5" w:history="1">
              <w:r>
                <w:rPr>
                  <w:color w:val="0000FF"/>
                </w:rPr>
                <w:t>N 1864-ЗРК</w:t>
              </w:r>
            </w:hyperlink>
            <w:r>
              <w:rPr>
                <w:color w:val="392C69"/>
              </w:rPr>
              <w:t xml:space="preserve">, от 31.05.2016 </w:t>
            </w:r>
            <w:hyperlink r:id="rId6" w:history="1">
              <w:r>
                <w:rPr>
                  <w:color w:val="0000FF"/>
                </w:rPr>
                <w:t>N 2022-ЗРК</w:t>
              </w:r>
            </w:hyperlink>
            <w:r>
              <w:rPr>
                <w:color w:val="392C69"/>
              </w:rPr>
              <w:t>,</w:t>
            </w:r>
          </w:p>
          <w:p w:rsidR="006B4E64" w:rsidRDefault="006B4E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26.12.2016 </w:t>
            </w:r>
            <w:hyperlink r:id="rId7" w:history="1">
              <w:r>
                <w:rPr>
                  <w:color w:val="0000FF"/>
                </w:rPr>
                <w:t>N 2089-ЗРК</w:t>
              </w:r>
            </w:hyperlink>
            <w:r>
              <w:rPr>
                <w:color w:val="392C69"/>
              </w:rPr>
              <w:t xml:space="preserve">, от 29.11.2017 </w:t>
            </w:r>
            <w:hyperlink r:id="rId8" w:history="1">
              <w:r>
                <w:rPr>
                  <w:color w:val="0000FF"/>
                </w:rPr>
                <w:t>N 2188-ЗРК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>Настоящий Закон направлен на активизацию инвестиционной деятельности на территории Республики Карелия и предоставление государственной поддержки инвесторам в целях привлечения инвестиций в экономику Республики Карелия.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r>
        <w:t>Статья 1. Правовая основа государственной поддержки инвестиционной деятельности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>Государственная поддержка инвестиционной деятельности в Республике Карелия (далее - государственная поддержка инвестиционной деятельности) осуществляется в соответствии с федеральными законами, указами Президента Российской Федерации, постановлениями Правительства Российской Федерации и иными нормативными правовыми актами Российской Федерации, а также настоящим Законом и издаваемыми в соответствии с ним иными нормативными правовыми актами Республики Карелия.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r>
        <w:t>Статья 2. Основные понятия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бюджетная эффективность инвестиционного проекта - влияние результатов инвестиционной деятельности по реализуемому проекту на увеличение доходов и (или) снижение расходов бюджета Республики Карелия за определенный период времени;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государственная поддержка инвестиционной деятельности - совокупность мер государственного стимулирования инвестиционной деятельности, осуществляемой на территории Республики Карелия;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инвестиционная деятельность - вложение инвестиций и осуществление практических </w:t>
      </w:r>
      <w:r>
        <w:lastRenderedPageBreak/>
        <w:t xml:space="preserve">действий в </w:t>
      </w:r>
      <w:proofErr w:type="gramStart"/>
      <w:r>
        <w:t>целях</w:t>
      </w:r>
      <w:proofErr w:type="gramEnd"/>
      <w:r>
        <w:t xml:space="preserve"> получения прибыли и (или) достижения иного полезного эффекта;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инвестиционное соглашение - соглашение между Правительством Республики Карелия (либо иным органом исполнительной власти Республики Карелия) и инвестором о предоставлении инвестору государственной поддержки при реализации инвестиционного проекта;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инвестор - физическое лицо или юридическое лицо, в том числе образованное с участием иностранного капитала, а также государственные органы, органы местного самоуправления, осуществляющие вложение собственных, заемных или привлеченных средств в форме инвестиций и обеспечивающие их целевое использование;</w:t>
      </w:r>
    </w:p>
    <w:p w:rsidR="006B4E64" w:rsidRDefault="006B4E64">
      <w:pPr>
        <w:pStyle w:val="ConsPlusNormal"/>
        <w:spacing w:before="220"/>
        <w:ind w:firstLine="540"/>
        <w:jc w:val="both"/>
      </w:pPr>
      <w:proofErr w:type="gramStart"/>
      <w:r>
        <w:t>территория инвестиционного стимулирования - городской округ, имеющий значение среднедушевых доходов по налоговым доходам, подлежащим зачислению в консолидированный бюджет Республики Карелия по территории соответствующего городского округа, ниже среднего уровня данных доходов, сложившегося по городским округам и муниципальным районам в Республике Карелия, за отчетный год, либо городское, сельское поселение, входящие в состав муниципального района, имеющие значение среднедушевых доходов по налоговым доходам, подлежащим зачислению</w:t>
      </w:r>
      <w:proofErr w:type="gramEnd"/>
      <w:r>
        <w:t xml:space="preserve"> в консолидированный бюджет Республики Карелия по территории соответствующего муниципального образования, ниже среднего уровня данных доходов, сложившегося по городским и сельским поселениям всех муниципальных районов в Республике Карелия, за отчетный год;</w:t>
      </w:r>
    </w:p>
    <w:p w:rsidR="006B4E64" w:rsidRDefault="006B4E64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РК от 09.02.2015 N 1864-ЗРК)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срок окупаемости инвестиционного проекта 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социальная значимость инвестиционного проекта - реализация инвестиционного проекта в сфере дошкольного образования, дополнительного образования детей, культуры, физической культуры и спорта;</w:t>
      </w:r>
    </w:p>
    <w:p w:rsidR="006B4E64" w:rsidRDefault="006B4E64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Законом</w:t>
        </w:r>
      </w:hyperlink>
      <w:r>
        <w:t xml:space="preserve"> РК от 09.02.2015 N 1864-ЗРК)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абзацы двенадцатый и тринадцатый утратили силу. - </w:t>
      </w:r>
      <w:hyperlink r:id="rId11" w:history="1">
        <w:r>
          <w:rPr>
            <w:color w:val="0000FF"/>
          </w:rPr>
          <w:t>Закон</w:t>
        </w:r>
      </w:hyperlink>
      <w:r>
        <w:t xml:space="preserve"> РК от 31.05.2016 N 2022-ЗРК.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r>
        <w:t>Статья 3. Органы государственной власти Республики Карелия, осуществляющие полномочия в области государственной поддержки инвестиционной деятельности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>1. В области государственной поддержки инвестиционной деятельности Законодательное Собрание Республики Карелия в пределах своей компетенции: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1) принимает законы Республики Карелия, регулирующие государственную поддержку инвестиционной деятельности;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2) осуществляет иные полномочия в </w:t>
      </w:r>
      <w:proofErr w:type="gramStart"/>
      <w:r>
        <w:t>соответствии</w:t>
      </w:r>
      <w:proofErr w:type="gramEnd"/>
      <w:r>
        <w:t xml:space="preserve"> с федеральным законодательством и законодательством Республики Карелия.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2. В области государственной поддержки инвестиционной деятельности Правительство Республики Карелия в пределах своей компетенции: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lastRenderedPageBreak/>
        <w:t>1) проводит государственную политику на территории Республики Карелия, направленную на улучшение инвестиционного климата и повышение инвестиционной привлекательности Республики Карелия;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2) определяет орган исполнительной власти Республики Карелия, уполномоченный в области государственной поддержки инвестиционной деятельности;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3) наделяет отдельными полномочиями по государственной поддержке инвестиционной деятельности иные органы исполнительной власти Республики Карелия;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4) утверждает приоритетные направления экономики Республики Карелия для предоставления государственной поддержки инвестиционной деятельности;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5) Утратил силу. - </w:t>
      </w:r>
      <w:hyperlink r:id="rId12" w:history="1">
        <w:r>
          <w:rPr>
            <w:color w:val="0000FF"/>
          </w:rPr>
          <w:t>Закон</w:t>
        </w:r>
      </w:hyperlink>
      <w:r>
        <w:t xml:space="preserve"> РК от 09.02.2015 N 1864-ЗРК.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6) ежегодно утверждает перечень муниципальных образований в Республике Карелия, которые подлежат отнесению к территориям инвестиционного стимулирования;</w:t>
      </w:r>
    </w:p>
    <w:p w:rsidR="006B4E64" w:rsidRDefault="006B4E64">
      <w:pPr>
        <w:pStyle w:val="ConsPlusNormal"/>
        <w:jc w:val="both"/>
      </w:pPr>
      <w:r>
        <w:t xml:space="preserve">(п. 6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РК от 09.02.2015 N 1864-ЗРК)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6.1) утверждает порядок принятия решения о соответствии инвестиционного проекта критериям отбора инвестиционных проектов для предоставления государственной поддержки инвестиционной деятельности;</w:t>
      </w:r>
    </w:p>
    <w:p w:rsidR="006B4E64" w:rsidRDefault="006B4E64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Законом</w:t>
        </w:r>
      </w:hyperlink>
      <w:r>
        <w:t xml:space="preserve"> РК от 31.05.2016 N 2022-ЗРК)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7) утверждает порядок и условия заключения инвестиционных соглашений по предоставлению инвесторам субсидий из бюджета Республики Карелия на частичное возмещение затрат по уплате процентов по кредитам, полученным для финансирования инвестиционных проектов;</w:t>
      </w:r>
    </w:p>
    <w:p w:rsidR="006B4E64" w:rsidRDefault="006B4E64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РК от 09.02.2015 N 1864-ЗРК)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8) утверждает порядок отнесения муниципальных образований в Республике Карелия к территориям инвестиционного стимулирования;</w:t>
      </w:r>
    </w:p>
    <w:p w:rsidR="006B4E64" w:rsidRDefault="006B4E6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РК от 09.02.2015 N 1864-ЗРК)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9) оказывает информационную поддержку инвесторам;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10) утверждает порядок и условия заключения инвестиционных соглашений по предоставлению инвесторам налоговых льгот по региональным налогам, а также преимуществ в </w:t>
      </w:r>
      <w:proofErr w:type="gramStart"/>
      <w:r>
        <w:t>виде</w:t>
      </w:r>
      <w:proofErr w:type="gramEnd"/>
      <w:r>
        <w:t xml:space="preserve"> установления пониженной ставки налога на прибыль организаций в части, зачисляемой в бюджет Республики Карелия;</w:t>
      </w:r>
    </w:p>
    <w:p w:rsidR="006B4E64" w:rsidRDefault="006B4E6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РК от 09.02.2015 N 1864-ЗРК)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11) утверждает порядок проведения конкурсного отбора инвестиционных проектов в </w:t>
      </w:r>
      <w:proofErr w:type="gramStart"/>
      <w:r>
        <w:t>целях</w:t>
      </w:r>
      <w:proofErr w:type="gramEnd"/>
      <w:r>
        <w:t xml:space="preserve"> предоставления государственных гарантий Республики Карелия по инвестиционным проектам, состав комиссии по проведению конкурсного отбора и положение о ней;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12) принимает решение о предоставлении государственных гарантий Республики Карелия по инвестиционным проектам;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13) утверждает порядок проведения конкурсного отбора инвестиционных проектов в </w:t>
      </w:r>
      <w:proofErr w:type="gramStart"/>
      <w:r>
        <w:t>целях</w:t>
      </w:r>
      <w:proofErr w:type="gramEnd"/>
      <w:r>
        <w:t xml:space="preserve"> предоставления инвесторам субсидий из бюджета Республики Карелия на частичное возмещение затрат по уплате процентов по кредитам, полученным для финансирования инвестиционных проектов;</w:t>
      </w:r>
    </w:p>
    <w:p w:rsidR="006B4E64" w:rsidRDefault="006B4E64">
      <w:pPr>
        <w:pStyle w:val="ConsPlusNormal"/>
        <w:spacing w:before="220"/>
        <w:ind w:firstLine="540"/>
        <w:jc w:val="both"/>
      </w:pPr>
      <w:proofErr w:type="gramStart"/>
      <w:r>
        <w:t xml:space="preserve">14) утверждает порядок и условия заключения инвестиционного соглашения по предоставлению субсидии из бюджета Республики Карелия на частичное возмещение затрат по </w:t>
      </w:r>
      <w:r>
        <w:lastRenderedPageBreak/>
        <w:t xml:space="preserve">выполнению кадастровых работ в отношении земельного участка, находящегося в собственности Республики Карелия, в соответствии с требованиями, установленными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24 июля 2007 года N 221-ФЗ "О государственном кадастре недвижимости" (далее кадастровых работ);</w:t>
      </w:r>
      <w:proofErr w:type="gramEnd"/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15) осуществляет </w:t>
      </w:r>
      <w:proofErr w:type="gramStart"/>
      <w:r>
        <w:t>контроль за</w:t>
      </w:r>
      <w:proofErr w:type="gramEnd"/>
      <w:r>
        <w:t xml:space="preserve"> исполнением инвесторами принятых обязательств по реализации инвестиционных проектов;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15.1) утверждает порядок принятия решения о признании инвестиционного проекта приоритетным инвестиционным проектом Республики Карелия;</w:t>
      </w:r>
    </w:p>
    <w:p w:rsidR="006B4E64" w:rsidRDefault="006B4E64">
      <w:pPr>
        <w:pStyle w:val="ConsPlusNormal"/>
        <w:jc w:val="both"/>
      </w:pPr>
      <w:r>
        <w:t xml:space="preserve">(п. 15.1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РК от 31.05.2016 N 2022-ЗРК)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16) осуществляет иные полномочия в </w:t>
      </w:r>
      <w:proofErr w:type="gramStart"/>
      <w:r>
        <w:t>соответствии</w:t>
      </w:r>
      <w:proofErr w:type="gramEnd"/>
      <w:r>
        <w:t xml:space="preserve"> с федеральным законодательством и законодательством Республики Карелия.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3. В области государственной поддержки инвестиционной деятельности уполномоченный орган исполнительной власти Республики Карелия (далее уполномоченный орган) в пределах своей компетенции: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1) осуществляет подготовку проектов нормативных правовых актов в области обеспечения государственной поддержки инвестиционной деятельности;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2) взаимодействует с органами исполнительной власти Республики Карелия по вопросам обеспечения государственной поддержки инвестиционной деятельности;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3) координирует деятельность органов исполнительной власти Республики Карелия по привлечению инвестиций и государственной поддержке инвестиционной деятельности;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4) привлекает специалистов в соответствующей сфере деятельности для рассмотрения инвестиционных проектов;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5) утверждает состав комиссии по проведению конкурсного отбора инвестиционных проектов в целях предоставления инвесторам субсидий из бюджета Республики Карелия на частичное возмещение затрат по уплате процентов по кредитам, полученным для финансирования инвестиционных проектов, и положение о ней;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6) ведет учет заключенных инвестиционных соглашений;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6.1) принимает решение о соответствии инвестиционного проекта критериям отбора инвестиционных проектов для предоставления государственной поддержки и о признании инвестиционного проекта приоритетным инвестиционным проектом Республики Карелия;</w:t>
      </w:r>
    </w:p>
    <w:p w:rsidR="006B4E64" w:rsidRDefault="006B4E64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Законом</w:t>
        </w:r>
      </w:hyperlink>
      <w:r>
        <w:t xml:space="preserve"> РК от 09.02.2015 N 1864-ЗРК)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7) осуществляет иные полномочия в </w:t>
      </w:r>
      <w:proofErr w:type="gramStart"/>
      <w:r>
        <w:t>соответствии</w:t>
      </w:r>
      <w:proofErr w:type="gramEnd"/>
      <w:r>
        <w:t xml:space="preserve"> с федеральным законодательством и законодательством Республики Карелия.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4. В области государственной поддержки инвестиционной деятельности иные органы исполнительной власти Республики Карелия в пределах своей компетенции: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1) взаимодействуют с уполномоченным органом по вопросам обеспечения государственной поддержки инвестиционной деятельности;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2) осуществляют иные полномочия в </w:t>
      </w:r>
      <w:proofErr w:type="gramStart"/>
      <w:r>
        <w:t>соответствии</w:t>
      </w:r>
      <w:proofErr w:type="gramEnd"/>
      <w:r>
        <w:t xml:space="preserve"> с федеральным законодательством и законодательством Республики Карелия.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bookmarkStart w:id="0" w:name="P87"/>
      <w:bookmarkEnd w:id="0"/>
      <w:r>
        <w:t xml:space="preserve">Статья 4. Критерии отбора инвестиционных проектов для предоставления государственной </w:t>
      </w:r>
      <w:r>
        <w:lastRenderedPageBreak/>
        <w:t>поддержки инвестиционной деятельности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bookmarkStart w:id="1" w:name="P89"/>
      <w:bookmarkEnd w:id="1"/>
      <w:r>
        <w:t>1. Критериями отбора инвестиционных проектов для предоставления государственной поддержки инвестиционной деятельности являются: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1) осуществление инвестиций в форме капитальных вложений;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2) увеличение рабочих мест;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3) бюджетная эффективность инвестиционного проекта;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4) внедрение ресурсосберегающих технологий;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5) социальная значимость инвестиционного проекта.</w:t>
      </w:r>
    </w:p>
    <w:p w:rsidR="006B4E64" w:rsidRDefault="006B4E64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РК от 09.02.2015 N 1864-ЗРК)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6) реализация инвестиционного проекта на территории </w:t>
      </w:r>
      <w:proofErr w:type="spellStart"/>
      <w:r>
        <w:t>монопрофильного</w:t>
      </w:r>
      <w:proofErr w:type="spellEnd"/>
      <w:r>
        <w:t xml:space="preserve"> муниципального образования Российской Федерации (моногорода), включенного в перечень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(моногородов), утвержденный Правительством Российской Федерации.</w:t>
      </w:r>
    </w:p>
    <w:p w:rsidR="006B4E64" w:rsidRDefault="006B4E64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Законом</w:t>
        </w:r>
      </w:hyperlink>
      <w:r>
        <w:t xml:space="preserve"> РК от 29.11.2017 N 2188-ЗРК)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2. Инвестиционный проект должен соответствовать в совокупности не менее чем трем критериям, установленным </w:t>
      </w:r>
      <w:hyperlink w:anchor="P89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23" w:history="1">
        <w:r>
          <w:rPr>
            <w:color w:val="0000FF"/>
          </w:rPr>
          <w:t>Закон</w:t>
        </w:r>
      </w:hyperlink>
      <w:r>
        <w:t xml:space="preserve"> РК от 31.05.2016 N 2022-ЗРК.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r>
        <w:t>Статья 5. Приоритетный инвестиционный проект Республики Карелия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 xml:space="preserve">Инвестиционный проект признается приоритетным инвестиционным проектом Республики Карелия (далее - приоритетный инвестиционный проект) при соответствии в совокупности не менее чем трем критериям, указанным в </w:t>
      </w:r>
      <w:hyperlink w:anchor="P89" w:history="1">
        <w:r>
          <w:rPr>
            <w:color w:val="0000FF"/>
          </w:rPr>
          <w:t>части 1 статьи 4</w:t>
        </w:r>
      </w:hyperlink>
      <w:r>
        <w:t xml:space="preserve"> настоящего Закона, и одному из следующих условий: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1) реализация инвестиционного проекта по приоритетному направлению экономики Республики Карелия;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2) реализация инвестиционного проекта на территории инвестиционного стимулирования;</w:t>
      </w:r>
    </w:p>
    <w:p w:rsidR="006B4E64" w:rsidRDefault="006B4E6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РК от 09.02.2015 N 1864-ЗРК)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3) объем инвестиций по инвестиционному проекту составляет не менее 3% от объема налоговых и неналоговых доходов бюджета Республики Карелия, утвержденных в установленном </w:t>
      </w:r>
      <w:proofErr w:type="gramStart"/>
      <w:r>
        <w:t>порядке</w:t>
      </w:r>
      <w:proofErr w:type="gramEnd"/>
      <w:r>
        <w:t xml:space="preserve"> на финансовый год, в котором инвестором подано заявление о предоставлении государственной поддержки инвестиционной деятельности;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4) реализация инвестиционного проекта обеспечит создание новых рабочих мест в количестве не менее 3% от численности населения, постоянно проживающего в городском округе или в поселении, входящем в состав соответствующего муниципального района.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r>
        <w:t>Статья 6. Обеспечение прав инвесторов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>1. Обеспечение прав инвесторов, стабильности условий инвестирования включает в себя следующее: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1) самостоятельное определение инвестором направлений, форм и объемов инвестиций;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lastRenderedPageBreak/>
        <w:t>2) равенство прав инвесторов при осуществлении инвестиционной деятельности на территории Республики Карелия;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3) гласность и открытость процедуры принятия решений о предоставлении государственной поддержки инвестиционной деятельности;</w:t>
      </w:r>
    </w:p>
    <w:p w:rsidR="006B4E64" w:rsidRDefault="006B4E64">
      <w:pPr>
        <w:pStyle w:val="ConsPlusNormal"/>
        <w:spacing w:before="220"/>
        <w:ind w:firstLine="540"/>
        <w:jc w:val="both"/>
      </w:pPr>
      <w:bookmarkStart w:id="2" w:name="P116"/>
      <w:bookmarkEnd w:id="2"/>
      <w:r>
        <w:t>4) сохранение в силе условий инвестиционных соглашений до полного их исполнения в случае принятия законов и иных нормативных правовых актов Республики Карелия, положения которых ограничивают права инвесторов, ухудшают предоставленные им условия инвестирования.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2. </w:t>
      </w:r>
      <w:hyperlink w:anchor="P116" w:history="1">
        <w:proofErr w:type="gramStart"/>
        <w:r>
          <w:rPr>
            <w:color w:val="0000FF"/>
          </w:rPr>
          <w:t>Пункт 4 части 1</w:t>
        </w:r>
      </w:hyperlink>
      <w:r>
        <w:t xml:space="preserve"> настоящей статьи не распространяется на случаи, когда законодательством Российской Федерации вносятся изменения в требования по безопасному ведению работ, связанных с пользованием недрами, охране недр, окружающей среды и здоровья населения, а также в документы по стандартизации в этой области, принятые в соответствии с законодательством Российской Федерации о стандартизации, в том числе в целях приведения таких требований и</w:t>
      </w:r>
      <w:proofErr w:type="gramEnd"/>
      <w:r>
        <w:t xml:space="preserve"> документов в соответствие с аналогичными требованиями и документами по стандартизации, принятыми и общепризнанными в международной практике.</w:t>
      </w:r>
    </w:p>
    <w:p w:rsidR="006B4E64" w:rsidRDefault="006B4E64">
      <w:pPr>
        <w:pStyle w:val="ConsPlusNormal"/>
        <w:jc w:val="both"/>
      </w:pPr>
      <w:r>
        <w:t xml:space="preserve">(часть 2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РК от 26.12.2016 N 2089-ЗРК)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r>
        <w:t>Статья 7. Формы государственной поддержки инвестиционной деятельности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>1. Государственная поддержка инвестиционной деятельности осуществляется в следующих формах: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1) предоставление инвесторам в </w:t>
      </w:r>
      <w:proofErr w:type="gramStart"/>
      <w:r>
        <w:t>соответствии</w:t>
      </w:r>
      <w:proofErr w:type="gramEnd"/>
      <w:r>
        <w:t xml:space="preserve"> с налоговым законодательством Российской Федерации и Республики Карелия налоговых льгот по региональным налогам;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2) предоставление инвесторам преимуществ в </w:t>
      </w:r>
      <w:proofErr w:type="gramStart"/>
      <w:r>
        <w:t>виде</w:t>
      </w:r>
      <w:proofErr w:type="gramEnd"/>
      <w:r>
        <w:t xml:space="preserve"> установления пониженной ставки налога на прибыль организаций в части, зачисляемой в бюджет Республики Карелия;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3) предоставление на конкурсной основе государственных гарантий Республики Карелия по инвестиционным проектам в соответствии с бюджетным законодательством Российской Федерации и Республики Карелия;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4) предоставление субсидий из бюджета Республики Карелия на частичное возмещение затрат по уплате процентов по кредитам, полученным для финансирования инвестиционных проектов, в соответствии с бюджетным законодательством Российской Федерации и Республики Карелия;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5) предоставление инвестиционного налогового кредита по налогу на прибыль организаций по налоговой ставке, установленной для зачисления указанного налога в бюджет Республики Карелия, и региональным налогам в соответствии с налоговым законодательством Российской Федерации и Республики Карелия;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6) предоставление льготных условий пользования землей и иным недвижимым имуществом, установленных законодательством;</w:t>
      </w:r>
    </w:p>
    <w:p w:rsidR="006B4E64" w:rsidRDefault="006B4E64">
      <w:pPr>
        <w:pStyle w:val="ConsPlusNormal"/>
        <w:jc w:val="both"/>
      </w:pPr>
      <w:r>
        <w:t xml:space="preserve">(в ред. Законов РК от 09.02.2015 </w:t>
      </w:r>
      <w:hyperlink r:id="rId26" w:history="1">
        <w:r>
          <w:rPr>
            <w:color w:val="0000FF"/>
          </w:rPr>
          <w:t>N 1864-ЗРК</w:t>
        </w:r>
      </w:hyperlink>
      <w:r>
        <w:t xml:space="preserve">, от 31.05.2016 </w:t>
      </w:r>
      <w:hyperlink r:id="rId27" w:history="1">
        <w:r>
          <w:rPr>
            <w:color w:val="0000FF"/>
          </w:rPr>
          <w:t>N 2022-ЗРК</w:t>
        </w:r>
      </w:hyperlink>
      <w:r>
        <w:t>)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7) предоставление субсидии из бюджета Республики Карелия на частичное возмещение затрат по выполнению кадастровых работ.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2. Объем средств, направляемых на предоставление государственной поддержки инвестиционной деятельности, устанавливается законом о бюджете Республики Карелия на очередной финансовый год и плановый период.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lastRenderedPageBreak/>
        <w:t xml:space="preserve">3. Общий объем государственной поддержки, предоставляемой инвестору в </w:t>
      </w:r>
      <w:proofErr w:type="gramStart"/>
      <w:r>
        <w:t>соответствии</w:t>
      </w:r>
      <w:proofErr w:type="gramEnd"/>
      <w:r>
        <w:t xml:space="preserve"> с настоящим Законом, не должен превышать сумму инвестиционных вложений инвестора, направленных на реализацию инвестиционного проекта или приоритетного инвестиционного проекта.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r>
        <w:t>Статья 8. Предоставление субсидии из бюджета Республики Карелия на частичное возмещение затрат по выполнению кадастровых работ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>Предоставление инвесторам субсидии из бюджета Республики Карелия на частичное возмещение затрат по выполнению кадастровых работ в отношении земельного участка, находящегося в собственности Республики Карелия, осуществляется в пределах средств, предусмотренных на эти цели законом о бюджете Республики Карелия на очередной финансовый год и плановый период.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r>
        <w:t xml:space="preserve">Статья 9. Отказ в </w:t>
      </w:r>
      <w:proofErr w:type="gramStart"/>
      <w:r>
        <w:t>предоставлении</w:t>
      </w:r>
      <w:proofErr w:type="gramEnd"/>
      <w:r>
        <w:t xml:space="preserve"> государственной поддержки инвестиционной деятельности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>1. В предоставлении государственной поддержки инвестиционной деятельности отказывается в следующих случаях: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1) представление инвестором недостоверных сведений о себе;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2) несоответствие инвестиционного проекта критериям, предусмотренным </w:t>
      </w:r>
      <w:hyperlink w:anchor="P87" w:history="1">
        <w:r>
          <w:rPr>
            <w:color w:val="0000FF"/>
          </w:rPr>
          <w:t>статьей 4</w:t>
        </w:r>
      </w:hyperlink>
      <w:r>
        <w:t xml:space="preserve"> настоящего Закона;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3) реализация проектов, связанных с осуществлением долгосрочных финансовых вложений в государственные ценные бумаги, ценные бумаги и уставные капиталы других организаций;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4) проведение в </w:t>
      </w:r>
      <w:proofErr w:type="gramStart"/>
      <w:r>
        <w:t>отношении</w:t>
      </w:r>
      <w:proofErr w:type="gramEnd"/>
      <w:r>
        <w:t xml:space="preserve"> инвестора процедуры банкротства, ликвидации или реорганизации;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5) несоответствие целей инвестиционного проекта требованиям государственной безопасности;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6) наличие у инвестора задолженности по налогам, сборам, страховым взносам, пеням и налоговым санкциям в бюджеты всех уровней и внебюджетные фонды;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7) несоответствие учредительным документам заявленного в инвестиционном </w:t>
      </w:r>
      <w:proofErr w:type="gramStart"/>
      <w:r>
        <w:t>проекте</w:t>
      </w:r>
      <w:proofErr w:type="gramEnd"/>
      <w:r>
        <w:t xml:space="preserve"> вида деятельности;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8) наличие у инвестора задолженности по выплате заработной платы работникам и (или) </w:t>
      </w:r>
      <w:proofErr w:type="gramStart"/>
      <w:r>
        <w:t>выплате ее</w:t>
      </w:r>
      <w:proofErr w:type="gramEnd"/>
      <w:r>
        <w:t xml:space="preserve"> при полном рабочем дне в размере ниже двукратной величины установленного Правительством Республики Карелия прожиточного минимума для трудоспособного населения;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9) отказ инвестора от заключения инвестиционного соглашения.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2. Мотивированный отказ в </w:t>
      </w:r>
      <w:proofErr w:type="gramStart"/>
      <w:r>
        <w:t>предоставлении</w:t>
      </w:r>
      <w:proofErr w:type="gramEnd"/>
      <w:r>
        <w:t xml:space="preserve"> государственной поддержки представляется заявителю уполномоченным органом в письменной форме.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r>
        <w:t>Статья 10. Прекращение государственной поддержки инвестиционной деятельности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>1. Основаниями для прекращения государственной поддержки инвестиционной деятельности являются: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1) истечение срока, на который была предоставлена государственная поддержка;</w:t>
      </w:r>
    </w:p>
    <w:p w:rsidR="006B4E64" w:rsidRDefault="006B4E64">
      <w:pPr>
        <w:pStyle w:val="ConsPlusNormal"/>
        <w:spacing w:before="220"/>
        <w:ind w:firstLine="540"/>
        <w:jc w:val="both"/>
      </w:pPr>
      <w:bookmarkStart w:id="3" w:name="P156"/>
      <w:bookmarkEnd w:id="3"/>
      <w:r>
        <w:lastRenderedPageBreak/>
        <w:t>2) выявление фактов нецелевого использования средств государственной поддержки;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3) невыполнение инвестором условий инвестиционного соглашения;</w:t>
      </w:r>
    </w:p>
    <w:p w:rsidR="006B4E64" w:rsidRDefault="006B4E64">
      <w:pPr>
        <w:pStyle w:val="ConsPlusNormal"/>
        <w:spacing w:before="220"/>
        <w:ind w:firstLine="540"/>
        <w:jc w:val="both"/>
      </w:pPr>
      <w:bookmarkStart w:id="4" w:name="P158"/>
      <w:bookmarkEnd w:id="4"/>
      <w:r>
        <w:t>4) принятие решения о ликвидации, реорганизации инвестора, введение в отношении инвестора процедуры банкротства.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2. В случаях, указанных в </w:t>
      </w:r>
      <w:hyperlink w:anchor="P156" w:history="1">
        <w:r>
          <w:rPr>
            <w:color w:val="0000FF"/>
          </w:rPr>
          <w:t>пунктах 2</w:t>
        </w:r>
      </w:hyperlink>
      <w:r>
        <w:t>-</w:t>
      </w:r>
      <w:hyperlink w:anchor="P158" w:history="1">
        <w:r>
          <w:rPr>
            <w:color w:val="0000FF"/>
          </w:rPr>
          <w:t>4 части 1</w:t>
        </w:r>
      </w:hyperlink>
      <w:r>
        <w:t xml:space="preserve"> настоящей статьи, денежные средства, земельные участки и иное недвижимое имущество, предоставленные инвесторам в целях оказания государственной поддержки инвестиционной деятельности, подлежат возврату инвесторами в соответствии с законодательством Российской Федерации и Республики Карелия.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  <w:outlineLvl w:val="0"/>
      </w:pPr>
      <w:r>
        <w:t>Статья 11. Вступление в силу настоящего Закона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ind w:firstLine="540"/>
        <w:jc w:val="both"/>
      </w:pPr>
      <w:r>
        <w:t xml:space="preserve">1. Настоящий Закон вступает в силу по </w:t>
      </w:r>
      <w:proofErr w:type="gramStart"/>
      <w:r>
        <w:t>истечении</w:t>
      </w:r>
      <w:proofErr w:type="gramEnd"/>
      <w:r>
        <w:t xml:space="preserve"> десяти дней со дня его официального опубликования.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>2. Признать утратившими силу со дня вступления в силу настоящего Закона: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1) </w:t>
      </w:r>
      <w:hyperlink r:id="rId28" w:history="1">
        <w:r>
          <w:rPr>
            <w:color w:val="0000FF"/>
          </w:rPr>
          <w:t>Закон</w:t>
        </w:r>
      </w:hyperlink>
      <w:r>
        <w:t xml:space="preserve"> Республики Карелия от 26 июня 2004 года N 787-ЗРК "О государственной поддержке инвестиционной деятельности в Республике Карелия" (Собрание законодательства Республики Карелия, 2004, N 6, ст. 623);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2) </w:t>
      </w:r>
      <w:hyperlink r:id="rId29" w:history="1">
        <w:r>
          <w:rPr>
            <w:color w:val="0000FF"/>
          </w:rPr>
          <w:t>Закон</w:t>
        </w:r>
      </w:hyperlink>
      <w:r>
        <w:t xml:space="preserve"> Республики Карелия от 27 декабря 2004 года N 844-ЗРК "О внесении изменений в Закон Республики Карелия "О государственной поддержке инвестиционной деятельности в Республике Карелия" (Собрание законодательства Республики Карелия, 2004, N 12, ст. 1411);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3) </w:t>
      </w:r>
      <w:hyperlink r:id="rId30" w:history="1">
        <w:r>
          <w:rPr>
            <w:color w:val="0000FF"/>
          </w:rPr>
          <w:t>Закон</w:t>
        </w:r>
      </w:hyperlink>
      <w:r>
        <w:t xml:space="preserve"> Республики Карелия от 26 июля 2005 года N 894-ЗРК "О внесении изменений в Закон Республики Карелия "О государственной поддержке инвестиционной деятельности в Республике Карелия" (Собрание законодательства Республики Карелия, 2005, N 7, ст. 636);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4) </w:t>
      </w:r>
      <w:hyperlink r:id="rId31" w:history="1">
        <w:r>
          <w:rPr>
            <w:color w:val="0000FF"/>
          </w:rPr>
          <w:t>Закон</w:t>
        </w:r>
      </w:hyperlink>
      <w:r>
        <w:t xml:space="preserve"> Республики Карелия от 5 июня 2006 года N 984-ЗРК "О внесении изменений в Закон Республики Карелия "О государственной поддержке инвестиционной деятельности в Республике Карелия" (Собрание законодательства Республики Карелия, 2006, N 6, ст. 600);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5) </w:t>
      </w:r>
      <w:hyperlink r:id="rId32" w:history="1">
        <w:r>
          <w:rPr>
            <w:color w:val="0000FF"/>
          </w:rPr>
          <w:t>Закон</w:t>
        </w:r>
      </w:hyperlink>
      <w:r>
        <w:t xml:space="preserve"> Республики Карелия от 15 декабря 2007 года N 1141-ЗРК "О внесении изменений в Закон Республики Карелия "О государственной поддержке инвестиционной деятельности в Республике Карелия" (Собрание законодательства Республики Карелия, 2007, N 12, ст. 1455);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6) </w:t>
      </w:r>
      <w:hyperlink r:id="rId33" w:history="1">
        <w:r>
          <w:rPr>
            <w:color w:val="0000FF"/>
          </w:rPr>
          <w:t>Закон</w:t>
        </w:r>
      </w:hyperlink>
      <w:r>
        <w:t xml:space="preserve"> Республики Карелия от 12 января 2009 года N 1264-ЗРК "О внесении изменений в Закон Республики Карелия "О государственной поддержке инвестиционной деятельности в Республике Карелия" (Собрание законодательства Республики Карелия, 2009, N 1, ст. 9);</w:t>
      </w:r>
    </w:p>
    <w:p w:rsidR="006B4E64" w:rsidRDefault="006B4E64">
      <w:pPr>
        <w:pStyle w:val="ConsPlusNormal"/>
        <w:spacing w:before="220"/>
        <w:ind w:firstLine="540"/>
        <w:jc w:val="both"/>
      </w:pPr>
      <w:r>
        <w:t xml:space="preserve">7) </w:t>
      </w:r>
      <w:hyperlink r:id="rId34" w:history="1">
        <w:r>
          <w:rPr>
            <w:color w:val="0000FF"/>
          </w:rPr>
          <w:t>статью 7</w:t>
        </w:r>
      </w:hyperlink>
      <w:r>
        <w:t xml:space="preserve"> Закона Республики Карелия от 16 июля 2009 года N 1312-ЗРК "О внесении изменений в некоторые законодательные акты Республики Карелия" (Собрание законодательства Республики Карелия, 2009, N 7, ст. 734).</w:t>
      </w:r>
    </w:p>
    <w:p w:rsidR="006B4E64" w:rsidRDefault="006B4E64">
      <w:pPr>
        <w:pStyle w:val="ConsPlusNormal"/>
        <w:ind w:firstLine="540"/>
        <w:jc w:val="both"/>
      </w:pPr>
    </w:p>
    <w:p w:rsidR="006B4E64" w:rsidRDefault="006B4E64">
      <w:pPr>
        <w:pStyle w:val="ConsPlusNormal"/>
        <w:jc w:val="right"/>
      </w:pPr>
      <w:r>
        <w:t>Глава Республики Карелия</w:t>
      </w:r>
    </w:p>
    <w:p w:rsidR="006B4E64" w:rsidRDefault="006B4E64">
      <w:pPr>
        <w:pStyle w:val="ConsPlusNormal"/>
        <w:jc w:val="right"/>
      </w:pPr>
      <w:r>
        <w:t>А.П.ХУДИЛАЙНЕН</w:t>
      </w:r>
    </w:p>
    <w:p w:rsidR="006B4E64" w:rsidRDefault="006B4E64">
      <w:pPr>
        <w:pStyle w:val="ConsPlusNormal"/>
      </w:pPr>
      <w:r>
        <w:t>г. Петрозаводск</w:t>
      </w:r>
    </w:p>
    <w:p w:rsidR="006B4E64" w:rsidRDefault="006B4E64">
      <w:pPr>
        <w:pStyle w:val="ConsPlusNormal"/>
        <w:spacing w:before="220"/>
      </w:pPr>
      <w:r>
        <w:t>5 марта 2013 года</w:t>
      </w:r>
    </w:p>
    <w:p w:rsidR="006B4E64" w:rsidRDefault="006B4E64">
      <w:pPr>
        <w:pStyle w:val="ConsPlusNormal"/>
        <w:spacing w:before="220"/>
      </w:pPr>
      <w:r>
        <w:t>N 1687-ЗРК</w:t>
      </w:r>
    </w:p>
    <w:p w:rsidR="006B4E64" w:rsidRDefault="006B4E64">
      <w:pPr>
        <w:pStyle w:val="ConsPlusNormal"/>
        <w:jc w:val="right"/>
      </w:pPr>
    </w:p>
    <w:p w:rsidR="009F6465" w:rsidRDefault="009F6465"/>
    <w:sectPr w:rsidR="009F6465" w:rsidSect="003F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E64"/>
    <w:rsid w:val="006B4E64"/>
    <w:rsid w:val="009F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4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4E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D9842FED74F318CE7A955AA7AE22DFBF0AB1F61D4CF4ECA209CA52765E3BE43FAE90FD318C89AAB46D8OE00N" TargetMode="External"/><Relationship Id="rId13" Type="http://schemas.openxmlformats.org/officeDocument/2006/relationships/hyperlink" Target="consultantplus://offline/ref=393D9842FED74F318CE7A955AA7AE22DFBF0AB1F60D6CA41CC209CA52765E3BE43FAE90FD318C89AAB46D9OE01N" TargetMode="External"/><Relationship Id="rId18" Type="http://schemas.openxmlformats.org/officeDocument/2006/relationships/hyperlink" Target="consultantplus://offline/ref=393D9842FED74F318CE7B758BC16B520FDFBF41660D5C111967FC7F870O60CN" TargetMode="External"/><Relationship Id="rId26" Type="http://schemas.openxmlformats.org/officeDocument/2006/relationships/hyperlink" Target="consultantplus://offline/ref=393D9842FED74F318CE7A955AA7AE22DFBF0AB1F60D6CA41CC209CA52765E3BE43FAE90FD318C89AAB46DBOE0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93D9842FED74F318CE7A955AA7AE22DFBF0AB1F60D6CA41CC209CA52765E3BE43FAE90FD318C89AAB46DBOE08N" TargetMode="External"/><Relationship Id="rId34" Type="http://schemas.openxmlformats.org/officeDocument/2006/relationships/hyperlink" Target="consultantplus://offline/ref=393D9842FED74F318CE7A955AA7AE22DFBF0AB1F67D7C244C3209CA52765E3BE43FAE90FD318C89AAB47D0OE0DN" TargetMode="External"/><Relationship Id="rId7" Type="http://schemas.openxmlformats.org/officeDocument/2006/relationships/hyperlink" Target="consultantplus://offline/ref=393D9842FED74F318CE7A955AA7AE22DFBF0AB1F60DEC243C2209CA52765E3BE43FAE90FD318C89AAB46D8OE00N" TargetMode="External"/><Relationship Id="rId12" Type="http://schemas.openxmlformats.org/officeDocument/2006/relationships/hyperlink" Target="consultantplus://offline/ref=393D9842FED74F318CE7A955AA7AE22DFBF0AB1F60D6CA41CC209CA52765E3BE43FAE90FD318C89AAB46D9OE00N" TargetMode="External"/><Relationship Id="rId17" Type="http://schemas.openxmlformats.org/officeDocument/2006/relationships/hyperlink" Target="consultantplus://offline/ref=393D9842FED74F318CE7A955AA7AE22DFBF0AB1F60D6CA41CC209CA52765E3BE43FAE90FD318C89AAB46DAOE0CN" TargetMode="External"/><Relationship Id="rId25" Type="http://schemas.openxmlformats.org/officeDocument/2006/relationships/hyperlink" Target="consultantplus://offline/ref=393D9842FED74F318CE7A955AA7AE22DFBF0AB1F60DEC243C2209CA52765E3BE43FAE90FD318C89AAB46D8OE00N" TargetMode="External"/><Relationship Id="rId33" Type="http://schemas.openxmlformats.org/officeDocument/2006/relationships/hyperlink" Target="consultantplus://offline/ref=393D9842FED74F318CE7A955AA7AE22DFBF0AB1F65DEC944C2209CA52765E3BEO403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3D9842FED74F318CE7A955AA7AE22DFBF0AB1F60D6CA41CC209CA52765E3BE43FAE90FD318C89AAB46DAOE0BN" TargetMode="External"/><Relationship Id="rId20" Type="http://schemas.openxmlformats.org/officeDocument/2006/relationships/hyperlink" Target="consultantplus://offline/ref=393D9842FED74F318CE7A955AA7AE22DFBF0AB1F60D6CA41CC209CA52765E3BE43FAE90FD318C89AAB46DAOE0FN" TargetMode="External"/><Relationship Id="rId29" Type="http://schemas.openxmlformats.org/officeDocument/2006/relationships/hyperlink" Target="consultantplus://offline/ref=393D9842FED74F318CE7A955AA7AE22DFBF0AB1F65D6CD46C3209CA52765E3BEO40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D9842FED74F318CE7A955AA7AE22DFBF0AB1F60D1C343C3209CA52765E3BE43FAE90FD318C89AAB46D8OE00N" TargetMode="External"/><Relationship Id="rId11" Type="http://schemas.openxmlformats.org/officeDocument/2006/relationships/hyperlink" Target="consultantplus://offline/ref=393D9842FED74F318CE7A955AA7AE22DFBF0AB1F60D1C343C3209CA52765E3BE43FAE90FD318C89AAB46D8OE01N" TargetMode="External"/><Relationship Id="rId24" Type="http://schemas.openxmlformats.org/officeDocument/2006/relationships/hyperlink" Target="consultantplus://offline/ref=393D9842FED74F318CE7A955AA7AE22DFBF0AB1F60D6CA41CC209CA52765E3BE43FAE90FD318C89AAB46DBOE0BN" TargetMode="External"/><Relationship Id="rId32" Type="http://schemas.openxmlformats.org/officeDocument/2006/relationships/hyperlink" Target="consultantplus://offline/ref=393D9842FED74F318CE7A955AA7AE22DFBF0AB1F65D1CD42CE209CA52765E3BEO403N" TargetMode="External"/><Relationship Id="rId5" Type="http://schemas.openxmlformats.org/officeDocument/2006/relationships/hyperlink" Target="consultantplus://offline/ref=393D9842FED74F318CE7A955AA7AE22DFBF0AB1F60D6CA41CC209CA52765E3BE43FAE90FD318C89AAB46D8OE00N" TargetMode="External"/><Relationship Id="rId15" Type="http://schemas.openxmlformats.org/officeDocument/2006/relationships/hyperlink" Target="consultantplus://offline/ref=393D9842FED74F318CE7A955AA7AE22DFBF0AB1F60D6CA41CC209CA52765E3BE43FAE90FD318C89AAB46DAOE09N" TargetMode="External"/><Relationship Id="rId23" Type="http://schemas.openxmlformats.org/officeDocument/2006/relationships/hyperlink" Target="consultantplus://offline/ref=393D9842FED74F318CE7A955AA7AE22DFBF0AB1F60D1C343C3209CA52765E3BE43FAE90FD318C89AAB46D9OE0DN" TargetMode="External"/><Relationship Id="rId28" Type="http://schemas.openxmlformats.org/officeDocument/2006/relationships/hyperlink" Target="consultantplus://offline/ref=393D9842FED74F318CE7A955AA7AE22DFBF0AB1F66D7CD47CB209CA52765E3BEO403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93D9842FED74F318CE7A955AA7AE22DFBF0AB1F60D6CA41CC209CA52765E3BE43FAE90FD318C89AAB46D9OE0AN" TargetMode="External"/><Relationship Id="rId19" Type="http://schemas.openxmlformats.org/officeDocument/2006/relationships/hyperlink" Target="consultantplus://offline/ref=393D9842FED74F318CE7A955AA7AE22DFBF0AB1F60D1C343C3209CA52765E3BE43FAE90FD318C89AAB46D9OE0BN" TargetMode="External"/><Relationship Id="rId31" Type="http://schemas.openxmlformats.org/officeDocument/2006/relationships/hyperlink" Target="consultantplus://offline/ref=393D9842FED74F318CE7A955AA7AE22DFBF0AB1F65D4CD42CC209CA52765E3BEO403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93D9842FED74F318CE7A955AA7AE22DFBF0AB1F60D6CA41CC209CA52765E3BE43FAE90FD318C89AAB46D9OE08N" TargetMode="External"/><Relationship Id="rId14" Type="http://schemas.openxmlformats.org/officeDocument/2006/relationships/hyperlink" Target="consultantplus://offline/ref=393D9842FED74F318CE7A955AA7AE22DFBF0AB1F60D1C343C3209CA52765E3BE43FAE90FD318C89AAB46D9OE09N" TargetMode="External"/><Relationship Id="rId22" Type="http://schemas.openxmlformats.org/officeDocument/2006/relationships/hyperlink" Target="consultantplus://offline/ref=393D9842FED74F318CE7A955AA7AE22DFBF0AB1F61D4CF4ECA209CA52765E3BE43FAE90FD318C89AAB46D8OE00N" TargetMode="External"/><Relationship Id="rId27" Type="http://schemas.openxmlformats.org/officeDocument/2006/relationships/hyperlink" Target="consultantplus://offline/ref=393D9842FED74F318CE7A955AA7AE22DFBF0AB1F60D1C343C3209CA52765E3BE43FAE90FD318C89AAB46D9OE0EN" TargetMode="External"/><Relationship Id="rId30" Type="http://schemas.openxmlformats.org/officeDocument/2006/relationships/hyperlink" Target="consultantplus://offline/ref=393D9842FED74F318CE7A955AA7AE22DFBF0AB1F65D5CE43C2209CA52765E3BEO403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3689</Words>
  <Characters>21028</Characters>
  <Application>Microsoft Office Word</Application>
  <DocSecurity>0</DocSecurity>
  <Lines>175</Lines>
  <Paragraphs>49</Paragraphs>
  <ScaleCrop>false</ScaleCrop>
  <Company/>
  <LinksUpToDate>false</LinksUpToDate>
  <CharactersWithSpaces>24668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ivanovaev</dc:creator>
  <cp:lastModifiedBy>ivanovaev</cp:lastModifiedBy>
  <cp:revision>1</cp:revision>
  <dcterms:created xsi:type="dcterms:W3CDTF">2018-03-01T13:52:00Z</dcterms:created>
  <dcterms:modified xsi:type="dcterms:W3CDTF">2018-03-01T13:53:00Z</dcterms:modified>
</cp:coreProperties>
</file>