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49" w:rsidRDefault="00EA3A49">
      <w:pPr>
        <w:pStyle w:val="ConsPlusTitlePage"/>
      </w:pPr>
      <w:r>
        <w:t xml:space="preserve">Документ предоставлен </w:t>
      </w:r>
      <w:hyperlink r:id="rId4" w:history="1">
        <w:r>
          <w:rPr>
            <w:color w:val="0000FF"/>
          </w:rPr>
          <w:t>КонсультантПлюс</w:t>
        </w:r>
      </w:hyperlink>
      <w:r>
        <w:br/>
      </w:r>
    </w:p>
    <w:p w:rsidR="00EA3A49" w:rsidRDefault="00EA3A49">
      <w:pPr>
        <w:pStyle w:val="ConsPlusNormal"/>
        <w:jc w:val="both"/>
        <w:outlineLvl w:val="0"/>
      </w:pPr>
    </w:p>
    <w:p w:rsidR="00EA3A49" w:rsidRDefault="00EA3A49">
      <w:pPr>
        <w:pStyle w:val="ConsPlusTitle"/>
        <w:jc w:val="center"/>
        <w:outlineLvl w:val="0"/>
      </w:pPr>
      <w:r>
        <w:t>ПРАВИТЕЛЬСТВО РЕСПУБЛИКИ КАРЕЛИЯ</w:t>
      </w:r>
    </w:p>
    <w:p w:rsidR="00EA3A49" w:rsidRDefault="00EA3A49">
      <w:pPr>
        <w:pStyle w:val="ConsPlusTitle"/>
        <w:jc w:val="center"/>
      </w:pPr>
    </w:p>
    <w:p w:rsidR="00EA3A49" w:rsidRDefault="00EA3A49">
      <w:pPr>
        <w:pStyle w:val="ConsPlusTitle"/>
        <w:jc w:val="center"/>
      </w:pPr>
      <w:r>
        <w:t>ПОСТАНОВЛЕНИЕ</w:t>
      </w:r>
    </w:p>
    <w:p w:rsidR="00EA3A49" w:rsidRDefault="00EA3A49">
      <w:pPr>
        <w:pStyle w:val="ConsPlusTitle"/>
        <w:jc w:val="center"/>
      </w:pPr>
      <w:r>
        <w:t>от 22 февраля 2000 г. N 44-П</w:t>
      </w:r>
    </w:p>
    <w:p w:rsidR="00EA3A49" w:rsidRDefault="00EA3A49">
      <w:pPr>
        <w:pStyle w:val="ConsPlusTitle"/>
        <w:jc w:val="center"/>
      </w:pPr>
    </w:p>
    <w:p w:rsidR="00EA3A49" w:rsidRDefault="00EA3A49">
      <w:pPr>
        <w:pStyle w:val="ConsPlusTitle"/>
        <w:jc w:val="center"/>
      </w:pPr>
      <w:r>
        <w:t>ОБ УТВЕРЖДЕНИИ ПОЛОЖЕНИЯ</w:t>
      </w:r>
    </w:p>
    <w:p w:rsidR="00EA3A49" w:rsidRDefault="00EA3A49">
      <w:pPr>
        <w:pStyle w:val="ConsPlusTitle"/>
        <w:jc w:val="center"/>
      </w:pPr>
      <w:r>
        <w:t>О ПОРЯДКЕ ПЕРЕДАЧИ ИМУЩЕСТВА, НАХОДЯЩЕГОСЯ</w:t>
      </w:r>
    </w:p>
    <w:p w:rsidR="00EA3A49" w:rsidRDefault="00EA3A49">
      <w:pPr>
        <w:pStyle w:val="ConsPlusTitle"/>
        <w:jc w:val="center"/>
      </w:pPr>
      <w:r>
        <w:t>В ГОСУДАРСТВЕННОЙ СОБСТВЕННОСТИ РЕСПУБЛИКИ КАРЕЛИЯ,</w:t>
      </w:r>
    </w:p>
    <w:p w:rsidR="00EA3A49" w:rsidRDefault="00EA3A49">
      <w:pPr>
        <w:pStyle w:val="ConsPlusTitle"/>
        <w:jc w:val="center"/>
      </w:pPr>
      <w:r>
        <w:t>В АРЕНДУ И БЕЗВОЗМЕЗДНОЕ ПОЛЬЗОВАНИЕ</w:t>
      </w:r>
    </w:p>
    <w:p w:rsidR="00EA3A49" w:rsidRDefault="00EA3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A3A49">
        <w:trPr>
          <w:jc w:val="center"/>
        </w:trPr>
        <w:tc>
          <w:tcPr>
            <w:tcW w:w="9294" w:type="dxa"/>
            <w:tcBorders>
              <w:top w:val="nil"/>
              <w:left w:val="single" w:sz="24" w:space="0" w:color="CED3F1"/>
              <w:bottom w:val="nil"/>
              <w:right w:val="single" w:sz="24" w:space="0" w:color="F4F3F8"/>
            </w:tcBorders>
            <w:shd w:val="clear" w:color="auto" w:fill="F4F3F8"/>
          </w:tcPr>
          <w:p w:rsidR="00EA3A49" w:rsidRDefault="00EA3A49">
            <w:pPr>
              <w:pStyle w:val="ConsPlusNormal"/>
              <w:jc w:val="center"/>
            </w:pPr>
            <w:r>
              <w:rPr>
                <w:color w:val="392C69"/>
              </w:rPr>
              <w:t>Список изменяющих документов</w:t>
            </w:r>
          </w:p>
          <w:p w:rsidR="00EA3A49" w:rsidRDefault="00EA3A49">
            <w:pPr>
              <w:pStyle w:val="ConsPlusNormal"/>
              <w:jc w:val="center"/>
            </w:pPr>
            <w:proofErr w:type="gramStart"/>
            <w:r>
              <w:rPr>
                <w:color w:val="392C69"/>
              </w:rPr>
              <w:t>(в ред. Постановлений Правительства РК</w:t>
            </w:r>
            <w:proofErr w:type="gramEnd"/>
          </w:p>
          <w:p w:rsidR="00EA3A49" w:rsidRDefault="00EA3A49">
            <w:pPr>
              <w:pStyle w:val="ConsPlusNormal"/>
              <w:jc w:val="center"/>
            </w:pPr>
            <w:r>
              <w:rPr>
                <w:color w:val="392C69"/>
              </w:rPr>
              <w:t xml:space="preserve">от 18.05.2001 </w:t>
            </w:r>
            <w:hyperlink r:id="rId5" w:history="1">
              <w:r>
                <w:rPr>
                  <w:color w:val="0000FF"/>
                </w:rPr>
                <w:t>N 87-П</w:t>
              </w:r>
            </w:hyperlink>
            <w:r>
              <w:rPr>
                <w:color w:val="392C69"/>
              </w:rPr>
              <w:t xml:space="preserve">, от 30.08.2001 </w:t>
            </w:r>
            <w:hyperlink r:id="rId6" w:history="1">
              <w:r>
                <w:rPr>
                  <w:color w:val="0000FF"/>
                </w:rPr>
                <w:t>N 176-П</w:t>
              </w:r>
            </w:hyperlink>
            <w:r>
              <w:rPr>
                <w:color w:val="392C69"/>
              </w:rPr>
              <w:t xml:space="preserve">, от 18.12.2002 </w:t>
            </w:r>
            <w:hyperlink r:id="rId7" w:history="1">
              <w:r>
                <w:rPr>
                  <w:color w:val="0000FF"/>
                </w:rPr>
                <w:t>N 153-П</w:t>
              </w:r>
            </w:hyperlink>
            <w:r>
              <w:rPr>
                <w:color w:val="392C69"/>
              </w:rPr>
              <w:t>,</w:t>
            </w:r>
          </w:p>
          <w:p w:rsidR="00EA3A49" w:rsidRDefault="00EA3A49">
            <w:pPr>
              <w:pStyle w:val="ConsPlusNormal"/>
              <w:jc w:val="center"/>
            </w:pPr>
            <w:r>
              <w:rPr>
                <w:color w:val="392C69"/>
              </w:rPr>
              <w:t xml:space="preserve">от 18.03.2003 </w:t>
            </w:r>
            <w:hyperlink r:id="rId8" w:history="1">
              <w:r>
                <w:rPr>
                  <w:color w:val="0000FF"/>
                </w:rPr>
                <w:t>N 24-П</w:t>
              </w:r>
            </w:hyperlink>
            <w:r>
              <w:rPr>
                <w:color w:val="392C69"/>
              </w:rPr>
              <w:t xml:space="preserve">, от 26.04.2004 </w:t>
            </w:r>
            <w:hyperlink r:id="rId9" w:history="1">
              <w:r>
                <w:rPr>
                  <w:color w:val="0000FF"/>
                </w:rPr>
                <w:t>N 43-П</w:t>
              </w:r>
            </w:hyperlink>
            <w:r>
              <w:rPr>
                <w:color w:val="392C69"/>
              </w:rPr>
              <w:t xml:space="preserve">, от 07.02.2005 </w:t>
            </w:r>
            <w:hyperlink r:id="rId10" w:history="1">
              <w:r>
                <w:rPr>
                  <w:color w:val="0000FF"/>
                </w:rPr>
                <w:t>N 3-П</w:t>
              </w:r>
            </w:hyperlink>
            <w:r>
              <w:rPr>
                <w:color w:val="392C69"/>
              </w:rPr>
              <w:t>,</w:t>
            </w:r>
          </w:p>
          <w:p w:rsidR="00EA3A49" w:rsidRDefault="00EA3A49">
            <w:pPr>
              <w:pStyle w:val="ConsPlusNormal"/>
              <w:jc w:val="center"/>
            </w:pPr>
            <w:r>
              <w:rPr>
                <w:color w:val="392C69"/>
              </w:rPr>
              <w:t xml:space="preserve">от 31.07.2006 </w:t>
            </w:r>
            <w:hyperlink r:id="rId11" w:history="1">
              <w:r>
                <w:rPr>
                  <w:color w:val="0000FF"/>
                </w:rPr>
                <w:t>N 109-П</w:t>
              </w:r>
            </w:hyperlink>
            <w:r>
              <w:rPr>
                <w:color w:val="392C69"/>
              </w:rPr>
              <w:t xml:space="preserve">, от 31.03.2007 </w:t>
            </w:r>
            <w:hyperlink r:id="rId12" w:history="1">
              <w:r>
                <w:rPr>
                  <w:color w:val="0000FF"/>
                </w:rPr>
                <w:t>N 51-П</w:t>
              </w:r>
            </w:hyperlink>
            <w:r>
              <w:rPr>
                <w:color w:val="392C69"/>
              </w:rPr>
              <w:t xml:space="preserve">, от 04.09.2007 </w:t>
            </w:r>
            <w:hyperlink r:id="rId13" w:history="1">
              <w:r>
                <w:rPr>
                  <w:color w:val="0000FF"/>
                </w:rPr>
                <w:t>N 132-П</w:t>
              </w:r>
            </w:hyperlink>
            <w:r>
              <w:rPr>
                <w:color w:val="392C69"/>
              </w:rPr>
              <w:t>,</w:t>
            </w:r>
          </w:p>
          <w:p w:rsidR="00EA3A49" w:rsidRDefault="00EA3A49">
            <w:pPr>
              <w:pStyle w:val="ConsPlusNormal"/>
              <w:jc w:val="center"/>
            </w:pPr>
            <w:r>
              <w:rPr>
                <w:color w:val="392C69"/>
              </w:rPr>
              <w:t xml:space="preserve">от 14.01.2008 </w:t>
            </w:r>
            <w:hyperlink r:id="rId14" w:history="1">
              <w:r>
                <w:rPr>
                  <w:color w:val="0000FF"/>
                </w:rPr>
                <w:t>N 7-П</w:t>
              </w:r>
            </w:hyperlink>
            <w:r>
              <w:rPr>
                <w:color w:val="392C69"/>
              </w:rPr>
              <w:t xml:space="preserve">, от 29.06.2009 </w:t>
            </w:r>
            <w:hyperlink r:id="rId15" w:history="1">
              <w:r>
                <w:rPr>
                  <w:color w:val="0000FF"/>
                </w:rPr>
                <w:t>N 144-П</w:t>
              </w:r>
            </w:hyperlink>
            <w:r>
              <w:rPr>
                <w:color w:val="392C69"/>
              </w:rPr>
              <w:t xml:space="preserve"> (ред. 21.09.2009),</w:t>
            </w:r>
          </w:p>
          <w:p w:rsidR="00EA3A49" w:rsidRDefault="00EA3A49">
            <w:pPr>
              <w:pStyle w:val="ConsPlusNormal"/>
              <w:jc w:val="center"/>
            </w:pPr>
            <w:r>
              <w:rPr>
                <w:color w:val="392C69"/>
              </w:rPr>
              <w:t xml:space="preserve">от 21.09.2009 </w:t>
            </w:r>
            <w:hyperlink r:id="rId16" w:history="1">
              <w:r>
                <w:rPr>
                  <w:color w:val="0000FF"/>
                </w:rPr>
                <w:t>N 218-П</w:t>
              </w:r>
            </w:hyperlink>
            <w:r>
              <w:rPr>
                <w:color w:val="392C69"/>
              </w:rPr>
              <w:t xml:space="preserve">, от 28.12.2009 </w:t>
            </w:r>
            <w:hyperlink r:id="rId17" w:history="1">
              <w:r>
                <w:rPr>
                  <w:color w:val="0000FF"/>
                </w:rPr>
                <w:t>N 308-П</w:t>
              </w:r>
            </w:hyperlink>
            <w:r>
              <w:rPr>
                <w:color w:val="392C69"/>
              </w:rPr>
              <w:t xml:space="preserve">, от 31.12.2009 </w:t>
            </w:r>
            <w:hyperlink r:id="rId18" w:history="1">
              <w:r>
                <w:rPr>
                  <w:color w:val="0000FF"/>
                </w:rPr>
                <w:t>N 316-П</w:t>
              </w:r>
            </w:hyperlink>
            <w:r>
              <w:rPr>
                <w:color w:val="392C69"/>
              </w:rPr>
              <w:t>,</w:t>
            </w:r>
          </w:p>
          <w:p w:rsidR="00EA3A49" w:rsidRDefault="00EA3A49">
            <w:pPr>
              <w:pStyle w:val="ConsPlusNormal"/>
              <w:jc w:val="center"/>
            </w:pPr>
            <w:r>
              <w:rPr>
                <w:color w:val="392C69"/>
              </w:rPr>
              <w:t xml:space="preserve">от 06.08.2010 </w:t>
            </w:r>
            <w:hyperlink r:id="rId19" w:history="1">
              <w:r>
                <w:rPr>
                  <w:color w:val="0000FF"/>
                </w:rPr>
                <w:t>N 162-П</w:t>
              </w:r>
            </w:hyperlink>
            <w:r>
              <w:rPr>
                <w:color w:val="392C69"/>
              </w:rPr>
              <w:t xml:space="preserve">, от 14.12.2010 </w:t>
            </w:r>
            <w:hyperlink r:id="rId20" w:history="1">
              <w:r>
                <w:rPr>
                  <w:color w:val="0000FF"/>
                </w:rPr>
                <w:t>N 297-П</w:t>
              </w:r>
            </w:hyperlink>
            <w:r>
              <w:rPr>
                <w:color w:val="392C69"/>
              </w:rPr>
              <w:t xml:space="preserve">, от 26.07.2011 </w:t>
            </w:r>
            <w:hyperlink r:id="rId21" w:history="1">
              <w:r>
                <w:rPr>
                  <w:color w:val="0000FF"/>
                </w:rPr>
                <w:t>N 187-П</w:t>
              </w:r>
            </w:hyperlink>
            <w:r>
              <w:rPr>
                <w:color w:val="392C69"/>
              </w:rPr>
              <w:t>,</w:t>
            </w:r>
          </w:p>
          <w:p w:rsidR="00EA3A49" w:rsidRDefault="00EA3A49">
            <w:pPr>
              <w:pStyle w:val="ConsPlusNormal"/>
              <w:jc w:val="center"/>
            </w:pPr>
            <w:r>
              <w:rPr>
                <w:color w:val="392C69"/>
              </w:rPr>
              <w:t xml:space="preserve">от 06.09.2011 </w:t>
            </w:r>
            <w:hyperlink r:id="rId22" w:history="1">
              <w:r>
                <w:rPr>
                  <w:color w:val="0000FF"/>
                </w:rPr>
                <w:t>N 232-П</w:t>
              </w:r>
            </w:hyperlink>
            <w:r>
              <w:rPr>
                <w:color w:val="392C69"/>
              </w:rPr>
              <w:t xml:space="preserve">, от 21.12.2011 </w:t>
            </w:r>
            <w:hyperlink r:id="rId23" w:history="1">
              <w:r>
                <w:rPr>
                  <w:color w:val="0000FF"/>
                </w:rPr>
                <w:t>N 367-П</w:t>
              </w:r>
            </w:hyperlink>
            <w:r>
              <w:rPr>
                <w:color w:val="392C69"/>
              </w:rPr>
              <w:t xml:space="preserve">, от 28.04.2012 </w:t>
            </w:r>
            <w:hyperlink r:id="rId24" w:history="1">
              <w:r>
                <w:rPr>
                  <w:color w:val="0000FF"/>
                </w:rPr>
                <w:t>N 145-П</w:t>
              </w:r>
            </w:hyperlink>
            <w:r>
              <w:rPr>
                <w:color w:val="392C69"/>
              </w:rPr>
              <w:t>,</w:t>
            </w:r>
          </w:p>
          <w:p w:rsidR="00EA3A49" w:rsidRDefault="00EA3A49">
            <w:pPr>
              <w:pStyle w:val="ConsPlusNormal"/>
              <w:jc w:val="center"/>
            </w:pPr>
            <w:r>
              <w:rPr>
                <w:color w:val="392C69"/>
              </w:rPr>
              <w:t xml:space="preserve">от 11.08.2012 </w:t>
            </w:r>
            <w:hyperlink r:id="rId25" w:history="1">
              <w:r>
                <w:rPr>
                  <w:color w:val="0000FF"/>
                </w:rPr>
                <w:t>N 249-П</w:t>
              </w:r>
            </w:hyperlink>
            <w:r>
              <w:rPr>
                <w:color w:val="392C69"/>
              </w:rPr>
              <w:t xml:space="preserve">, от 11.12.2012 </w:t>
            </w:r>
            <w:hyperlink r:id="rId26" w:history="1">
              <w:r>
                <w:rPr>
                  <w:color w:val="0000FF"/>
                </w:rPr>
                <w:t>N 385-П</w:t>
              </w:r>
            </w:hyperlink>
            <w:r>
              <w:rPr>
                <w:color w:val="392C69"/>
              </w:rPr>
              <w:t xml:space="preserve">, от 27.05.2013 </w:t>
            </w:r>
            <w:hyperlink r:id="rId27" w:history="1">
              <w:r>
                <w:rPr>
                  <w:color w:val="0000FF"/>
                </w:rPr>
                <w:t>N 169-П</w:t>
              </w:r>
            </w:hyperlink>
            <w:r>
              <w:rPr>
                <w:color w:val="392C69"/>
              </w:rPr>
              <w:t>,</w:t>
            </w:r>
          </w:p>
          <w:p w:rsidR="00EA3A49" w:rsidRDefault="00EA3A49">
            <w:pPr>
              <w:pStyle w:val="ConsPlusNormal"/>
              <w:jc w:val="center"/>
            </w:pPr>
            <w:r>
              <w:rPr>
                <w:color w:val="392C69"/>
              </w:rPr>
              <w:t xml:space="preserve">от 29.08.2013 </w:t>
            </w:r>
            <w:hyperlink r:id="rId28" w:history="1">
              <w:r>
                <w:rPr>
                  <w:color w:val="0000FF"/>
                </w:rPr>
                <w:t>N 272-П</w:t>
              </w:r>
            </w:hyperlink>
            <w:r>
              <w:rPr>
                <w:color w:val="392C69"/>
              </w:rPr>
              <w:t xml:space="preserve">, от 28.05.2014 </w:t>
            </w:r>
            <w:hyperlink r:id="rId29" w:history="1">
              <w:r>
                <w:rPr>
                  <w:color w:val="0000FF"/>
                </w:rPr>
                <w:t>N 166-П</w:t>
              </w:r>
            </w:hyperlink>
            <w:r>
              <w:rPr>
                <w:color w:val="392C69"/>
              </w:rPr>
              <w:t xml:space="preserve">, от 21.07.2014 </w:t>
            </w:r>
            <w:hyperlink r:id="rId30" w:history="1">
              <w:r>
                <w:rPr>
                  <w:color w:val="0000FF"/>
                </w:rPr>
                <w:t>N 231-П</w:t>
              </w:r>
            </w:hyperlink>
            <w:r>
              <w:rPr>
                <w:color w:val="392C69"/>
              </w:rPr>
              <w:t>,</w:t>
            </w:r>
          </w:p>
          <w:p w:rsidR="00EA3A49" w:rsidRDefault="00EA3A49">
            <w:pPr>
              <w:pStyle w:val="ConsPlusNormal"/>
              <w:jc w:val="center"/>
            </w:pPr>
            <w:r>
              <w:rPr>
                <w:color w:val="392C69"/>
              </w:rPr>
              <w:t xml:space="preserve">от 12.08.2015 </w:t>
            </w:r>
            <w:hyperlink r:id="rId31" w:history="1">
              <w:r>
                <w:rPr>
                  <w:color w:val="0000FF"/>
                </w:rPr>
                <w:t>N 254-П</w:t>
              </w:r>
            </w:hyperlink>
            <w:r>
              <w:rPr>
                <w:color w:val="392C69"/>
              </w:rPr>
              <w:t xml:space="preserve">, от 07.06.2017 </w:t>
            </w:r>
            <w:hyperlink r:id="rId32" w:history="1">
              <w:r>
                <w:rPr>
                  <w:color w:val="0000FF"/>
                </w:rPr>
                <w:t>N 191-П</w:t>
              </w:r>
            </w:hyperlink>
            <w:r>
              <w:rPr>
                <w:color w:val="392C69"/>
              </w:rPr>
              <w:t xml:space="preserve">, от 02.11.2017 </w:t>
            </w:r>
            <w:hyperlink r:id="rId33" w:history="1">
              <w:r>
                <w:rPr>
                  <w:color w:val="0000FF"/>
                </w:rPr>
                <w:t>N 393-П</w:t>
              </w:r>
            </w:hyperlink>
            <w:r>
              <w:rPr>
                <w:color w:val="392C69"/>
              </w:rPr>
              <w:t>)</w:t>
            </w:r>
          </w:p>
        </w:tc>
      </w:tr>
    </w:tbl>
    <w:p w:rsidR="00EA3A49" w:rsidRDefault="00EA3A49">
      <w:pPr>
        <w:pStyle w:val="ConsPlusNormal"/>
      </w:pPr>
    </w:p>
    <w:p w:rsidR="00EA3A49" w:rsidRDefault="00EA3A49">
      <w:pPr>
        <w:pStyle w:val="ConsPlusNormal"/>
        <w:ind w:firstLine="540"/>
        <w:jc w:val="both"/>
      </w:pPr>
      <w:r>
        <w:t>С целью эффективного и рационального использования имущества, находящегося в государственной собственности Республики Карелия, Правительство Республики Карелия постановляет:</w:t>
      </w:r>
    </w:p>
    <w:p w:rsidR="00EA3A49" w:rsidRDefault="00EA3A49">
      <w:pPr>
        <w:pStyle w:val="ConsPlusNormal"/>
        <w:spacing w:before="220"/>
        <w:ind w:firstLine="540"/>
        <w:jc w:val="both"/>
      </w:pPr>
      <w:r>
        <w:t xml:space="preserve">1. Утвердить прилагаемое </w:t>
      </w:r>
      <w:hyperlink w:anchor="P42" w:history="1">
        <w:r>
          <w:rPr>
            <w:color w:val="0000FF"/>
          </w:rPr>
          <w:t>Положение</w:t>
        </w:r>
      </w:hyperlink>
      <w:r>
        <w:t xml:space="preserve"> о порядке передачи имущества, находящегося в государственной собственности Республики Карелия, в аренду и безвозмездное пользование (далее - Положение).</w:t>
      </w:r>
    </w:p>
    <w:p w:rsidR="00EA3A49" w:rsidRDefault="00EA3A49">
      <w:pPr>
        <w:pStyle w:val="ConsPlusNormal"/>
        <w:spacing w:before="220"/>
        <w:ind w:firstLine="540"/>
        <w:jc w:val="both"/>
      </w:pPr>
      <w:r>
        <w:t xml:space="preserve">2. Утратил силу. - </w:t>
      </w:r>
      <w:hyperlink r:id="rId34" w:history="1">
        <w:r>
          <w:rPr>
            <w:color w:val="0000FF"/>
          </w:rPr>
          <w:t>Постановление</w:t>
        </w:r>
      </w:hyperlink>
      <w:r>
        <w:t xml:space="preserve"> Правительства РК от 31.03.2007 N 51-П.</w:t>
      </w:r>
    </w:p>
    <w:p w:rsidR="00EA3A49" w:rsidRDefault="00EA3A49">
      <w:pPr>
        <w:pStyle w:val="ConsPlusNormal"/>
        <w:spacing w:before="220"/>
        <w:ind w:firstLine="540"/>
        <w:jc w:val="both"/>
      </w:pPr>
      <w:r>
        <w:t xml:space="preserve">3. </w:t>
      </w:r>
      <w:proofErr w:type="gramStart"/>
      <w:r>
        <w:t>Контроль за</w:t>
      </w:r>
      <w:proofErr w:type="gramEnd"/>
      <w:r>
        <w:t xml:space="preserve"> выполнением Постановления возложить на Министерство имущественных и земельных отношений Республики Карелия.</w:t>
      </w:r>
    </w:p>
    <w:p w:rsidR="00EA3A49" w:rsidRDefault="00EA3A49">
      <w:pPr>
        <w:pStyle w:val="ConsPlusNormal"/>
        <w:jc w:val="both"/>
      </w:pPr>
      <w:r>
        <w:t xml:space="preserve">(в ред. Постановлений Правительства РК от 31.07.2006 </w:t>
      </w:r>
      <w:hyperlink r:id="rId35" w:history="1">
        <w:r>
          <w:rPr>
            <w:color w:val="0000FF"/>
          </w:rPr>
          <w:t>N 109-П</w:t>
        </w:r>
      </w:hyperlink>
      <w:r>
        <w:t xml:space="preserve">, от 31.03.2007 от 31.03.2007 </w:t>
      </w:r>
      <w:hyperlink r:id="rId36" w:history="1">
        <w:r>
          <w:rPr>
            <w:color w:val="0000FF"/>
          </w:rPr>
          <w:t>N 51-П</w:t>
        </w:r>
      </w:hyperlink>
      <w:r>
        <w:t xml:space="preserve">, от 14.01.2008 </w:t>
      </w:r>
      <w:hyperlink r:id="rId37" w:history="1">
        <w:r>
          <w:rPr>
            <w:color w:val="0000FF"/>
          </w:rPr>
          <w:t>N 7-П</w:t>
        </w:r>
      </w:hyperlink>
      <w:r>
        <w:t xml:space="preserve">, от 14.12.2010 </w:t>
      </w:r>
      <w:hyperlink r:id="rId38" w:history="1">
        <w:r>
          <w:rPr>
            <w:color w:val="0000FF"/>
          </w:rPr>
          <w:t>N 297-П</w:t>
        </w:r>
      </w:hyperlink>
      <w:r>
        <w:t xml:space="preserve">, </w:t>
      </w:r>
      <w:proofErr w:type="gramStart"/>
      <w:r>
        <w:t>от</w:t>
      </w:r>
      <w:proofErr w:type="gramEnd"/>
      <w:r>
        <w:t xml:space="preserve"> 28.05.2014 </w:t>
      </w:r>
      <w:hyperlink r:id="rId39" w:history="1">
        <w:r>
          <w:rPr>
            <w:color w:val="0000FF"/>
          </w:rPr>
          <w:t>N 166-П</w:t>
        </w:r>
      </w:hyperlink>
      <w:r>
        <w:t xml:space="preserve">, от 02.11.2017 </w:t>
      </w:r>
      <w:hyperlink r:id="rId40" w:history="1">
        <w:r>
          <w:rPr>
            <w:color w:val="0000FF"/>
          </w:rPr>
          <w:t>N 393-П</w:t>
        </w:r>
      </w:hyperlink>
      <w:r>
        <w:t>)</w:t>
      </w:r>
    </w:p>
    <w:p w:rsidR="00EA3A49" w:rsidRDefault="00EA3A49">
      <w:pPr>
        <w:pStyle w:val="ConsPlusNormal"/>
        <w:spacing w:before="220"/>
        <w:ind w:firstLine="540"/>
        <w:jc w:val="both"/>
      </w:pPr>
      <w:r>
        <w:t xml:space="preserve">4. Признать утратившим силу </w:t>
      </w:r>
      <w:hyperlink r:id="rId41" w:history="1">
        <w:r>
          <w:rPr>
            <w:color w:val="0000FF"/>
          </w:rPr>
          <w:t>Постановление</w:t>
        </w:r>
      </w:hyperlink>
      <w:r>
        <w:t xml:space="preserve"> Правительства Республики Карелия от 20 июля 1999 года N 48-П "О дополнении перечня категорий плательщиков, которым объекты недвижимости республиканской собственности предоставляются в аренду по минимальной арендной ставке" (Собрание законодательства Республики Карелия, 1999, N 7, ст. 1064).</w:t>
      </w:r>
    </w:p>
    <w:p w:rsidR="00EA3A49" w:rsidRDefault="00EA3A49">
      <w:pPr>
        <w:pStyle w:val="ConsPlusNormal"/>
      </w:pPr>
    </w:p>
    <w:p w:rsidR="00EA3A49" w:rsidRDefault="00EA3A49">
      <w:pPr>
        <w:pStyle w:val="ConsPlusNormal"/>
        <w:jc w:val="right"/>
      </w:pPr>
      <w:r>
        <w:t>Председатель Правительства</w:t>
      </w:r>
    </w:p>
    <w:p w:rsidR="00EA3A49" w:rsidRDefault="00EA3A49">
      <w:pPr>
        <w:pStyle w:val="ConsPlusNormal"/>
        <w:jc w:val="right"/>
      </w:pPr>
      <w:r>
        <w:t>С.Л.КАТАНАНДОВ</w:t>
      </w: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jc w:val="right"/>
        <w:outlineLvl w:val="0"/>
      </w:pPr>
      <w:r>
        <w:t>УТВЕРЖДЕНО</w:t>
      </w:r>
    </w:p>
    <w:p w:rsidR="00EA3A49" w:rsidRDefault="00EA3A49">
      <w:pPr>
        <w:pStyle w:val="ConsPlusNormal"/>
        <w:jc w:val="right"/>
      </w:pPr>
      <w:r>
        <w:lastRenderedPageBreak/>
        <w:t>Постановлением</w:t>
      </w:r>
    </w:p>
    <w:p w:rsidR="00EA3A49" w:rsidRDefault="00EA3A49">
      <w:pPr>
        <w:pStyle w:val="ConsPlusNormal"/>
        <w:jc w:val="right"/>
      </w:pPr>
      <w:r>
        <w:t>Правительства Республики Карелия</w:t>
      </w:r>
    </w:p>
    <w:p w:rsidR="00EA3A49" w:rsidRDefault="00EA3A49">
      <w:pPr>
        <w:pStyle w:val="ConsPlusNormal"/>
        <w:jc w:val="right"/>
      </w:pPr>
      <w:r>
        <w:t>от 22 февраля 2000 года N 44-П</w:t>
      </w:r>
    </w:p>
    <w:p w:rsidR="00EA3A49" w:rsidRDefault="00EA3A49">
      <w:pPr>
        <w:pStyle w:val="ConsPlusNormal"/>
      </w:pPr>
    </w:p>
    <w:p w:rsidR="00EA3A49" w:rsidRDefault="00EA3A49">
      <w:pPr>
        <w:pStyle w:val="ConsPlusTitle"/>
        <w:jc w:val="center"/>
      </w:pPr>
      <w:bookmarkStart w:id="0" w:name="P42"/>
      <w:bookmarkEnd w:id="0"/>
      <w:r>
        <w:t>ПОЛОЖЕНИЕ</w:t>
      </w:r>
    </w:p>
    <w:p w:rsidR="00EA3A49" w:rsidRDefault="00EA3A49">
      <w:pPr>
        <w:pStyle w:val="ConsPlusTitle"/>
        <w:jc w:val="center"/>
      </w:pPr>
      <w:r>
        <w:t>О ПОРЯДКЕ ПЕРЕДАЧИ ИМУЩЕСТВА, НАХОДЯЩЕГОСЯ</w:t>
      </w:r>
    </w:p>
    <w:p w:rsidR="00EA3A49" w:rsidRDefault="00EA3A49">
      <w:pPr>
        <w:pStyle w:val="ConsPlusTitle"/>
        <w:jc w:val="center"/>
      </w:pPr>
      <w:r>
        <w:t>В ГОСУДАРСТВЕННОЙ СОБСТВЕННОСТИ РЕСПУБЛИКИ КАРЕЛИЯ,</w:t>
      </w:r>
    </w:p>
    <w:p w:rsidR="00EA3A49" w:rsidRDefault="00EA3A49">
      <w:pPr>
        <w:pStyle w:val="ConsPlusTitle"/>
        <w:jc w:val="center"/>
      </w:pPr>
      <w:r>
        <w:t>В АРЕНДУ И БЕЗВОЗМЕЗДНОЕ ПОЛЬЗОВАНИЕ</w:t>
      </w:r>
    </w:p>
    <w:p w:rsidR="00EA3A49" w:rsidRDefault="00EA3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A3A49">
        <w:trPr>
          <w:jc w:val="center"/>
        </w:trPr>
        <w:tc>
          <w:tcPr>
            <w:tcW w:w="9294" w:type="dxa"/>
            <w:tcBorders>
              <w:top w:val="nil"/>
              <w:left w:val="single" w:sz="24" w:space="0" w:color="CED3F1"/>
              <w:bottom w:val="nil"/>
              <w:right w:val="single" w:sz="24" w:space="0" w:color="F4F3F8"/>
            </w:tcBorders>
            <w:shd w:val="clear" w:color="auto" w:fill="F4F3F8"/>
          </w:tcPr>
          <w:p w:rsidR="00EA3A49" w:rsidRDefault="00EA3A49">
            <w:pPr>
              <w:pStyle w:val="ConsPlusNormal"/>
              <w:jc w:val="center"/>
            </w:pPr>
            <w:r>
              <w:rPr>
                <w:color w:val="392C69"/>
              </w:rPr>
              <w:t>Список изменяющих документов</w:t>
            </w:r>
          </w:p>
          <w:p w:rsidR="00EA3A49" w:rsidRDefault="00EA3A49">
            <w:pPr>
              <w:pStyle w:val="ConsPlusNormal"/>
              <w:jc w:val="center"/>
            </w:pPr>
            <w:proofErr w:type="gramStart"/>
            <w:r>
              <w:rPr>
                <w:color w:val="392C69"/>
              </w:rPr>
              <w:t>(в ред. Постановлений Правительства РК</w:t>
            </w:r>
            <w:proofErr w:type="gramEnd"/>
          </w:p>
          <w:p w:rsidR="00EA3A49" w:rsidRDefault="00EA3A49">
            <w:pPr>
              <w:pStyle w:val="ConsPlusNormal"/>
              <w:jc w:val="center"/>
            </w:pPr>
            <w:r>
              <w:rPr>
                <w:color w:val="392C69"/>
              </w:rPr>
              <w:t xml:space="preserve">от 18.05.2001 </w:t>
            </w:r>
            <w:hyperlink r:id="rId42" w:history="1">
              <w:r>
                <w:rPr>
                  <w:color w:val="0000FF"/>
                </w:rPr>
                <w:t>N 87-П</w:t>
              </w:r>
            </w:hyperlink>
            <w:r>
              <w:rPr>
                <w:color w:val="392C69"/>
              </w:rPr>
              <w:t xml:space="preserve">, от 30.08.2001 </w:t>
            </w:r>
            <w:hyperlink r:id="rId43" w:history="1">
              <w:r>
                <w:rPr>
                  <w:color w:val="0000FF"/>
                </w:rPr>
                <w:t>N 176-П</w:t>
              </w:r>
            </w:hyperlink>
            <w:r>
              <w:rPr>
                <w:color w:val="392C69"/>
              </w:rPr>
              <w:t xml:space="preserve">, от 18.12.2002 </w:t>
            </w:r>
            <w:hyperlink r:id="rId44" w:history="1">
              <w:r>
                <w:rPr>
                  <w:color w:val="0000FF"/>
                </w:rPr>
                <w:t>N 153-П</w:t>
              </w:r>
            </w:hyperlink>
            <w:r>
              <w:rPr>
                <w:color w:val="392C69"/>
              </w:rPr>
              <w:t>,</w:t>
            </w:r>
          </w:p>
          <w:p w:rsidR="00EA3A49" w:rsidRDefault="00EA3A49">
            <w:pPr>
              <w:pStyle w:val="ConsPlusNormal"/>
              <w:jc w:val="center"/>
            </w:pPr>
            <w:r>
              <w:rPr>
                <w:color w:val="392C69"/>
              </w:rPr>
              <w:t xml:space="preserve">от 18.03.2003 </w:t>
            </w:r>
            <w:hyperlink r:id="rId45" w:history="1">
              <w:r>
                <w:rPr>
                  <w:color w:val="0000FF"/>
                </w:rPr>
                <w:t>N 24-П</w:t>
              </w:r>
            </w:hyperlink>
            <w:r>
              <w:rPr>
                <w:color w:val="392C69"/>
              </w:rPr>
              <w:t xml:space="preserve">, от 26.04.2004 </w:t>
            </w:r>
            <w:hyperlink r:id="rId46" w:history="1">
              <w:r>
                <w:rPr>
                  <w:color w:val="0000FF"/>
                </w:rPr>
                <w:t>N 43-П</w:t>
              </w:r>
            </w:hyperlink>
            <w:r>
              <w:rPr>
                <w:color w:val="392C69"/>
              </w:rPr>
              <w:t xml:space="preserve">, от 07.02.2005 </w:t>
            </w:r>
            <w:hyperlink r:id="rId47" w:history="1">
              <w:r>
                <w:rPr>
                  <w:color w:val="0000FF"/>
                </w:rPr>
                <w:t>N 3-П</w:t>
              </w:r>
            </w:hyperlink>
            <w:r>
              <w:rPr>
                <w:color w:val="392C69"/>
              </w:rPr>
              <w:t>,</w:t>
            </w:r>
          </w:p>
          <w:p w:rsidR="00EA3A49" w:rsidRDefault="00EA3A49">
            <w:pPr>
              <w:pStyle w:val="ConsPlusNormal"/>
              <w:jc w:val="center"/>
            </w:pPr>
            <w:r>
              <w:rPr>
                <w:color w:val="392C69"/>
              </w:rPr>
              <w:t xml:space="preserve">от 31.07.2006 </w:t>
            </w:r>
            <w:hyperlink r:id="rId48" w:history="1">
              <w:r>
                <w:rPr>
                  <w:color w:val="0000FF"/>
                </w:rPr>
                <w:t>N 109-П</w:t>
              </w:r>
            </w:hyperlink>
            <w:r>
              <w:rPr>
                <w:color w:val="392C69"/>
              </w:rPr>
              <w:t xml:space="preserve">, от 31.03.2007 </w:t>
            </w:r>
            <w:hyperlink r:id="rId49" w:history="1">
              <w:r>
                <w:rPr>
                  <w:color w:val="0000FF"/>
                </w:rPr>
                <w:t>N 51-П</w:t>
              </w:r>
            </w:hyperlink>
            <w:r>
              <w:rPr>
                <w:color w:val="392C69"/>
              </w:rPr>
              <w:t xml:space="preserve">, от 04.09.2007 </w:t>
            </w:r>
            <w:hyperlink r:id="rId50" w:history="1">
              <w:r>
                <w:rPr>
                  <w:color w:val="0000FF"/>
                </w:rPr>
                <w:t>N 132-П</w:t>
              </w:r>
            </w:hyperlink>
            <w:r>
              <w:rPr>
                <w:color w:val="392C69"/>
              </w:rPr>
              <w:t>,</w:t>
            </w:r>
          </w:p>
          <w:p w:rsidR="00EA3A49" w:rsidRDefault="00EA3A49">
            <w:pPr>
              <w:pStyle w:val="ConsPlusNormal"/>
              <w:jc w:val="center"/>
            </w:pPr>
            <w:r>
              <w:rPr>
                <w:color w:val="392C69"/>
              </w:rPr>
              <w:t xml:space="preserve">от 14.01.2008 </w:t>
            </w:r>
            <w:hyperlink r:id="rId51" w:history="1">
              <w:r>
                <w:rPr>
                  <w:color w:val="0000FF"/>
                </w:rPr>
                <w:t>N 7-П</w:t>
              </w:r>
            </w:hyperlink>
            <w:r>
              <w:rPr>
                <w:color w:val="392C69"/>
              </w:rPr>
              <w:t xml:space="preserve">, от 29.06.2009 </w:t>
            </w:r>
            <w:hyperlink r:id="rId52" w:history="1">
              <w:r>
                <w:rPr>
                  <w:color w:val="0000FF"/>
                </w:rPr>
                <w:t>N 144-П</w:t>
              </w:r>
            </w:hyperlink>
            <w:r>
              <w:rPr>
                <w:color w:val="392C69"/>
              </w:rPr>
              <w:t xml:space="preserve"> (ред. 21.09.2009),</w:t>
            </w:r>
          </w:p>
          <w:p w:rsidR="00EA3A49" w:rsidRDefault="00EA3A49">
            <w:pPr>
              <w:pStyle w:val="ConsPlusNormal"/>
              <w:jc w:val="center"/>
            </w:pPr>
            <w:r>
              <w:rPr>
                <w:color w:val="392C69"/>
              </w:rPr>
              <w:t xml:space="preserve">от 21.09.2009 </w:t>
            </w:r>
            <w:hyperlink r:id="rId53" w:history="1">
              <w:r>
                <w:rPr>
                  <w:color w:val="0000FF"/>
                </w:rPr>
                <w:t>N 218-П</w:t>
              </w:r>
            </w:hyperlink>
            <w:r>
              <w:rPr>
                <w:color w:val="392C69"/>
              </w:rPr>
              <w:t xml:space="preserve">, от 28.12.2009 </w:t>
            </w:r>
            <w:hyperlink r:id="rId54" w:history="1">
              <w:r>
                <w:rPr>
                  <w:color w:val="0000FF"/>
                </w:rPr>
                <w:t>N 308-П</w:t>
              </w:r>
            </w:hyperlink>
            <w:r>
              <w:rPr>
                <w:color w:val="392C69"/>
              </w:rPr>
              <w:t xml:space="preserve">, от 31.12.2009 </w:t>
            </w:r>
            <w:hyperlink r:id="rId55" w:history="1">
              <w:r>
                <w:rPr>
                  <w:color w:val="0000FF"/>
                </w:rPr>
                <w:t>N 316-П</w:t>
              </w:r>
            </w:hyperlink>
            <w:r>
              <w:rPr>
                <w:color w:val="392C69"/>
              </w:rPr>
              <w:t>,</w:t>
            </w:r>
          </w:p>
          <w:p w:rsidR="00EA3A49" w:rsidRDefault="00EA3A49">
            <w:pPr>
              <w:pStyle w:val="ConsPlusNormal"/>
              <w:jc w:val="center"/>
            </w:pPr>
            <w:r>
              <w:rPr>
                <w:color w:val="392C69"/>
              </w:rPr>
              <w:t xml:space="preserve">от 06.08.2010 </w:t>
            </w:r>
            <w:hyperlink r:id="rId56" w:history="1">
              <w:r>
                <w:rPr>
                  <w:color w:val="0000FF"/>
                </w:rPr>
                <w:t>N 162-П</w:t>
              </w:r>
            </w:hyperlink>
            <w:r>
              <w:rPr>
                <w:color w:val="392C69"/>
              </w:rPr>
              <w:t xml:space="preserve">, от 14.12.2010 </w:t>
            </w:r>
            <w:hyperlink r:id="rId57" w:history="1">
              <w:r>
                <w:rPr>
                  <w:color w:val="0000FF"/>
                </w:rPr>
                <w:t>N 297-П</w:t>
              </w:r>
            </w:hyperlink>
            <w:r>
              <w:rPr>
                <w:color w:val="392C69"/>
              </w:rPr>
              <w:t xml:space="preserve">, от 26.07.2011 </w:t>
            </w:r>
            <w:hyperlink r:id="rId58" w:history="1">
              <w:r>
                <w:rPr>
                  <w:color w:val="0000FF"/>
                </w:rPr>
                <w:t>N 187-П</w:t>
              </w:r>
            </w:hyperlink>
            <w:r>
              <w:rPr>
                <w:color w:val="392C69"/>
              </w:rPr>
              <w:t>,</w:t>
            </w:r>
          </w:p>
          <w:p w:rsidR="00EA3A49" w:rsidRDefault="00EA3A49">
            <w:pPr>
              <w:pStyle w:val="ConsPlusNormal"/>
              <w:jc w:val="center"/>
            </w:pPr>
            <w:r>
              <w:rPr>
                <w:color w:val="392C69"/>
              </w:rPr>
              <w:t xml:space="preserve">от 06.09.2011 </w:t>
            </w:r>
            <w:hyperlink r:id="rId59" w:history="1">
              <w:r>
                <w:rPr>
                  <w:color w:val="0000FF"/>
                </w:rPr>
                <w:t>N 232-П</w:t>
              </w:r>
            </w:hyperlink>
            <w:r>
              <w:rPr>
                <w:color w:val="392C69"/>
              </w:rPr>
              <w:t xml:space="preserve">, от 21.12.2011 </w:t>
            </w:r>
            <w:hyperlink r:id="rId60" w:history="1">
              <w:r>
                <w:rPr>
                  <w:color w:val="0000FF"/>
                </w:rPr>
                <w:t>N 367-П</w:t>
              </w:r>
            </w:hyperlink>
            <w:r>
              <w:rPr>
                <w:color w:val="392C69"/>
              </w:rPr>
              <w:t xml:space="preserve">, от 28.04.2012 </w:t>
            </w:r>
            <w:hyperlink r:id="rId61" w:history="1">
              <w:r>
                <w:rPr>
                  <w:color w:val="0000FF"/>
                </w:rPr>
                <w:t>N 145-П</w:t>
              </w:r>
            </w:hyperlink>
            <w:r>
              <w:rPr>
                <w:color w:val="392C69"/>
              </w:rPr>
              <w:t>,</w:t>
            </w:r>
          </w:p>
          <w:p w:rsidR="00EA3A49" w:rsidRDefault="00EA3A49">
            <w:pPr>
              <w:pStyle w:val="ConsPlusNormal"/>
              <w:jc w:val="center"/>
            </w:pPr>
            <w:r>
              <w:rPr>
                <w:color w:val="392C69"/>
              </w:rPr>
              <w:t xml:space="preserve">от 11.08.2012 </w:t>
            </w:r>
            <w:hyperlink r:id="rId62" w:history="1">
              <w:r>
                <w:rPr>
                  <w:color w:val="0000FF"/>
                </w:rPr>
                <w:t>N 249-П</w:t>
              </w:r>
            </w:hyperlink>
            <w:r>
              <w:rPr>
                <w:color w:val="392C69"/>
              </w:rPr>
              <w:t xml:space="preserve">, от 11.12.2012 </w:t>
            </w:r>
            <w:hyperlink r:id="rId63" w:history="1">
              <w:r>
                <w:rPr>
                  <w:color w:val="0000FF"/>
                </w:rPr>
                <w:t>N 385-П</w:t>
              </w:r>
            </w:hyperlink>
            <w:r>
              <w:rPr>
                <w:color w:val="392C69"/>
              </w:rPr>
              <w:t xml:space="preserve">, от 27.05.2013 </w:t>
            </w:r>
            <w:hyperlink r:id="rId64" w:history="1">
              <w:r>
                <w:rPr>
                  <w:color w:val="0000FF"/>
                </w:rPr>
                <w:t>N 169-П</w:t>
              </w:r>
            </w:hyperlink>
            <w:r>
              <w:rPr>
                <w:color w:val="392C69"/>
              </w:rPr>
              <w:t>,</w:t>
            </w:r>
          </w:p>
          <w:p w:rsidR="00EA3A49" w:rsidRDefault="00EA3A49">
            <w:pPr>
              <w:pStyle w:val="ConsPlusNormal"/>
              <w:jc w:val="center"/>
            </w:pPr>
            <w:r>
              <w:rPr>
                <w:color w:val="392C69"/>
              </w:rPr>
              <w:t xml:space="preserve">от 29.08.2013 </w:t>
            </w:r>
            <w:hyperlink r:id="rId65" w:history="1">
              <w:r>
                <w:rPr>
                  <w:color w:val="0000FF"/>
                </w:rPr>
                <w:t>N 272-П</w:t>
              </w:r>
            </w:hyperlink>
            <w:r>
              <w:rPr>
                <w:color w:val="392C69"/>
              </w:rPr>
              <w:t xml:space="preserve">, от 28.05.2014 </w:t>
            </w:r>
            <w:hyperlink r:id="rId66" w:history="1">
              <w:r>
                <w:rPr>
                  <w:color w:val="0000FF"/>
                </w:rPr>
                <w:t>N 166-П</w:t>
              </w:r>
            </w:hyperlink>
            <w:r>
              <w:rPr>
                <w:color w:val="392C69"/>
              </w:rPr>
              <w:t xml:space="preserve">, от 21.07.2014 </w:t>
            </w:r>
            <w:hyperlink r:id="rId67" w:history="1">
              <w:r>
                <w:rPr>
                  <w:color w:val="0000FF"/>
                </w:rPr>
                <w:t>N 231-П</w:t>
              </w:r>
            </w:hyperlink>
            <w:r>
              <w:rPr>
                <w:color w:val="392C69"/>
              </w:rPr>
              <w:t>,</w:t>
            </w:r>
          </w:p>
          <w:p w:rsidR="00EA3A49" w:rsidRDefault="00EA3A49">
            <w:pPr>
              <w:pStyle w:val="ConsPlusNormal"/>
              <w:jc w:val="center"/>
            </w:pPr>
            <w:r>
              <w:rPr>
                <w:color w:val="392C69"/>
              </w:rPr>
              <w:t xml:space="preserve">от 12.08.2015 </w:t>
            </w:r>
            <w:hyperlink r:id="rId68" w:history="1">
              <w:r>
                <w:rPr>
                  <w:color w:val="0000FF"/>
                </w:rPr>
                <w:t>N 254-П</w:t>
              </w:r>
            </w:hyperlink>
            <w:r>
              <w:rPr>
                <w:color w:val="392C69"/>
              </w:rPr>
              <w:t xml:space="preserve">, от 07.06.2017 </w:t>
            </w:r>
            <w:hyperlink r:id="rId69" w:history="1">
              <w:r>
                <w:rPr>
                  <w:color w:val="0000FF"/>
                </w:rPr>
                <w:t>N 191-П</w:t>
              </w:r>
            </w:hyperlink>
            <w:r>
              <w:rPr>
                <w:color w:val="392C69"/>
              </w:rPr>
              <w:t xml:space="preserve">, от 02.11.2017 </w:t>
            </w:r>
            <w:hyperlink r:id="rId70" w:history="1">
              <w:r>
                <w:rPr>
                  <w:color w:val="0000FF"/>
                </w:rPr>
                <w:t>N 393-П</w:t>
              </w:r>
            </w:hyperlink>
            <w:r>
              <w:rPr>
                <w:color w:val="392C69"/>
              </w:rPr>
              <w:t>)</w:t>
            </w:r>
          </w:p>
        </w:tc>
      </w:tr>
    </w:tbl>
    <w:p w:rsidR="00EA3A49" w:rsidRDefault="00EA3A49">
      <w:pPr>
        <w:pStyle w:val="ConsPlusNormal"/>
        <w:jc w:val="center"/>
      </w:pPr>
    </w:p>
    <w:p w:rsidR="00EA3A49" w:rsidRDefault="00EA3A49">
      <w:pPr>
        <w:pStyle w:val="ConsPlusNormal"/>
        <w:ind w:firstLine="540"/>
        <w:jc w:val="both"/>
        <w:outlineLvl w:val="1"/>
      </w:pPr>
      <w:r>
        <w:t>1. Общие положения</w:t>
      </w:r>
    </w:p>
    <w:p w:rsidR="00EA3A49" w:rsidRDefault="00EA3A49">
      <w:pPr>
        <w:pStyle w:val="ConsPlusNormal"/>
      </w:pPr>
    </w:p>
    <w:p w:rsidR="00EA3A49" w:rsidRDefault="00EA3A49">
      <w:pPr>
        <w:pStyle w:val="ConsPlusNormal"/>
        <w:ind w:firstLine="540"/>
        <w:jc w:val="both"/>
      </w:pPr>
      <w:r>
        <w:t xml:space="preserve">1.1. </w:t>
      </w:r>
      <w:proofErr w:type="gramStart"/>
      <w:r>
        <w:t xml:space="preserve">Настоящее Положение, разработанное в соответствии с федеральным законодательством и </w:t>
      </w:r>
      <w:hyperlink r:id="rId71" w:history="1">
        <w:r>
          <w:rPr>
            <w:color w:val="0000FF"/>
          </w:rPr>
          <w:t>Законом</w:t>
        </w:r>
      </w:hyperlink>
      <w:r>
        <w:t xml:space="preserve"> Республики Карелия "Об управлении и распоряжении государственным имуществом Республики Карелия", устанавливает порядок сдачи имущества (зданий, помещений, сооружений и их частей, предприятий и других имущественных комплексов, а также движимого имущества), находящегося в государственной собственности Республики Карелия (далее по тексту - имущество), в аренду и безвозмездное пользование.</w:t>
      </w:r>
      <w:proofErr w:type="gramEnd"/>
    </w:p>
    <w:p w:rsidR="00EA3A49" w:rsidRDefault="00EA3A49">
      <w:pPr>
        <w:pStyle w:val="ConsPlusNormal"/>
        <w:spacing w:before="220"/>
        <w:ind w:firstLine="540"/>
        <w:jc w:val="both"/>
      </w:pPr>
      <w:r>
        <w:t xml:space="preserve">1.2. Абзац утратил силу. - </w:t>
      </w:r>
      <w:hyperlink r:id="rId72" w:history="1">
        <w:r>
          <w:rPr>
            <w:color w:val="0000FF"/>
          </w:rPr>
          <w:t>Постановление</w:t>
        </w:r>
      </w:hyperlink>
      <w:r>
        <w:t xml:space="preserve"> Правительства РК от 02.11.2017 N 393-П.</w:t>
      </w:r>
    </w:p>
    <w:p w:rsidR="00EA3A49" w:rsidRDefault="00EA3A49">
      <w:pPr>
        <w:pStyle w:val="ConsPlusNormal"/>
        <w:spacing w:before="220"/>
        <w:ind w:firstLine="540"/>
        <w:jc w:val="both"/>
      </w:pPr>
      <w:r>
        <w:t xml:space="preserve">Заключение договоров аренды недвижимого имущества, право собственности Республики Карелия на которое зарегистрировано в установленном </w:t>
      </w:r>
      <w:hyperlink r:id="rId73" w:history="1">
        <w:r>
          <w:rPr>
            <w:color w:val="0000FF"/>
          </w:rPr>
          <w:t>законодательством</w:t>
        </w:r>
      </w:hyperlink>
      <w:r>
        <w:t xml:space="preserve"> порядке, осуществляется на срок не менее пяти лет в случаях, если:</w:t>
      </w:r>
    </w:p>
    <w:p w:rsidR="00EA3A49" w:rsidRDefault="00EA3A49">
      <w:pPr>
        <w:pStyle w:val="ConsPlusNormal"/>
        <w:spacing w:before="220"/>
        <w:ind w:firstLine="540"/>
        <w:jc w:val="both"/>
      </w:pPr>
      <w:r>
        <w:t xml:space="preserve">недвижимое имущество включено в утверждаемый Правительством Республики Карелия </w:t>
      </w:r>
      <w:hyperlink r:id="rId74" w:history="1">
        <w:r>
          <w:rPr>
            <w:color w:val="0000FF"/>
          </w:rPr>
          <w:t>перечень</w:t>
        </w:r>
      </w:hyperlink>
      <w:r>
        <w:t xml:space="preserve"> государственного имущества Республики Карелия, свободного от прав третьих лиц (за исключением имущественных прав субъектов малого и среднего предпринимательства);</w:t>
      </w:r>
    </w:p>
    <w:p w:rsidR="00EA3A49" w:rsidRDefault="00EA3A49">
      <w:pPr>
        <w:pStyle w:val="ConsPlusNormal"/>
        <w:spacing w:before="220"/>
        <w:ind w:firstLine="540"/>
        <w:jc w:val="both"/>
      </w:pPr>
      <w:proofErr w:type="gramStart"/>
      <w:r>
        <w:t xml:space="preserve">недвижимое имущество сдается в аренду физическим и юридическим лицам, в том числе образованным с участием иностранного капитала, осуществляющим вложение собственных, заемных или привлеченных средств в форме инвестиций и обеспечивающим их целевое использование, инвестиционные проекты которых прошли отбор в соответствии с </w:t>
      </w:r>
      <w:hyperlink r:id="rId75" w:history="1">
        <w:r>
          <w:rPr>
            <w:color w:val="0000FF"/>
          </w:rPr>
          <w:t>Законом</w:t>
        </w:r>
      </w:hyperlink>
      <w:r>
        <w:t xml:space="preserve"> Республики Карелия от 5 марта 2013 года N 1687-ЗРК "О государственной поддержке инвестиционной деятельности в Республике Карелия".</w:t>
      </w:r>
      <w:proofErr w:type="gramEnd"/>
    </w:p>
    <w:p w:rsidR="00EA3A49" w:rsidRDefault="00EA3A49">
      <w:pPr>
        <w:pStyle w:val="ConsPlusNormal"/>
        <w:jc w:val="both"/>
      </w:pPr>
      <w:r>
        <w:t xml:space="preserve">(в ред. </w:t>
      </w:r>
      <w:hyperlink r:id="rId76" w:history="1">
        <w:r>
          <w:rPr>
            <w:color w:val="0000FF"/>
          </w:rPr>
          <w:t>Постановления</w:t>
        </w:r>
      </w:hyperlink>
      <w:r>
        <w:t xml:space="preserve"> Правительства РК 27.05.2013 N 169-П)</w:t>
      </w:r>
    </w:p>
    <w:p w:rsidR="00EA3A49" w:rsidRDefault="00EA3A49">
      <w:pPr>
        <w:pStyle w:val="ConsPlusNormal"/>
        <w:jc w:val="both"/>
      </w:pPr>
      <w:r>
        <w:t xml:space="preserve">(в ред. </w:t>
      </w:r>
      <w:hyperlink r:id="rId77" w:history="1">
        <w:r>
          <w:rPr>
            <w:color w:val="0000FF"/>
          </w:rPr>
          <w:t>Постановления</w:t>
        </w:r>
      </w:hyperlink>
      <w:r>
        <w:t xml:space="preserve"> Правительства РК 11.08.2012 N 249-П)</w:t>
      </w:r>
    </w:p>
    <w:p w:rsidR="00EA3A49" w:rsidRDefault="00EA3A49">
      <w:pPr>
        <w:pStyle w:val="ConsPlusNormal"/>
      </w:pPr>
    </w:p>
    <w:p w:rsidR="00EA3A49" w:rsidRDefault="00EA3A49">
      <w:pPr>
        <w:pStyle w:val="ConsPlusNormal"/>
        <w:ind w:firstLine="540"/>
        <w:jc w:val="both"/>
        <w:outlineLvl w:val="1"/>
      </w:pPr>
      <w:r>
        <w:t>2. Порядок сдачи имущества в аренду</w:t>
      </w:r>
    </w:p>
    <w:p w:rsidR="00EA3A49" w:rsidRDefault="00EA3A49">
      <w:pPr>
        <w:pStyle w:val="ConsPlusNormal"/>
      </w:pPr>
    </w:p>
    <w:p w:rsidR="00EA3A49" w:rsidRDefault="00EA3A49">
      <w:pPr>
        <w:pStyle w:val="ConsPlusNormal"/>
        <w:ind w:firstLine="540"/>
        <w:jc w:val="both"/>
      </w:pPr>
      <w:r>
        <w:t>2.1. Арендодателями имущества выступают:</w:t>
      </w:r>
    </w:p>
    <w:p w:rsidR="00EA3A49" w:rsidRDefault="00EA3A49">
      <w:pPr>
        <w:pStyle w:val="ConsPlusNormal"/>
        <w:spacing w:before="220"/>
        <w:ind w:firstLine="540"/>
        <w:jc w:val="both"/>
      </w:pPr>
      <w:r>
        <w:lastRenderedPageBreak/>
        <w:t>2.1.1. Министерство имущественных и земельных отношений Республики Карелия (далее - Министерство);</w:t>
      </w:r>
    </w:p>
    <w:p w:rsidR="00EA3A49" w:rsidRDefault="00EA3A49">
      <w:pPr>
        <w:pStyle w:val="ConsPlusNormal"/>
        <w:jc w:val="both"/>
      </w:pPr>
      <w:r>
        <w:t xml:space="preserve">(в ред. Постановлений Правительства РК от 31.07.2006 </w:t>
      </w:r>
      <w:hyperlink r:id="rId78" w:history="1">
        <w:r>
          <w:rPr>
            <w:color w:val="0000FF"/>
          </w:rPr>
          <w:t>N 109-П</w:t>
        </w:r>
      </w:hyperlink>
      <w:r>
        <w:t xml:space="preserve">, от 31.03.2007 </w:t>
      </w:r>
      <w:hyperlink r:id="rId79" w:history="1">
        <w:r>
          <w:rPr>
            <w:color w:val="0000FF"/>
          </w:rPr>
          <w:t>N 51-П</w:t>
        </w:r>
      </w:hyperlink>
      <w:r>
        <w:t xml:space="preserve">, от 14.01.2008 </w:t>
      </w:r>
      <w:hyperlink r:id="rId80" w:history="1">
        <w:r>
          <w:rPr>
            <w:color w:val="0000FF"/>
          </w:rPr>
          <w:t>N 7-П</w:t>
        </w:r>
      </w:hyperlink>
      <w:r>
        <w:t xml:space="preserve">, от 14.12.2010 </w:t>
      </w:r>
      <w:hyperlink r:id="rId81" w:history="1">
        <w:r>
          <w:rPr>
            <w:color w:val="0000FF"/>
          </w:rPr>
          <w:t>N 297-П</w:t>
        </w:r>
      </w:hyperlink>
      <w:r>
        <w:t xml:space="preserve">, от 28.05.2014 </w:t>
      </w:r>
      <w:hyperlink r:id="rId82" w:history="1">
        <w:r>
          <w:rPr>
            <w:color w:val="0000FF"/>
          </w:rPr>
          <w:t>N 166-П</w:t>
        </w:r>
      </w:hyperlink>
      <w:r>
        <w:t xml:space="preserve">, </w:t>
      </w:r>
      <w:proofErr w:type="gramStart"/>
      <w:r>
        <w:t>от</w:t>
      </w:r>
      <w:proofErr w:type="gramEnd"/>
      <w:r>
        <w:t xml:space="preserve"> 02.11.2017 </w:t>
      </w:r>
      <w:hyperlink r:id="rId83" w:history="1">
        <w:r>
          <w:rPr>
            <w:color w:val="0000FF"/>
          </w:rPr>
          <w:t>N 393-П</w:t>
        </w:r>
      </w:hyperlink>
      <w:r>
        <w:t>)</w:t>
      </w:r>
    </w:p>
    <w:p w:rsidR="00EA3A49" w:rsidRDefault="00EA3A49">
      <w:pPr>
        <w:pStyle w:val="ConsPlusNormal"/>
        <w:spacing w:before="220"/>
        <w:ind w:firstLine="540"/>
        <w:jc w:val="both"/>
      </w:pPr>
      <w:bookmarkStart w:id="1" w:name="P74"/>
      <w:bookmarkEnd w:id="1"/>
      <w:r>
        <w:t>2.1.2. С согласия Министерства:</w:t>
      </w:r>
    </w:p>
    <w:p w:rsidR="00EA3A49" w:rsidRDefault="00EA3A49">
      <w:pPr>
        <w:pStyle w:val="ConsPlusNormal"/>
        <w:jc w:val="both"/>
      </w:pPr>
      <w:r>
        <w:t xml:space="preserve">(в ред. Постановлений Правительства РК от 14.12.2010 </w:t>
      </w:r>
      <w:hyperlink r:id="rId84" w:history="1">
        <w:r>
          <w:rPr>
            <w:color w:val="0000FF"/>
          </w:rPr>
          <w:t>N 297-П</w:t>
        </w:r>
      </w:hyperlink>
      <w:r>
        <w:t xml:space="preserve">, от 02.11.2017 </w:t>
      </w:r>
      <w:hyperlink r:id="rId85" w:history="1">
        <w:r>
          <w:rPr>
            <w:color w:val="0000FF"/>
          </w:rPr>
          <w:t>N 393-П</w:t>
        </w:r>
      </w:hyperlink>
      <w:r>
        <w:t>)</w:t>
      </w:r>
    </w:p>
    <w:p w:rsidR="00EA3A49" w:rsidRDefault="00EA3A49">
      <w:pPr>
        <w:pStyle w:val="ConsPlusNormal"/>
        <w:spacing w:before="220"/>
        <w:ind w:firstLine="540"/>
        <w:jc w:val="both"/>
      </w:pPr>
      <w:r>
        <w:t xml:space="preserve">2.1.2.1. </w:t>
      </w:r>
      <w:proofErr w:type="gramStart"/>
      <w:r>
        <w:t>Государственные унитарные предприятия в отношении недвижимого имущества, закрепленного за ними на праве хозяйственного ведения или оперативного управления, а также движимого имущества в случаях, предусмотренных законодательством;</w:t>
      </w:r>
      <w:proofErr w:type="gramEnd"/>
    </w:p>
    <w:p w:rsidR="00EA3A49" w:rsidRDefault="00EA3A49">
      <w:pPr>
        <w:pStyle w:val="ConsPlusNormal"/>
        <w:jc w:val="both"/>
      </w:pPr>
      <w:r>
        <w:t xml:space="preserve">(в ред. </w:t>
      </w:r>
      <w:hyperlink r:id="rId86" w:history="1">
        <w:r>
          <w:rPr>
            <w:color w:val="0000FF"/>
          </w:rPr>
          <w:t>Постановления</w:t>
        </w:r>
      </w:hyperlink>
      <w:r>
        <w:t xml:space="preserve"> Правительства РК от 26.04.2004 N 43-П)</w:t>
      </w:r>
    </w:p>
    <w:p w:rsidR="00EA3A49" w:rsidRDefault="00EA3A49">
      <w:pPr>
        <w:pStyle w:val="ConsPlusNormal"/>
        <w:spacing w:before="220"/>
        <w:ind w:firstLine="540"/>
        <w:jc w:val="both"/>
      </w:pPr>
      <w:r>
        <w:t xml:space="preserve">2.1.2.2. Государственные учреждения Республики Карелия, обладающие в </w:t>
      </w:r>
      <w:proofErr w:type="gramStart"/>
      <w:r>
        <w:t>соответствии</w:t>
      </w:r>
      <w:proofErr w:type="gramEnd"/>
      <w:r>
        <w:t xml:space="preserve"> с действующим законодательством полномочиями арендодателя, в отношении имущества, находящегося у них на праве оперативного управления.</w:t>
      </w:r>
    </w:p>
    <w:p w:rsidR="00EA3A49" w:rsidRDefault="00EA3A49">
      <w:pPr>
        <w:pStyle w:val="ConsPlusNormal"/>
        <w:jc w:val="both"/>
      </w:pPr>
      <w:r>
        <w:t xml:space="preserve">(в ред. </w:t>
      </w:r>
      <w:hyperlink r:id="rId87" w:history="1">
        <w:r>
          <w:rPr>
            <w:color w:val="0000FF"/>
          </w:rPr>
          <w:t>Постановления</w:t>
        </w:r>
      </w:hyperlink>
      <w:r>
        <w:t xml:space="preserve"> Правительства РК 26.07.2011 N 187-П)</w:t>
      </w:r>
    </w:p>
    <w:p w:rsidR="00EA3A49" w:rsidRDefault="00EA3A49">
      <w:pPr>
        <w:pStyle w:val="ConsPlusNormal"/>
        <w:spacing w:before="220"/>
        <w:ind w:firstLine="540"/>
        <w:jc w:val="both"/>
      </w:pPr>
      <w:bookmarkStart w:id="2" w:name="P80"/>
      <w:bookmarkEnd w:id="2"/>
      <w:r>
        <w:t xml:space="preserve">2.1.3. Государственные унитарные предприятия в </w:t>
      </w:r>
      <w:proofErr w:type="gramStart"/>
      <w:r>
        <w:t>отношении</w:t>
      </w:r>
      <w:proofErr w:type="gramEnd"/>
      <w:r>
        <w:t xml:space="preserve"> движимого имущества, закрепленного за ними на праве хозяйственного ведения, в случаях предусмотренных действующим законодательством.</w:t>
      </w:r>
    </w:p>
    <w:p w:rsidR="00EA3A49" w:rsidRDefault="00EA3A49">
      <w:pPr>
        <w:pStyle w:val="ConsPlusNormal"/>
        <w:spacing w:before="220"/>
        <w:ind w:firstLine="540"/>
        <w:jc w:val="both"/>
      </w:pPr>
      <w:r>
        <w:t xml:space="preserve">2.1(1). </w:t>
      </w:r>
      <w:proofErr w:type="gramStart"/>
      <w:r>
        <w:t>Заключение договоров аренды имущества, не закрепленного на праве хозяйственного ведения или оперативного управления, а также имущества, которое закреплено на праве хозяйственного ведения или оперативного управления за государственными унитарными предприятиями, государственными учреждениями и которым они могут распоряжаться только с согласия Министерства, осуществляется по результатам проведения конкурсов или аукционов на право заключения таких договоров в порядке, установленном законодательством Российской Федерации.</w:t>
      </w:r>
      <w:proofErr w:type="gramEnd"/>
    </w:p>
    <w:p w:rsidR="00EA3A49" w:rsidRDefault="00EA3A49">
      <w:pPr>
        <w:pStyle w:val="ConsPlusNormal"/>
        <w:jc w:val="both"/>
      </w:pPr>
      <w:r>
        <w:t xml:space="preserve">(в ред. Постановлений Правительства РК от 12.08.2015 </w:t>
      </w:r>
      <w:hyperlink r:id="rId88" w:history="1">
        <w:r>
          <w:rPr>
            <w:color w:val="0000FF"/>
          </w:rPr>
          <w:t>N 254-П</w:t>
        </w:r>
      </w:hyperlink>
      <w:r>
        <w:t xml:space="preserve">, от 02.11.2017 </w:t>
      </w:r>
      <w:hyperlink r:id="rId89" w:history="1">
        <w:r>
          <w:rPr>
            <w:color w:val="0000FF"/>
          </w:rPr>
          <w:t>N 393-П</w:t>
        </w:r>
      </w:hyperlink>
      <w:r>
        <w:t>)</w:t>
      </w:r>
    </w:p>
    <w:p w:rsidR="00EA3A49" w:rsidRDefault="00EA3A49">
      <w:pPr>
        <w:pStyle w:val="ConsPlusNormal"/>
        <w:spacing w:before="220"/>
        <w:ind w:firstLine="540"/>
        <w:jc w:val="both"/>
      </w:pPr>
      <w:bookmarkStart w:id="3" w:name="P83"/>
      <w:bookmarkEnd w:id="3"/>
      <w:r>
        <w:t>2.2. Для заключения договора аренды без проведения конкурса или аукциона заявитель направляет заявку арендодателю.</w:t>
      </w:r>
    </w:p>
    <w:p w:rsidR="00EA3A49" w:rsidRDefault="00EA3A49">
      <w:pPr>
        <w:pStyle w:val="ConsPlusNormal"/>
        <w:jc w:val="both"/>
      </w:pPr>
      <w:r>
        <w:t xml:space="preserve">(в ред. </w:t>
      </w:r>
      <w:hyperlink r:id="rId90" w:history="1">
        <w:r>
          <w:rPr>
            <w:color w:val="0000FF"/>
          </w:rPr>
          <w:t>Постановления</w:t>
        </w:r>
      </w:hyperlink>
      <w:r>
        <w:t xml:space="preserve"> Правительства РК от 29.06.2009 N 144-П (ред. 21.09.2009))</w:t>
      </w:r>
    </w:p>
    <w:p w:rsidR="00EA3A49" w:rsidRDefault="00EA3A49">
      <w:pPr>
        <w:pStyle w:val="ConsPlusNormal"/>
        <w:spacing w:before="220"/>
        <w:ind w:firstLine="540"/>
        <w:jc w:val="both"/>
      </w:pPr>
      <w:bookmarkStart w:id="4" w:name="P85"/>
      <w:bookmarkEnd w:id="4"/>
      <w:r>
        <w:t xml:space="preserve">2.3. Форма заявки на получение права аренды имущества без проведения конкурса или аукциона утверждается Министерством. К заявке прилагаются документы согласно </w:t>
      </w:r>
      <w:hyperlink w:anchor="P233" w:history="1">
        <w:r>
          <w:rPr>
            <w:color w:val="0000FF"/>
          </w:rPr>
          <w:t>приложению N 1</w:t>
        </w:r>
      </w:hyperlink>
      <w:r>
        <w:t xml:space="preserve"> к Положению.</w:t>
      </w:r>
    </w:p>
    <w:p w:rsidR="00EA3A49" w:rsidRDefault="00EA3A49">
      <w:pPr>
        <w:pStyle w:val="ConsPlusNormal"/>
        <w:jc w:val="both"/>
      </w:pPr>
      <w:r>
        <w:t xml:space="preserve">(в ред. Постановлений Правительства РК от 29.06.2009 </w:t>
      </w:r>
      <w:hyperlink r:id="rId91" w:history="1">
        <w:r>
          <w:rPr>
            <w:color w:val="0000FF"/>
          </w:rPr>
          <w:t>N 144-П</w:t>
        </w:r>
      </w:hyperlink>
      <w:r>
        <w:t xml:space="preserve"> (ред. 21.09.2009), от 14.12.2010 </w:t>
      </w:r>
      <w:hyperlink r:id="rId92" w:history="1">
        <w:r>
          <w:rPr>
            <w:color w:val="0000FF"/>
          </w:rPr>
          <w:t>N 297-П</w:t>
        </w:r>
      </w:hyperlink>
      <w:r>
        <w:t xml:space="preserve">, от 02.11.2017 </w:t>
      </w:r>
      <w:hyperlink r:id="rId93" w:history="1">
        <w:r>
          <w:rPr>
            <w:color w:val="0000FF"/>
          </w:rPr>
          <w:t>N 393-П</w:t>
        </w:r>
      </w:hyperlink>
      <w:r>
        <w:t>)</w:t>
      </w:r>
    </w:p>
    <w:p w:rsidR="00EA3A49" w:rsidRDefault="00EA3A49">
      <w:pPr>
        <w:pStyle w:val="ConsPlusNormal"/>
        <w:spacing w:before="220"/>
        <w:ind w:firstLine="540"/>
        <w:jc w:val="both"/>
      </w:pPr>
      <w:r>
        <w:t>Заявка, не соответствующая установленной форме и без приложения обязательных документов, рассмотрению не подлежит.</w:t>
      </w:r>
    </w:p>
    <w:p w:rsidR="00EA3A49" w:rsidRDefault="00EA3A49">
      <w:pPr>
        <w:pStyle w:val="ConsPlusNormal"/>
        <w:spacing w:before="220"/>
        <w:ind w:firstLine="540"/>
        <w:jc w:val="both"/>
      </w:pPr>
      <w:r>
        <w:t xml:space="preserve">2.4. Решение о сдаче в аренду имущества, не закрепленного на праве хозяйственного ведения или оперативного управления за государственными унитарными предприятиями, государственными учреждениями, без проведения конкурса или аукциона </w:t>
      </w:r>
      <w:proofErr w:type="gramStart"/>
      <w:r>
        <w:t>принимается Министерством и оформляется</w:t>
      </w:r>
      <w:proofErr w:type="gramEnd"/>
      <w:r>
        <w:t xml:space="preserve"> соответствующим распоряжением.</w:t>
      </w:r>
    </w:p>
    <w:p w:rsidR="00EA3A49" w:rsidRDefault="00EA3A49">
      <w:pPr>
        <w:pStyle w:val="ConsPlusNormal"/>
        <w:jc w:val="both"/>
      </w:pPr>
      <w:r>
        <w:t xml:space="preserve">(в ред. Постановлений Правительства РК от 29.06.2009 </w:t>
      </w:r>
      <w:hyperlink r:id="rId94" w:history="1">
        <w:r>
          <w:rPr>
            <w:color w:val="0000FF"/>
          </w:rPr>
          <w:t>N 144-П</w:t>
        </w:r>
      </w:hyperlink>
      <w:r>
        <w:t xml:space="preserve"> (ред. 21.09.2009), от 14.12.2010 </w:t>
      </w:r>
      <w:hyperlink r:id="rId95" w:history="1">
        <w:r>
          <w:rPr>
            <w:color w:val="0000FF"/>
          </w:rPr>
          <w:t>N 297-П</w:t>
        </w:r>
      </w:hyperlink>
      <w:r>
        <w:t xml:space="preserve">, от 12.08.2015 </w:t>
      </w:r>
      <w:hyperlink r:id="rId96" w:history="1">
        <w:r>
          <w:rPr>
            <w:color w:val="0000FF"/>
          </w:rPr>
          <w:t>N 254-П</w:t>
        </w:r>
      </w:hyperlink>
      <w:r>
        <w:t xml:space="preserve">, от 02.11.2017 </w:t>
      </w:r>
      <w:hyperlink r:id="rId97" w:history="1">
        <w:r>
          <w:rPr>
            <w:color w:val="0000FF"/>
          </w:rPr>
          <w:t>N 393-П</w:t>
        </w:r>
      </w:hyperlink>
      <w:r>
        <w:t>)</w:t>
      </w:r>
    </w:p>
    <w:p w:rsidR="00EA3A49" w:rsidRDefault="00EA3A49">
      <w:pPr>
        <w:pStyle w:val="ConsPlusNormal"/>
        <w:spacing w:before="220"/>
        <w:ind w:firstLine="540"/>
        <w:jc w:val="both"/>
      </w:pPr>
      <w:r>
        <w:t>При подаче на одно и то же имущество двух и более заявок они предварительно рассматриваются на комиссии по аренде.</w:t>
      </w:r>
    </w:p>
    <w:p w:rsidR="00EA3A49" w:rsidRDefault="00EA3A49">
      <w:pPr>
        <w:pStyle w:val="ConsPlusNormal"/>
        <w:spacing w:before="220"/>
        <w:ind w:firstLine="540"/>
        <w:jc w:val="both"/>
      </w:pPr>
      <w:r>
        <w:t xml:space="preserve">В состав комиссии входят представители Министерства, Министерства финансов Республики Карелия и Министерства экономического развития и промышленности Республики Карелия. В </w:t>
      </w:r>
      <w:r>
        <w:lastRenderedPageBreak/>
        <w:t>случае необходимости могут привлекаться представители других органов исполнительной власти Республики Карелия. Состав и положение о комиссии утверждаются Министерством.</w:t>
      </w:r>
    </w:p>
    <w:p w:rsidR="00EA3A49" w:rsidRDefault="00EA3A49">
      <w:pPr>
        <w:pStyle w:val="ConsPlusNormal"/>
        <w:jc w:val="both"/>
      </w:pPr>
      <w:r>
        <w:t xml:space="preserve">(в ред. </w:t>
      </w:r>
      <w:hyperlink r:id="rId98" w:history="1">
        <w:r>
          <w:rPr>
            <w:color w:val="0000FF"/>
          </w:rPr>
          <w:t>Постановления</w:t>
        </w:r>
      </w:hyperlink>
      <w:r>
        <w:t xml:space="preserve"> Правительства РК от 02.11.2017 N 393-П)</w:t>
      </w:r>
    </w:p>
    <w:p w:rsidR="00EA3A49" w:rsidRDefault="00EA3A49">
      <w:pPr>
        <w:pStyle w:val="ConsPlusNormal"/>
        <w:spacing w:before="220"/>
        <w:ind w:firstLine="540"/>
        <w:jc w:val="both"/>
      </w:pPr>
      <w:r>
        <w:t>Решение комиссии оформляется протоколом, который подписывается председателем и секретарем комиссии.</w:t>
      </w:r>
    </w:p>
    <w:p w:rsidR="00EA3A49" w:rsidRDefault="00EA3A49">
      <w:pPr>
        <w:pStyle w:val="ConsPlusNormal"/>
        <w:spacing w:before="220"/>
        <w:ind w:firstLine="540"/>
        <w:jc w:val="both"/>
      </w:pPr>
      <w:r>
        <w:t xml:space="preserve">Договоры аренды оформляются после выхода распоряжения о передаче в аренду имущества, листы договоров </w:t>
      </w:r>
      <w:proofErr w:type="gramStart"/>
      <w:r>
        <w:t>нумеруются и прошиваются</w:t>
      </w:r>
      <w:proofErr w:type="gramEnd"/>
      <w:r>
        <w:t xml:space="preserve">. Исправления и подчистки в </w:t>
      </w:r>
      <w:proofErr w:type="gramStart"/>
      <w:r>
        <w:t>тексте</w:t>
      </w:r>
      <w:proofErr w:type="gramEnd"/>
      <w:r>
        <w:t xml:space="preserve"> договора не допускаются.</w:t>
      </w:r>
    </w:p>
    <w:p w:rsidR="00EA3A49" w:rsidRDefault="00EA3A49">
      <w:pPr>
        <w:pStyle w:val="ConsPlusNormal"/>
        <w:spacing w:before="220"/>
        <w:ind w:firstLine="540"/>
        <w:jc w:val="both"/>
      </w:pPr>
      <w:r>
        <w:t>В случае</w:t>
      </w:r>
      <w:proofErr w:type="gramStart"/>
      <w:r>
        <w:t>,</w:t>
      </w:r>
      <w:proofErr w:type="gramEnd"/>
      <w:r>
        <w:t xml:space="preserve"> если заявитель в течение двух недель после выхода распоряжения не представил необходимые для оформления договора документы, распоряжение о предоставлении имущества в аренду отменяется.</w:t>
      </w:r>
    </w:p>
    <w:p w:rsidR="00EA3A49" w:rsidRDefault="00EA3A49">
      <w:pPr>
        <w:pStyle w:val="ConsPlusNormal"/>
        <w:spacing w:before="220"/>
        <w:ind w:firstLine="540"/>
        <w:jc w:val="both"/>
      </w:pPr>
      <w:r>
        <w:t>При передаче в аренду помещений (зданий) к договору аренды прилагается план расположения арендуемых помещений (поэтажные планы), который является неотъемлемой частью договора аренды.</w:t>
      </w:r>
    </w:p>
    <w:p w:rsidR="00EA3A49" w:rsidRDefault="00EA3A49">
      <w:pPr>
        <w:pStyle w:val="ConsPlusNormal"/>
        <w:jc w:val="both"/>
      </w:pPr>
      <w:r>
        <w:t xml:space="preserve">(в ред. </w:t>
      </w:r>
      <w:hyperlink r:id="rId99" w:history="1">
        <w:r>
          <w:rPr>
            <w:color w:val="0000FF"/>
          </w:rPr>
          <w:t>Постановления</w:t>
        </w:r>
      </w:hyperlink>
      <w:r>
        <w:t xml:space="preserve"> Правительства РК от 31.03.2007 N 51-П)</w:t>
      </w:r>
    </w:p>
    <w:p w:rsidR="00EA3A49" w:rsidRDefault="00EA3A49">
      <w:pPr>
        <w:pStyle w:val="ConsPlusNormal"/>
        <w:spacing w:before="220"/>
        <w:ind w:firstLine="540"/>
        <w:jc w:val="both"/>
      </w:pPr>
      <w:r>
        <w:t xml:space="preserve">Абзац восьмой исключен. - </w:t>
      </w:r>
      <w:hyperlink r:id="rId100" w:history="1">
        <w:r>
          <w:rPr>
            <w:color w:val="0000FF"/>
          </w:rPr>
          <w:t>Постановление</w:t>
        </w:r>
      </w:hyperlink>
      <w:r>
        <w:t xml:space="preserve"> Правительства РК от 31.03.2007 N 51-П.</w:t>
      </w:r>
    </w:p>
    <w:p w:rsidR="00EA3A49" w:rsidRDefault="00EA3A49">
      <w:pPr>
        <w:pStyle w:val="ConsPlusNormal"/>
        <w:spacing w:before="220"/>
        <w:ind w:firstLine="540"/>
        <w:jc w:val="both"/>
      </w:pPr>
      <w:r>
        <w:t>Проект договора аренды объекта культурного наследия подлежит согласованию с Управлением по охране объектов культурного наследия Республики Карелия (далее - Управление) в течение семи дней со дня выхода распоряжения.</w:t>
      </w:r>
    </w:p>
    <w:p w:rsidR="00EA3A49" w:rsidRDefault="00EA3A49">
      <w:pPr>
        <w:pStyle w:val="ConsPlusNormal"/>
        <w:jc w:val="both"/>
      </w:pPr>
      <w:r>
        <w:t xml:space="preserve">(абзац введен </w:t>
      </w:r>
      <w:hyperlink r:id="rId101" w:history="1">
        <w:r>
          <w:rPr>
            <w:color w:val="0000FF"/>
          </w:rPr>
          <w:t>Постановлением</w:t>
        </w:r>
      </w:hyperlink>
      <w:r>
        <w:t xml:space="preserve"> Правительства РК 28.04.2012 N 145-П; в ред. Постановлений Правительства РК от 07.06.2017 </w:t>
      </w:r>
      <w:hyperlink r:id="rId102" w:history="1">
        <w:r>
          <w:rPr>
            <w:color w:val="0000FF"/>
          </w:rPr>
          <w:t>N 191-П</w:t>
        </w:r>
      </w:hyperlink>
      <w:r>
        <w:t xml:space="preserve">, от 02.11.2017 </w:t>
      </w:r>
      <w:hyperlink r:id="rId103" w:history="1">
        <w:r>
          <w:rPr>
            <w:color w:val="0000FF"/>
          </w:rPr>
          <w:t>N 393-П</w:t>
        </w:r>
      </w:hyperlink>
      <w:r>
        <w:t>)</w:t>
      </w:r>
    </w:p>
    <w:p w:rsidR="00EA3A49" w:rsidRDefault="00EA3A49">
      <w:pPr>
        <w:pStyle w:val="ConsPlusNormal"/>
        <w:spacing w:before="220"/>
        <w:ind w:firstLine="540"/>
        <w:jc w:val="both"/>
      </w:pPr>
      <w:r>
        <w:t>2.4.1. Решение о предоставлении государственной преференции в форме передачи имущества в аренду без проведения конкурса или аукциона принимается Министерством в порядке, установленном федеральным законодательством.</w:t>
      </w:r>
    </w:p>
    <w:p w:rsidR="00EA3A49" w:rsidRDefault="00EA3A49">
      <w:pPr>
        <w:pStyle w:val="ConsPlusNormal"/>
        <w:jc w:val="both"/>
      </w:pPr>
      <w:r>
        <w:t>(</w:t>
      </w:r>
      <w:proofErr w:type="gramStart"/>
      <w:r>
        <w:t>п</w:t>
      </w:r>
      <w:proofErr w:type="gramEnd"/>
      <w:r>
        <w:t xml:space="preserve">. 2.4.1 введен </w:t>
      </w:r>
      <w:hyperlink r:id="rId104" w:history="1">
        <w:r>
          <w:rPr>
            <w:color w:val="0000FF"/>
          </w:rPr>
          <w:t>Постановлением</w:t>
        </w:r>
      </w:hyperlink>
      <w:r>
        <w:t xml:space="preserve"> Правительства РК 11.12.2012 N 385-П; в ред. </w:t>
      </w:r>
      <w:hyperlink r:id="rId105" w:history="1">
        <w:r>
          <w:rPr>
            <w:color w:val="0000FF"/>
          </w:rPr>
          <w:t>Постановления</w:t>
        </w:r>
      </w:hyperlink>
      <w:r>
        <w:t xml:space="preserve"> Правительства РК от 02.11.2017 N 393-П)</w:t>
      </w:r>
    </w:p>
    <w:p w:rsidR="00EA3A49" w:rsidRDefault="00EA3A49">
      <w:pPr>
        <w:pStyle w:val="ConsPlusNormal"/>
        <w:spacing w:before="220"/>
        <w:ind w:firstLine="540"/>
        <w:jc w:val="both"/>
      </w:pPr>
      <w:bookmarkStart w:id="5" w:name="P103"/>
      <w:bookmarkEnd w:id="5"/>
      <w:r>
        <w:t xml:space="preserve">2.5. Согласование передачи имущества в аренду в </w:t>
      </w:r>
      <w:proofErr w:type="gramStart"/>
      <w:r>
        <w:t>случаях</w:t>
      </w:r>
      <w:proofErr w:type="gramEnd"/>
      <w:r>
        <w:t xml:space="preserve">, указанных в </w:t>
      </w:r>
      <w:hyperlink w:anchor="P74" w:history="1">
        <w:r>
          <w:rPr>
            <w:color w:val="0000FF"/>
          </w:rPr>
          <w:t>п. 2.1.2</w:t>
        </w:r>
      </w:hyperlink>
      <w:r>
        <w:t>, осуществляется Министерством в виде предварительного утверждения перечня имущества, подлежащего передаче в аренду, и согласования подписанного сторонами договора аренды.</w:t>
      </w:r>
    </w:p>
    <w:p w:rsidR="00EA3A49" w:rsidRDefault="00EA3A49">
      <w:pPr>
        <w:pStyle w:val="ConsPlusNormal"/>
        <w:jc w:val="both"/>
      </w:pPr>
      <w:r>
        <w:t xml:space="preserve">(в ред. Постановлений Правительства РК от 14.12.2010 </w:t>
      </w:r>
      <w:hyperlink r:id="rId106" w:history="1">
        <w:r>
          <w:rPr>
            <w:color w:val="0000FF"/>
          </w:rPr>
          <w:t>N 297-П</w:t>
        </w:r>
      </w:hyperlink>
      <w:r>
        <w:t xml:space="preserve">, от 02.11.2017 </w:t>
      </w:r>
      <w:hyperlink r:id="rId107" w:history="1">
        <w:r>
          <w:rPr>
            <w:color w:val="0000FF"/>
          </w:rPr>
          <w:t>N 393-П</w:t>
        </w:r>
      </w:hyperlink>
      <w:r>
        <w:t>)</w:t>
      </w:r>
    </w:p>
    <w:p w:rsidR="00EA3A49" w:rsidRDefault="00EA3A49">
      <w:pPr>
        <w:pStyle w:val="ConsPlusNormal"/>
        <w:spacing w:before="220"/>
        <w:ind w:firstLine="540"/>
        <w:jc w:val="both"/>
      </w:pPr>
      <w:r>
        <w:t>Перечень имущества представляется в Министерство при намерении балансодержателя передать имущество в аренду. К перечню прикладываются сведения об имуществе, состав которых устанавливается Министерством.</w:t>
      </w:r>
    </w:p>
    <w:p w:rsidR="00EA3A49" w:rsidRDefault="00EA3A49">
      <w:pPr>
        <w:pStyle w:val="ConsPlusNormal"/>
        <w:jc w:val="both"/>
      </w:pPr>
      <w:r>
        <w:t xml:space="preserve">(в ред. Постановлений Правительства РК от 14.12.2010 </w:t>
      </w:r>
      <w:hyperlink r:id="rId108" w:history="1">
        <w:r>
          <w:rPr>
            <w:color w:val="0000FF"/>
          </w:rPr>
          <w:t>N 297-П</w:t>
        </w:r>
      </w:hyperlink>
      <w:r>
        <w:t xml:space="preserve">, от 02.11.2017 </w:t>
      </w:r>
      <w:hyperlink r:id="rId109" w:history="1">
        <w:r>
          <w:rPr>
            <w:color w:val="0000FF"/>
          </w:rPr>
          <w:t>N 393-П</w:t>
        </w:r>
      </w:hyperlink>
      <w:r>
        <w:t>)</w:t>
      </w:r>
    </w:p>
    <w:p w:rsidR="00EA3A49" w:rsidRDefault="00EA3A49">
      <w:pPr>
        <w:pStyle w:val="ConsPlusNormal"/>
        <w:spacing w:before="220"/>
        <w:ind w:firstLine="540"/>
        <w:jc w:val="both"/>
      </w:pPr>
      <w:r>
        <w:t xml:space="preserve">Абзац третий утратил силу. - </w:t>
      </w:r>
      <w:hyperlink r:id="rId110" w:history="1">
        <w:r>
          <w:rPr>
            <w:color w:val="0000FF"/>
          </w:rPr>
          <w:t>Постановление</w:t>
        </w:r>
      </w:hyperlink>
      <w:r>
        <w:t xml:space="preserve"> Правительства РК от 29.06.2009 N 144-П (ред. 21.09.2009).</w:t>
      </w:r>
    </w:p>
    <w:p w:rsidR="00EA3A49" w:rsidRDefault="00EA3A49">
      <w:pPr>
        <w:pStyle w:val="ConsPlusNormal"/>
        <w:spacing w:before="220"/>
        <w:ind w:firstLine="540"/>
        <w:jc w:val="both"/>
      </w:pPr>
      <w:r>
        <w:t>Согласование договора аренды производится Министерством в трехдневный срок с момента поступления договора.</w:t>
      </w:r>
    </w:p>
    <w:p w:rsidR="00EA3A49" w:rsidRDefault="00EA3A49">
      <w:pPr>
        <w:pStyle w:val="ConsPlusNormal"/>
        <w:jc w:val="both"/>
      </w:pPr>
      <w:r>
        <w:t xml:space="preserve">(в ред. Постановлений Правительства РК от 14.12.2010 </w:t>
      </w:r>
      <w:hyperlink r:id="rId111" w:history="1">
        <w:r>
          <w:rPr>
            <w:color w:val="0000FF"/>
          </w:rPr>
          <w:t>N 297-П</w:t>
        </w:r>
      </w:hyperlink>
      <w:r>
        <w:t xml:space="preserve">, от 02.11.2017 </w:t>
      </w:r>
      <w:hyperlink r:id="rId112" w:history="1">
        <w:r>
          <w:rPr>
            <w:color w:val="0000FF"/>
          </w:rPr>
          <w:t>N 393-П</w:t>
        </w:r>
      </w:hyperlink>
      <w:r>
        <w:t>)</w:t>
      </w:r>
    </w:p>
    <w:p w:rsidR="00EA3A49" w:rsidRDefault="00EA3A49">
      <w:pPr>
        <w:pStyle w:val="ConsPlusNormal"/>
        <w:spacing w:before="220"/>
        <w:ind w:firstLine="540"/>
        <w:jc w:val="both"/>
      </w:pPr>
      <w:r>
        <w:t>Договор аренды объекта культурного наследия подлежит согласованию с Управлением до согласования его с Министерством. Согласование договора аренды объекта культурного наследия осуществляется Управлением в течение трех дней со дня поступления договора в Управление.</w:t>
      </w:r>
    </w:p>
    <w:p w:rsidR="00EA3A49" w:rsidRDefault="00EA3A49">
      <w:pPr>
        <w:pStyle w:val="ConsPlusNormal"/>
        <w:jc w:val="both"/>
      </w:pPr>
      <w:r>
        <w:t xml:space="preserve">(в ред. </w:t>
      </w:r>
      <w:hyperlink r:id="rId113" w:history="1">
        <w:r>
          <w:rPr>
            <w:color w:val="0000FF"/>
          </w:rPr>
          <w:t>Постановления</w:t>
        </w:r>
      </w:hyperlink>
      <w:r>
        <w:t xml:space="preserve"> Правительства РК от 02.11.2017 N 393-П)</w:t>
      </w:r>
    </w:p>
    <w:p w:rsidR="00EA3A49" w:rsidRDefault="00EA3A49">
      <w:pPr>
        <w:pStyle w:val="ConsPlusNormal"/>
        <w:spacing w:before="220"/>
        <w:ind w:firstLine="540"/>
        <w:jc w:val="both"/>
      </w:pPr>
      <w:bookmarkStart w:id="6" w:name="P112"/>
      <w:bookmarkEnd w:id="6"/>
      <w:r>
        <w:lastRenderedPageBreak/>
        <w:t xml:space="preserve">2.6. Договоры аренды, заключаемые в </w:t>
      </w:r>
      <w:proofErr w:type="gramStart"/>
      <w:r>
        <w:t>соответствии</w:t>
      </w:r>
      <w:proofErr w:type="gramEnd"/>
      <w:r>
        <w:t xml:space="preserve"> с настоящим Положением, подлежат учету в реестре договоров аренды.</w:t>
      </w:r>
    </w:p>
    <w:p w:rsidR="00EA3A49" w:rsidRDefault="00EA3A49">
      <w:pPr>
        <w:pStyle w:val="ConsPlusNormal"/>
        <w:spacing w:before="220"/>
        <w:ind w:firstLine="540"/>
        <w:jc w:val="both"/>
      </w:pPr>
      <w:r>
        <w:t xml:space="preserve">Абзац второй исключен. - </w:t>
      </w:r>
      <w:hyperlink r:id="rId114" w:history="1">
        <w:r>
          <w:rPr>
            <w:color w:val="0000FF"/>
          </w:rPr>
          <w:t>Постановление</w:t>
        </w:r>
      </w:hyperlink>
      <w:r>
        <w:t xml:space="preserve"> Правительства РК от 31.03.2007 N 51-П.</w:t>
      </w:r>
    </w:p>
    <w:p w:rsidR="00EA3A49" w:rsidRDefault="00EA3A49">
      <w:pPr>
        <w:pStyle w:val="ConsPlusNormal"/>
        <w:spacing w:before="220"/>
        <w:ind w:firstLine="540"/>
        <w:jc w:val="both"/>
      </w:pPr>
      <w:r>
        <w:t>2.6.1. Копия договора аренды объекта культурного наследия в течение десяти дней после подписания его сторонами направляется арендодателем в Управление для оформления охранного обязательства пользователя объектом культурного наследия.</w:t>
      </w:r>
    </w:p>
    <w:p w:rsidR="00EA3A49" w:rsidRDefault="00EA3A49">
      <w:pPr>
        <w:pStyle w:val="ConsPlusNormal"/>
        <w:jc w:val="both"/>
      </w:pPr>
      <w:r>
        <w:t>(</w:t>
      </w:r>
      <w:proofErr w:type="gramStart"/>
      <w:r>
        <w:t>п</w:t>
      </w:r>
      <w:proofErr w:type="gramEnd"/>
      <w:r>
        <w:t xml:space="preserve">. 2.6.1 введен </w:t>
      </w:r>
      <w:hyperlink r:id="rId115" w:history="1">
        <w:r>
          <w:rPr>
            <w:color w:val="0000FF"/>
          </w:rPr>
          <w:t>Постановлением</w:t>
        </w:r>
      </w:hyperlink>
      <w:r>
        <w:t xml:space="preserve"> Правительства РК 28.04.2012 N 145-П; в ред. Постановлений Правительства РК от 07.06.2017 </w:t>
      </w:r>
      <w:hyperlink r:id="rId116" w:history="1">
        <w:r>
          <w:rPr>
            <w:color w:val="0000FF"/>
          </w:rPr>
          <w:t>N 191-П</w:t>
        </w:r>
      </w:hyperlink>
      <w:r>
        <w:t xml:space="preserve">, от 02.11.2017 </w:t>
      </w:r>
      <w:hyperlink r:id="rId117" w:history="1">
        <w:r>
          <w:rPr>
            <w:color w:val="0000FF"/>
          </w:rPr>
          <w:t>N 393-П</w:t>
        </w:r>
      </w:hyperlink>
      <w:r>
        <w:t>)</w:t>
      </w:r>
    </w:p>
    <w:p w:rsidR="00EA3A49" w:rsidRDefault="00EA3A49">
      <w:pPr>
        <w:pStyle w:val="ConsPlusNormal"/>
        <w:spacing w:before="220"/>
        <w:ind w:firstLine="540"/>
        <w:jc w:val="both"/>
      </w:pPr>
      <w:r>
        <w:t xml:space="preserve">2.7. Передача имущества в субаренду и использование имущества по договору о совместной деятельности с иным юридическим или физическим лицом осуществляются с согласия Министерства с учетом требований, установленных </w:t>
      </w:r>
      <w:hyperlink w:anchor="P159" w:history="1">
        <w:r>
          <w:rPr>
            <w:color w:val="0000FF"/>
          </w:rPr>
          <w:t>пунктами 4.7</w:t>
        </w:r>
      </w:hyperlink>
      <w:r>
        <w:t xml:space="preserve"> и </w:t>
      </w:r>
      <w:hyperlink w:anchor="P162" w:history="1">
        <w:r>
          <w:rPr>
            <w:color w:val="0000FF"/>
          </w:rPr>
          <w:t>4.8</w:t>
        </w:r>
      </w:hyperlink>
      <w:r>
        <w:t xml:space="preserve"> настоящего Положения.</w:t>
      </w:r>
    </w:p>
    <w:p w:rsidR="00EA3A49" w:rsidRDefault="00EA3A49">
      <w:pPr>
        <w:pStyle w:val="ConsPlusNormal"/>
        <w:jc w:val="both"/>
      </w:pPr>
      <w:r>
        <w:t xml:space="preserve">(в ред. Постановлений Правительства РК от 28.12.2009 </w:t>
      </w:r>
      <w:hyperlink r:id="rId118" w:history="1">
        <w:r>
          <w:rPr>
            <w:color w:val="0000FF"/>
          </w:rPr>
          <w:t>N 308-П</w:t>
        </w:r>
      </w:hyperlink>
      <w:r>
        <w:t xml:space="preserve">, от 14.12.2010 </w:t>
      </w:r>
      <w:hyperlink r:id="rId119" w:history="1">
        <w:r>
          <w:rPr>
            <w:color w:val="0000FF"/>
          </w:rPr>
          <w:t>N 297-П</w:t>
        </w:r>
      </w:hyperlink>
      <w:r>
        <w:t xml:space="preserve">, от 02.11.2017 </w:t>
      </w:r>
      <w:hyperlink r:id="rId120" w:history="1">
        <w:r>
          <w:rPr>
            <w:color w:val="0000FF"/>
          </w:rPr>
          <w:t>N 393-П</w:t>
        </w:r>
      </w:hyperlink>
      <w:r>
        <w:t>)</w:t>
      </w:r>
    </w:p>
    <w:p w:rsidR="00EA3A49" w:rsidRDefault="00EA3A49">
      <w:pPr>
        <w:pStyle w:val="ConsPlusNormal"/>
        <w:spacing w:before="220"/>
        <w:ind w:firstLine="540"/>
        <w:jc w:val="both"/>
      </w:pPr>
      <w:r>
        <w:t>2.8. Арендатор имеет право обратиться к арендодателю с ходатайством о передаче права аренды имущества другому юридическому или физическому лицу.</w:t>
      </w:r>
    </w:p>
    <w:p w:rsidR="00EA3A49" w:rsidRDefault="00EA3A49">
      <w:pPr>
        <w:pStyle w:val="ConsPlusNormal"/>
      </w:pPr>
    </w:p>
    <w:p w:rsidR="00EA3A49" w:rsidRDefault="00EA3A49">
      <w:pPr>
        <w:pStyle w:val="ConsPlusNormal"/>
        <w:ind w:firstLine="540"/>
        <w:jc w:val="both"/>
        <w:outlineLvl w:val="1"/>
      </w:pPr>
      <w:r>
        <w:t>3. Договор аренды имущества</w:t>
      </w:r>
    </w:p>
    <w:p w:rsidR="00EA3A49" w:rsidRDefault="00EA3A49">
      <w:pPr>
        <w:pStyle w:val="ConsPlusNormal"/>
      </w:pPr>
    </w:p>
    <w:p w:rsidR="00EA3A49" w:rsidRDefault="00EA3A49">
      <w:pPr>
        <w:pStyle w:val="ConsPlusNormal"/>
        <w:ind w:firstLine="540"/>
        <w:jc w:val="both"/>
      </w:pPr>
      <w:bookmarkStart w:id="7" w:name="P122"/>
      <w:bookmarkEnd w:id="7"/>
      <w:r>
        <w:t xml:space="preserve">3.1. Примерный договор аренды утверждается приказом Министерства и регистрируется в установленном </w:t>
      </w:r>
      <w:proofErr w:type="gramStart"/>
      <w:r>
        <w:t>порядке</w:t>
      </w:r>
      <w:proofErr w:type="gramEnd"/>
      <w:r>
        <w:t>.</w:t>
      </w:r>
    </w:p>
    <w:p w:rsidR="00EA3A49" w:rsidRDefault="00EA3A49">
      <w:pPr>
        <w:pStyle w:val="ConsPlusNormal"/>
        <w:jc w:val="both"/>
      </w:pPr>
      <w:r>
        <w:t xml:space="preserve">(в ред. Постановлений Правительства РК от 14.12.2010 </w:t>
      </w:r>
      <w:hyperlink r:id="rId121" w:history="1">
        <w:r>
          <w:rPr>
            <w:color w:val="0000FF"/>
          </w:rPr>
          <w:t>N 297-П</w:t>
        </w:r>
      </w:hyperlink>
      <w:r>
        <w:t xml:space="preserve">, от 02.11.2017 </w:t>
      </w:r>
      <w:hyperlink r:id="rId122" w:history="1">
        <w:r>
          <w:rPr>
            <w:color w:val="0000FF"/>
          </w:rPr>
          <w:t>N 393-П</w:t>
        </w:r>
      </w:hyperlink>
      <w:r>
        <w:t>)</w:t>
      </w:r>
    </w:p>
    <w:p w:rsidR="00EA3A49" w:rsidRDefault="00EA3A49">
      <w:pPr>
        <w:pStyle w:val="ConsPlusNormal"/>
        <w:spacing w:before="220"/>
        <w:ind w:firstLine="540"/>
        <w:jc w:val="both"/>
      </w:pPr>
      <w:bookmarkStart w:id="8" w:name="P124"/>
      <w:bookmarkEnd w:id="8"/>
      <w:r>
        <w:t>3.2. В договоре аренды указываются:</w:t>
      </w:r>
    </w:p>
    <w:p w:rsidR="00EA3A49" w:rsidRDefault="00EA3A49">
      <w:pPr>
        <w:pStyle w:val="ConsPlusNormal"/>
        <w:spacing w:before="220"/>
        <w:ind w:firstLine="540"/>
        <w:jc w:val="both"/>
      </w:pPr>
      <w:r>
        <w:t>- данные, позволяющие определенно установить имущество, подлежащее передаче арендатору в качестве объекта аренды;</w:t>
      </w:r>
    </w:p>
    <w:p w:rsidR="00EA3A49" w:rsidRDefault="00EA3A49">
      <w:pPr>
        <w:pStyle w:val="ConsPlusNormal"/>
        <w:spacing w:before="220"/>
        <w:ind w:firstLine="540"/>
        <w:jc w:val="both"/>
      </w:pPr>
      <w:bookmarkStart w:id="9" w:name="P126"/>
      <w:bookmarkEnd w:id="9"/>
      <w:r>
        <w:t>- срок аренды;</w:t>
      </w:r>
    </w:p>
    <w:p w:rsidR="00EA3A49" w:rsidRDefault="00EA3A49">
      <w:pPr>
        <w:pStyle w:val="ConsPlusNormal"/>
        <w:spacing w:before="220"/>
        <w:ind w:firstLine="540"/>
        <w:jc w:val="both"/>
      </w:pPr>
      <w:r>
        <w:t>- бюджетный счет и другие реквизиты для перечисления арендной платы;</w:t>
      </w:r>
    </w:p>
    <w:p w:rsidR="00EA3A49" w:rsidRDefault="00EA3A49">
      <w:pPr>
        <w:pStyle w:val="ConsPlusNormal"/>
        <w:spacing w:before="220"/>
        <w:ind w:firstLine="540"/>
        <w:jc w:val="both"/>
      </w:pPr>
      <w:r>
        <w:t>- размер, сроки и порядок внесения арендной платы;</w:t>
      </w:r>
    </w:p>
    <w:p w:rsidR="00EA3A49" w:rsidRDefault="00EA3A49">
      <w:pPr>
        <w:pStyle w:val="ConsPlusNormal"/>
        <w:spacing w:before="220"/>
        <w:ind w:firstLine="540"/>
        <w:jc w:val="both"/>
      </w:pPr>
      <w:r>
        <w:t>- порядок изменения размера арендной платы;</w:t>
      </w:r>
    </w:p>
    <w:p w:rsidR="00EA3A49" w:rsidRDefault="00EA3A49">
      <w:pPr>
        <w:pStyle w:val="ConsPlusNormal"/>
        <w:spacing w:before="220"/>
        <w:ind w:firstLine="540"/>
        <w:jc w:val="both"/>
      </w:pPr>
      <w:r>
        <w:t>- обязанности по производству ремонта (в том числе капитального) арендуемого имущества;</w:t>
      </w:r>
    </w:p>
    <w:p w:rsidR="00EA3A49" w:rsidRDefault="00EA3A49">
      <w:pPr>
        <w:pStyle w:val="ConsPlusNormal"/>
        <w:spacing w:before="220"/>
        <w:ind w:firstLine="540"/>
        <w:jc w:val="both"/>
      </w:pPr>
      <w:bookmarkStart w:id="10" w:name="P131"/>
      <w:bookmarkEnd w:id="10"/>
      <w:r>
        <w:t>- порядок передачи арендодателем имущества арендатору;</w:t>
      </w:r>
    </w:p>
    <w:p w:rsidR="00EA3A49" w:rsidRDefault="00EA3A49">
      <w:pPr>
        <w:pStyle w:val="ConsPlusNormal"/>
        <w:spacing w:before="220"/>
        <w:ind w:firstLine="540"/>
        <w:jc w:val="both"/>
      </w:pPr>
      <w:r>
        <w:t xml:space="preserve">- обязанность арендатора пользоваться имуществом в </w:t>
      </w:r>
      <w:proofErr w:type="gramStart"/>
      <w:r>
        <w:t>соответствии</w:t>
      </w:r>
      <w:proofErr w:type="gramEnd"/>
      <w:r>
        <w:t xml:space="preserve"> с условиями договора;</w:t>
      </w:r>
    </w:p>
    <w:p w:rsidR="00EA3A49" w:rsidRDefault="00EA3A49">
      <w:pPr>
        <w:pStyle w:val="ConsPlusNormal"/>
        <w:spacing w:before="220"/>
        <w:ind w:firstLine="540"/>
        <w:jc w:val="both"/>
      </w:pPr>
      <w:r>
        <w:t xml:space="preserve">- порядок возврата имущества после прекращения договора арендодателю в </w:t>
      </w:r>
      <w:proofErr w:type="gramStart"/>
      <w:r>
        <w:t>состоянии</w:t>
      </w:r>
      <w:proofErr w:type="gramEnd"/>
      <w:r>
        <w:t>, обусловленном договором;</w:t>
      </w:r>
    </w:p>
    <w:p w:rsidR="00EA3A49" w:rsidRDefault="00EA3A49">
      <w:pPr>
        <w:pStyle w:val="ConsPlusNormal"/>
        <w:spacing w:before="220"/>
        <w:ind w:firstLine="540"/>
        <w:jc w:val="both"/>
      </w:pPr>
      <w:r>
        <w:t>- ответственность сторон за нарушение условий договора, в том числе за неуплату или просрочку внесения арендной платы;</w:t>
      </w:r>
    </w:p>
    <w:p w:rsidR="00EA3A49" w:rsidRDefault="00EA3A49">
      <w:pPr>
        <w:pStyle w:val="ConsPlusNormal"/>
        <w:spacing w:before="220"/>
        <w:ind w:firstLine="540"/>
        <w:jc w:val="both"/>
      </w:pPr>
      <w:bookmarkStart w:id="11" w:name="P135"/>
      <w:bookmarkEnd w:id="11"/>
      <w:r>
        <w:t>- обязанность арендатора по заключению договора аренды земельного участка, на котором расположено арендуемое имущество (при аренде объектов недвижимости);</w:t>
      </w:r>
    </w:p>
    <w:p w:rsidR="00EA3A49" w:rsidRDefault="00EA3A49">
      <w:pPr>
        <w:pStyle w:val="ConsPlusNormal"/>
        <w:spacing w:before="220"/>
        <w:ind w:firstLine="540"/>
        <w:jc w:val="both"/>
      </w:pPr>
      <w:r>
        <w:t>- обязанность арендатора по заключению договора на оплату коммунальных услуг, технического обслуживания и других затрат по содержанию имущества;</w:t>
      </w:r>
    </w:p>
    <w:p w:rsidR="00EA3A49" w:rsidRDefault="00EA3A49">
      <w:pPr>
        <w:pStyle w:val="ConsPlusNormal"/>
        <w:spacing w:before="220"/>
        <w:ind w:firstLine="540"/>
        <w:jc w:val="both"/>
      </w:pPr>
      <w:bookmarkStart w:id="12" w:name="P137"/>
      <w:bookmarkEnd w:id="12"/>
      <w:r>
        <w:lastRenderedPageBreak/>
        <w:t>- обязанность арендатора по страхованию имущества.</w:t>
      </w:r>
    </w:p>
    <w:p w:rsidR="00EA3A49" w:rsidRDefault="00EA3A49">
      <w:pPr>
        <w:pStyle w:val="ConsPlusNormal"/>
        <w:spacing w:before="220"/>
        <w:ind w:firstLine="540"/>
        <w:jc w:val="both"/>
      </w:pPr>
      <w:r>
        <w:t>В договоре аренды объекта культурного наследия также указываются:</w:t>
      </w:r>
    </w:p>
    <w:p w:rsidR="00EA3A49" w:rsidRDefault="00EA3A49">
      <w:pPr>
        <w:pStyle w:val="ConsPlusNormal"/>
        <w:spacing w:before="220"/>
        <w:ind w:firstLine="540"/>
        <w:jc w:val="both"/>
      </w:pPr>
      <w:r>
        <w:t>- сведения об особенностях, включенных в единый государственный реестр объектов культурного наследия (памятников истории и культуры) народов Российской Федерации, составляющих предмет охраны объекта культурного наследия;</w:t>
      </w:r>
    </w:p>
    <w:p w:rsidR="00EA3A49" w:rsidRDefault="00EA3A49">
      <w:pPr>
        <w:pStyle w:val="ConsPlusNormal"/>
        <w:spacing w:before="220"/>
        <w:ind w:firstLine="540"/>
        <w:jc w:val="both"/>
      </w:pPr>
      <w:r>
        <w:t>- требования к сохранению объекта культурного наследия;</w:t>
      </w:r>
    </w:p>
    <w:p w:rsidR="00EA3A49" w:rsidRDefault="00EA3A49">
      <w:pPr>
        <w:pStyle w:val="ConsPlusNormal"/>
        <w:spacing w:before="220"/>
        <w:ind w:firstLine="540"/>
        <w:jc w:val="both"/>
      </w:pPr>
      <w:r>
        <w:t>- обязанность арендатора по заключению охранного обязательства пользователя объектом культурного наследия не позднее двадцати дней со дня подписания договора.</w:t>
      </w:r>
    </w:p>
    <w:p w:rsidR="00EA3A49" w:rsidRDefault="00EA3A49">
      <w:pPr>
        <w:pStyle w:val="ConsPlusNormal"/>
        <w:jc w:val="both"/>
      </w:pPr>
      <w:r>
        <w:t xml:space="preserve">(введено </w:t>
      </w:r>
      <w:hyperlink r:id="rId123" w:history="1">
        <w:r>
          <w:rPr>
            <w:color w:val="0000FF"/>
          </w:rPr>
          <w:t>Постановлением</w:t>
        </w:r>
      </w:hyperlink>
      <w:r>
        <w:t xml:space="preserve"> Правительства РК 28.04.2012 N 145-П)</w:t>
      </w:r>
    </w:p>
    <w:p w:rsidR="00EA3A49" w:rsidRDefault="00EA3A49">
      <w:pPr>
        <w:pStyle w:val="ConsPlusNormal"/>
      </w:pPr>
    </w:p>
    <w:p w:rsidR="00EA3A49" w:rsidRDefault="00EA3A49">
      <w:pPr>
        <w:pStyle w:val="ConsPlusNormal"/>
        <w:ind w:firstLine="540"/>
        <w:jc w:val="both"/>
        <w:outlineLvl w:val="1"/>
      </w:pPr>
      <w:r>
        <w:t>4. Порядок определения размера арендной платы</w:t>
      </w:r>
    </w:p>
    <w:p w:rsidR="00EA3A49" w:rsidRDefault="00EA3A49">
      <w:pPr>
        <w:pStyle w:val="ConsPlusNormal"/>
      </w:pPr>
    </w:p>
    <w:p w:rsidR="00EA3A49" w:rsidRDefault="00EA3A49">
      <w:pPr>
        <w:pStyle w:val="ConsPlusNormal"/>
        <w:ind w:firstLine="540"/>
        <w:jc w:val="both"/>
      </w:pPr>
      <w:bookmarkStart w:id="13" w:name="P146"/>
      <w:bookmarkEnd w:id="13"/>
      <w:r>
        <w:t xml:space="preserve">4.1. Размер арендной платы при заключении договора аренды имущества без проведения конкурса или аукциона определяется согласно Методике определения уровня арендной платы за имущество, находящееся в собственности Республики Карелия (далее - Методика), - </w:t>
      </w:r>
      <w:hyperlink w:anchor="P262" w:history="1">
        <w:r>
          <w:rPr>
            <w:color w:val="0000FF"/>
          </w:rPr>
          <w:t>приложение N 2</w:t>
        </w:r>
      </w:hyperlink>
      <w:r>
        <w:t xml:space="preserve">, либо устанавливается по соглашению сторон на уровне, превышающем размер арендной платы, определенный в соответствии с Методикой. При этом размер годовой арендной платы за один квадратный метр арендуемой площади, за исключением арендуемой бюджетными организациями, занятыми в сфере здравоохранения, образования, культуры, пассажирских перевозок, охраны правопорядка, обеспечения противопожарной безопасности, не может быть установлен менее 0,3 минимального </w:t>
      </w:r>
      <w:proofErr w:type="gramStart"/>
      <w:r>
        <w:t>размера оплаты труда</w:t>
      </w:r>
      <w:proofErr w:type="gramEnd"/>
      <w:r>
        <w:t xml:space="preserve"> (МРОТ).</w:t>
      </w:r>
    </w:p>
    <w:p w:rsidR="00EA3A49" w:rsidRDefault="00EA3A49">
      <w:pPr>
        <w:pStyle w:val="ConsPlusNormal"/>
        <w:jc w:val="both"/>
      </w:pPr>
      <w:r>
        <w:t xml:space="preserve">(в ред. Постановлений Правительства РК от 26.04.2004 </w:t>
      </w:r>
      <w:hyperlink r:id="rId124" w:history="1">
        <w:r>
          <w:rPr>
            <w:color w:val="0000FF"/>
          </w:rPr>
          <w:t>N 43-П</w:t>
        </w:r>
      </w:hyperlink>
      <w:r>
        <w:t xml:space="preserve">, от 31.03.2007 </w:t>
      </w:r>
      <w:hyperlink r:id="rId125" w:history="1">
        <w:r>
          <w:rPr>
            <w:color w:val="0000FF"/>
          </w:rPr>
          <w:t>N 51-П</w:t>
        </w:r>
      </w:hyperlink>
      <w:r>
        <w:t xml:space="preserve">, от 29.06.2009 </w:t>
      </w:r>
      <w:hyperlink r:id="rId126" w:history="1">
        <w:r>
          <w:rPr>
            <w:color w:val="0000FF"/>
          </w:rPr>
          <w:t>N 144-П</w:t>
        </w:r>
      </w:hyperlink>
      <w:r>
        <w:t xml:space="preserve"> (ред. 21.09.2009))</w:t>
      </w:r>
    </w:p>
    <w:p w:rsidR="00EA3A49" w:rsidRDefault="00EA3A49">
      <w:pPr>
        <w:pStyle w:val="ConsPlusNormal"/>
        <w:spacing w:before="220"/>
        <w:ind w:firstLine="540"/>
        <w:jc w:val="both"/>
      </w:pPr>
      <w:r>
        <w:t xml:space="preserve">В случае проведения конкурса или аукциона на право заключения договора аренды имущества начальное значение размера арендной платы устанавливается Министерством не ниже размера арендной платы, определенной в соответствии с Методикой, либо Правительством Республики Карелия в случае, предусмотренном </w:t>
      </w:r>
      <w:hyperlink w:anchor="P198" w:history="1">
        <w:r>
          <w:rPr>
            <w:color w:val="0000FF"/>
          </w:rPr>
          <w:t>подпунктом 4.13 пункта 4</w:t>
        </w:r>
      </w:hyperlink>
      <w:r>
        <w:t xml:space="preserve"> настоящего Положения. При наличии подготовленного в соответствии с законодательством Российской Федерации об оценочной деятельности отчета об оценке рыночной стоимости арендной платы начальное значение размера арендной платы устанавливается Министерством равным рыночной стоимости арендной платы, определенной в данном отчете. При этом начальное значение размера годовой арендной платы за один квадратный метр арендуемой площади не может быть установлено менее 0,3 минимального </w:t>
      </w:r>
      <w:proofErr w:type="gramStart"/>
      <w:r>
        <w:t>размера оплаты труда</w:t>
      </w:r>
      <w:proofErr w:type="gramEnd"/>
      <w:r>
        <w:t>.</w:t>
      </w:r>
    </w:p>
    <w:p w:rsidR="00EA3A49" w:rsidRDefault="00EA3A49">
      <w:pPr>
        <w:pStyle w:val="ConsPlusNormal"/>
        <w:jc w:val="both"/>
      </w:pPr>
      <w:r>
        <w:t xml:space="preserve">(в ред. Постановлений Правительства РК 26.07.2011 </w:t>
      </w:r>
      <w:hyperlink r:id="rId127" w:history="1">
        <w:r>
          <w:rPr>
            <w:color w:val="0000FF"/>
          </w:rPr>
          <w:t>N 187-П</w:t>
        </w:r>
      </w:hyperlink>
      <w:r>
        <w:t xml:space="preserve">, от 06.09.2011 </w:t>
      </w:r>
      <w:hyperlink r:id="rId128" w:history="1">
        <w:r>
          <w:rPr>
            <w:color w:val="0000FF"/>
          </w:rPr>
          <w:t>N 232-П</w:t>
        </w:r>
      </w:hyperlink>
      <w:r>
        <w:t xml:space="preserve">, от 02.11.2017 </w:t>
      </w:r>
      <w:hyperlink r:id="rId129" w:history="1">
        <w:r>
          <w:rPr>
            <w:color w:val="0000FF"/>
          </w:rPr>
          <w:t>N 393-П</w:t>
        </w:r>
      </w:hyperlink>
      <w:r>
        <w:t>)</w:t>
      </w:r>
    </w:p>
    <w:p w:rsidR="00EA3A49" w:rsidRDefault="00EA3A49">
      <w:pPr>
        <w:pStyle w:val="ConsPlusNormal"/>
        <w:spacing w:before="220"/>
        <w:ind w:firstLine="540"/>
        <w:jc w:val="both"/>
      </w:pPr>
      <w:r>
        <w:t xml:space="preserve">4.2. Утратил силу. - </w:t>
      </w:r>
      <w:hyperlink r:id="rId130" w:history="1">
        <w:r>
          <w:rPr>
            <w:color w:val="0000FF"/>
          </w:rPr>
          <w:t>Постановление</w:t>
        </w:r>
      </w:hyperlink>
      <w:r>
        <w:t xml:space="preserve"> Правительства РК от 29.06.2009 N 144-П (ред. 21.09.2009).</w:t>
      </w:r>
    </w:p>
    <w:p w:rsidR="00EA3A49" w:rsidRDefault="00EA3A49">
      <w:pPr>
        <w:pStyle w:val="ConsPlusNormal"/>
        <w:spacing w:before="220"/>
        <w:ind w:firstLine="540"/>
        <w:jc w:val="both"/>
      </w:pPr>
      <w:r>
        <w:t xml:space="preserve">4.3. Изменение размера арендной платы производится Арендодателем в </w:t>
      </w:r>
      <w:proofErr w:type="gramStart"/>
      <w:r>
        <w:t>соответствии</w:t>
      </w:r>
      <w:proofErr w:type="gramEnd"/>
      <w:r>
        <w:t xml:space="preserve"> с условиями договора аренды в одностороннем порядке при изменении базовых составляющих Методики и/или в случае проведения оценки рыночной стоимости арендной платы за арендуемое имущество.</w:t>
      </w:r>
    </w:p>
    <w:p w:rsidR="00EA3A49" w:rsidRDefault="00EA3A49">
      <w:pPr>
        <w:pStyle w:val="ConsPlusNormal"/>
        <w:spacing w:before="220"/>
        <w:ind w:firstLine="540"/>
        <w:jc w:val="both"/>
      </w:pPr>
      <w:r>
        <w:t>Уведомление об изменении арендной платы при этом высылается в адрес Арендатора не менее чем за 15 дней до изменения размера арендной платы.</w:t>
      </w:r>
    </w:p>
    <w:p w:rsidR="00EA3A49" w:rsidRDefault="00EA3A49">
      <w:pPr>
        <w:pStyle w:val="ConsPlusNormal"/>
        <w:jc w:val="both"/>
      </w:pPr>
      <w:r>
        <w:t xml:space="preserve">(п. 4.3 в ред. </w:t>
      </w:r>
      <w:hyperlink r:id="rId131" w:history="1">
        <w:r>
          <w:rPr>
            <w:color w:val="0000FF"/>
          </w:rPr>
          <w:t>Постановления</w:t>
        </w:r>
      </w:hyperlink>
      <w:r>
        <w:t xml:space="preserve"> Правительства РК 26.07.2011 N 187-П)</w:t>
      </w:r>
    </w:p>
    <w:p w:rsidR="00EA3A49" w:rsidRDefault="00EA3A49">
      <w:pPr>
        <w:pStyle w:val="ConsPlusNormal"/>
        <w:spacing w:before="220"/>
        <w:ind w:firstLine="540"/>
        <w:jc w:val="both"/>
      </w:pPr>
      <w:r>
        <w:t>4.4. Оплата арендатором арендных платежей производится ежемесячно по пятнадцатое число текущего месяца включительно.</w:t>
      </w:r>
    </w:p>
    <w:p w:rsidR="00EA3A49" w:rsidRDefault="00EA3A49">
      <w:pPr>
        <w:pStyle w:val="ConsPlusNormal"/>
        <w:spacing w:before="220"/>
        <w:ind w:firstLine="540"/>
        <w:jc w:val="both"/>
      </w:pPr>
      <w:r>
        <w:t xml:space="preserve">При заключении договора не с начала текущего месяца арендная плата за этот месяц, а </w:t>
      </w:r>
      <w:r>
        <w:lastRenderedPageBreak/>
        <w:t>также за период, ему предшествовавший (если имущество фактически уже использовалось арендатором), вносится в течение 14 дней с момента подписания договора.</w:t>
      </w:r>
    </w:p>
    <w:p w:rsidR="00EA3A49" w:rsidRDefault="00EA3A49">
      <w:pPr>
        <w:pStyle w:val="ConsPlusNormal"/>
        <w:spacing w:before="220"/>
        <w:ind w:firstLine="540"/>
        <w:jc w:val="both"/>
      </w:pPr>
      <w:r>
        <w:t xml:space="preserve">4.5. Арендная плата от сдачи в аренду государственного имущества Республики Карелия, а также суммы неустойки (штрафных санкций) в связи с ненадлежащим исполнением договорных обязательств, за исключением случаев, предусмотренных в </w:t>
      </w:r>
      <w:hyperlink w:anchor="P74" w:history="1">
        <w:r>
          <w:rPr>
            <w:color w:val="0000FF"/>
          </w:rPr>
          <w:t>п. 2.1.2</w:t>
        </w:r>
      </w:hyperlink>
      <w:r>
        <w:t xml:space="preserve"> и </w:t>
      </w:r>
      <w:hyperlink w:anchor="P80" w:history="1">
        <w:r>
          <w:rPr>
            <w:color w:val="0000FF"/>
          </w:rPr>
          <w:t>2.1.3</w:t>
        </w:r>
      </w:hyperlink>
      <w:r>
        <w:t xml:space="preserve"> настоящего Положения, подлежит перечислению в бюджет Республики Карелия.</w:t>
      </w:r>
    </w:p>
    <w:p w:rsidR="00EA3A49" w:rsidRDefault="00EA3A49">
      <w:pPr>
        <w:pStyle w:val="ConsPlusNormal"/>
        <w:spacing w:before="220"/>
        <w:ind w:firstLine="540"/>
        <w:jc w:val="both"/>
      </w:pPr>
      <w:r>
        <w:t xml:space="preserve">Абзац второй исключен. - </w:t>
      </w:r>
      <w:hyperlink r:id="rId132" w:history="1">
        <w:r>
          <w:rPr>
            <w:color w:val="0000FF"/>
          </w:rPr>
          <w:t>Постановление</w:t>
        </w:r>
      </w:hyperlink>
      <w:r>
        <w:t xml:space="preserve"> Правительства РК от 31.03.2007 N 51-П.</w:t>
      </w:r>
    </w:p>
    <w:p w:rsidR="00EA3A49" w:rsidRDefault="00EA3A49">
      <w:pPr>
        <w:pStyle w:val="ConsPlusNormal"/>
        <w:spacing w:before="220"/>
        <w:ind w:firstLine="540"/>
        <w:jc w:val="both"/>
      </w:pPr>
      <w:r>
        <w:t>4.6. Копии платежных поручений, подтверждающих перечисление арендной платы, передаются арендатором арендодателю в трехдневный срок с момента оплаты.</w:t>
      </w:r>
    </w:p>
    <w:p w:rsidR="00EA3A49" w:rsidRDefault="00EA3A49">
      <w:pPr>
        <w:pStyle w:val="ConsPlusNormal"/>
        <w:spacing w:before="220"/>
        <w:ind w:firstLine="540"/>
        <w:jc w:val="both"/>
      </w:pPr>
      <w:bookmarkStart w:id="14" w:name="P159"/>
      <w:bookmarkEnd w:id="14"/>
      <w:r>
        <w:t xml:space="preserve">4.7. Сдача с согласия арендодателя имущества в субаренду или использование имущества с согласия арендодателя по договору о совместной деятельности с иным юридическим или физическим лицом осуществляются в соответствии с </w:t>
      </w:r>
      <w:hyperlink r:id="rId133" w:history="1">
        <w:r>
          <w:rPr>
            <w:color w:val="0000FF"/>
          </w:rPr>
          <w:t>законодательством</w:t>
        </w:r>
      </w:hyperlink>
      <w:r>
        <w:t xml:space="preserve"> Российской Федерации.</w:t>
      </w:r>
    </w:p>
    <w:p w:rsidR="00EA3A49" w:rsidRDefault="00EA3A49">
      <w:pPr>
        <w:pStyle w:val="ConsPlusNormal"/>
        <w:spacing w:before="220"/>
        <w:ind w:firstLine="540"/>
        <w:jc w:val="both"/>
      </w:pPr>
      <w:r>
        <w:t>Арендная плата за имущество, которое без проведения конкурса или аукциона с согласия арендодателя сдано в субаренду или используется по договору о совместной деятельности с иным юридическим или физическим лицом, устанавливается с применением повышающего коэффициента 1,5 к арендной плате, установленной первоначально в договоре аренды. При этом установление размера арендной платы за такое имущество производится с применением соответствующего коэффициента деятельности, величина которого не может быть меньше коэффициента деятельности основного арендатора.</w:t>
      </w:r>
    </w:p>
    <w:p w:rsidR="00EA3A49" w:rsidRDefault="00EA3A49">
      <w:pPr>
        <w:pStyle w:val="ConsPlusNormal"/>
        <w:jc w:val="both"/>
      </w:pPr>
      <w:r>
        <w:t>(</w:t>
      </w:r>
      <w:proofErr w:type="gramStart"/>
      <w:r>
        <w:t>п</w:t>
      </w:r>
      <w:proofErr w:type="gramEnd"/>
      <w:r>
        <w:t xml:space="preserve">. 4.7 в ред. </w:t>
      </w:r>
      <w:hyperlink r:id="rId134" w:history="1">
        <w:r>
          <w:rPr>
            <w:color w:val="0000FF"/>
          </w:rPr>
          <w:t>Постановления</w:t>
        </w:r>
      </w:hyperlink>
      <w:r>
        <w:t xml:space="preserve"> Правительства РК от 28.12.2009 N 308-П)</w:t>
      </w:r>
    </w:p>
    <w:p w:rsidR="00EA3A49" w:rsidRDefault="00EA3A49">
      <w:pPr>
        <w:pStyle w:val="ConsPlusNormal"/>
        <w:spacing w:before="220"/>
        <w:ind w:firstLine="540"/>
        <w:jc w:val="both"/>
      </w:pPr>
      <w:bookmarkStart w:id="15" w:name="P162"/>
      <w:bookmarkEnd w:id="15"/>
      <w:r>
        <w:t xml:space="preserve">4.8. Передача права аренды имущества другому юридическому или физическому лицу осуществляется в </w:t>
      </w:r>
      <w:proofErr w:type="gramStart"/>
      <w:r>
        <w:t>соответствии</w:t>
      </w:r>
      <w:proofErr w:type="gramEnd"/>
      <w:r>
        <w:t xml:space="preserve"> с </w:t>
      </w:r>
      <w:hyperlink r:id="rId135" w:history="1">
        <w:r>
          <w:rPr>
            <w:color w:val="0000FF"/>
          </w:rPr>
          <w:t>законодательством</w:t>
        </w:r>
      </w:hyperlink>
      <w:r>
        <w:t xml:space="preserve"> Российской Федерации.</w:t>
      </w:r>
    </w:p>
    <w:p w:rsidR="00EA3A49" w:rsidRDefault="00EA3A49">
      <w:pPr>
        <w:pStyle w:val="ConsPlusNormal"/>
        <w:spacing w:before="220"/>
        <w:ind w:firstLine="540"/>
        <w:jc w:val="both"/>
      </w:pPr>
      <w:r>
        <w:t>При удовлетворении просьбы арендатора о передаче без проведения конкурса или аукциона права аренды имущества другому конкретному юридическому или физическому лицу предусматривается внесение арендной платы, рассчитываемой с применением повышающего коэффициента 1,5, в течение первых шести месяцев с момента заключения договора аренды.</w:t>
      </w:r>
    </w:p>
    <w:p w:rsidR="00EA3A49" w:rsidRDefault="00EA3A49">
      <w:pPr>
        <w:pStyle w:val="ConsPlusNormal"/>
        <w:spacing w:before="220"/>
        <w:ind w:firstLine="540"/>
        <w:jc w:val="both"/>
      </w:pPr>
      <w:r>
        <w:t>При этом величина арендной платы не может быть ниже, чем установлена в договоре аренды с арендатором, передающим право аренды.</w:t>
      </w:r>
    </w:p>
    <w:p w:rsidR="00EA3A49" w:rsidRDefault="00EA3A49">
      <w:pPr>
        <w:pStyle w:val="ConsPlusNormal"/>
        <w:jc w:val="both"/>
      </w:pPr>
      <w:r>
        <w:t xml:space="preserve">(п. 4.8 в ред. </w:t>
      </w:r>
      <w:hyperlink r:id="rId136" w:history="1">
        <w:r>
          <w:rPr>
            <w:color w:val="0000FF"/>
          </w:rPr>
          <w:t>Постановления</w:t>
        </w:r>
      </w:hyperlink>
      <w:r>
        <w:t xml:space="preserve"> Правительства РК от 28.12.2009 N 308-П)</w:t>
      </w:r>
    </w:p>
    <w:p w:rsidR="00EA3A49" w:rsidRDefault="00EA3A49">
      <w:pPr>
        <w:pStyle w:val="ConsPlusNormal"/>
        <w:spacing w:before="220"/>
        <w:ind w:firstLine="540"/>
        <w:jc w:val="both"/>
      </w:pPr>
      <w:bookmarkStart w:id="16" w:name="P166"/>
      <w:bookmarkEnd w:id="16"/>
      <w:r>
        <w:t>4.9. В период действия договора, а также при его расторжении затраты арендатора по выполнению капитального ремонта, неотделимых улучшений компенсации не подлежат. Неотделимые улучшения арендуемого имущества являются собственностью Республики Карелия.</w:t>
      </w:r>
    </w:p>
    <w:p w:rsidR="00EA3A49" w:rsidRDefault="00EA3A49">
      <w:pPr>
        <w:pStyle w:val="ConsPlusNormal"/>
        <w:spacing w:before="220"/>
        <w:ind w:firstLine="540"/>
        <w:jc w:val="both"/>
      </w:pPr>
      <w:bookmarkStart w:id="17" w:name="P167"/>
      <w:bookmarkEnd w:id="17"/>
      <w:r>
        <w:t>4.10. При производстве капитального ремонта, неотделимых улучшений и/или при выполнении работ, обеспечивающих выполнение мероприятий по энергосбережению, в случаях:</w:t>
      </w:r>
    </w:p>
    <w:p w:rsidR="00EA3A49" w:rsidRDefault="00EA3A49">
      <w:pPr>
        <w:pStyle w:val="ConsPlusNormal"/>
        <w:jc w:val="both"/>
      </w:pPr>
      <w:r>
        <w:t xml:space="preserve">(в ред. </w:t>
      </w:r>
      <w:hyperlink r:id="rId137" w:history="1">
        <w:r>
          <w:rPr>
            <w:color w:val="0000FF"/>
          </w:rPr>
          <w:t>Постановления</w:t>
        </w:r>
      </w:hyperlink>
      <w:r>
        <w:t xml:space="preserve"> Правительства РК 26.07.2011 N 187-П)</w:t>
      </w:r>
    </w:p>
    <w:p w:rsidR="00EA3A49" w:rsidRDefault="00EA3A49">
      <w:pPr>
        <w:pStyle w:val="ConsPlusNormal"/>
        <w:spacing w:before="220"/>
        <w:ind w:firstLine="540"/>
        <w:jc w:val="both"/>
      </w:pPr>
      <w:r>
        <w:t xml:space="preserve">а) сдачи в аренду имущества, находящегося в неудовлетворительном техническом </w:t>
      </w:r>
      <w:proofErr w:type="gramStart"/>
      <w:r>
        <w:t>состоянии</w:t>
      </w:r>
      <w:proofErr w:type="gramEnd"/>
      <w:r>
        <w:t>, или изменения профиля его использования;</w:t>
      </w:r>
    </w:p>
    <w:p w:rsidR="00EA3A49" w:rsidRDefault="00EA3A49">
      <w:pPr>
        <w:pStyle w:val="ConsPlusNormal"/>
        <w:spacing w:before="220"/>
        <w:ind w:firstLine="540"/>
        <w:jc w:val="both"/>
      </w:pPr>
      <w:r>
        <w:t>б) проведения работ по устранению последствий аварий, произошедших не по вине арендатора (подтверждается актом, оформленным уполномоченным органом и согласованным с арендодателем и балансодержателем);</w:t>
      </w:r>
    </w:p>
    <w:p w:rsidR="00EA3A49" w:rsidRDefault="00EA3A49">
      <w:pPr>
        <w:pStyle w:val="ConsPlusNormal"/>
        <w:spacing w:before="220"/>
        <w:ind w:firstLine="540"/>
        <w:jc w:val="both"/>
      </w:pPr>
      <w:r>
        <w:t xml:space="preserve">в) проведения или участия арендатора в работах, обеспечивающих выполнение мероприятий по энергосбережению, и/или в производстве капитального ремонта государственного имущества Республики Карелия, имеющего технологическую связь или </w:t>
      </w:r>
      <w:r>
        <w:lastRenderedPageBreak/>
        <w:t xml:space="preserve">неразрывно связанного с </w:t>
      </w:r>
      <w:proofErr w:type="gramStart"/>
      <w:r>
        <w:t>арендуемым</w:t>
      </w:r>
      <w:proofErr w:type="gramEnd"/>
      <w:r>
        <w:t xml:space="preserve"> имуществом;</w:t>
      </w:r>
    </w:p>
    <w:p w:rsidR="00EA3A49" w:rsidRDefault="00EA3A49">
      <w:pPr>
        <w:pStyle w:val="ConsPlusNormal"/>
        <w:jc w:val="both"/>
      </w:pPr>
      <w:r>
        <w:t xml:space="preserve">(в ред. </w:t>
      </w:r>
      <w:hyperlink r:id="rId138" w:history="1">
        <w:r>
          <w:rPr>
            <w:color w:val="0000FF"/>
          </w:rPr>
          <w:t>Постановления</w:t>
        </w:r>
      </w:hyperlink>
      <w:r>
        <w:t xml:space="preserve"> Правительства РК 26.07.2011 N 187-П)</w:t>
      </w:r>
    </w:p>
    <w:p w:rsidR="00EA3A49" w:rsidRDefault="00EA3A49">
      <w:pPr>
        <w:pStyle w:val="ConsPlusNormal"/>
        <w:spacing w:before="220"/>
        <w:ind w:firstLine="540"/>
        <w:jc w:val="both"/>
      </w:pPr>
      <w:r>
        <w:t>указанные работы выполняются за счет собственных средств арендатора. При этом для покрытия затрат на выполнение капитального ремонта, неотделимых улучшений и затрат, связанных с выполнением работ, обеспечивающих выполнение мероприятий по энергосбережению, арендатору в пределах срока действия договора аренды, снижается размер ежемесячной арендной платы, что оформляется дополнительным соглашением к договору аренды.</w:t>
      </w:r>
    </w:p>
    <w:p w:rsidR="00EA3A49" w:rsidRDefault="00EA3A49">
      <w:pPr>
        <w:pStyle w:val="ConsPlusNormal"/>
        <w:jc w:val="both"/>
      </w:pPr>
      <w:r>
        <w:t xml:space="preserve">(в ред. Постановлений Правительства РК от 26.04.2004 </w:t>
      </w:r>
      <w:hyperlink r:id="rId139" w:history="1">
        <w:r>
          <w:rPr>
            <w:color w:val="0000FF"/>
          </w:rPr>
          <w:t>N 43-П</w:t>
        </w:r>
      </w:hyperlink>
      <w:r>
        <w:t xml:space="preserve">, 26.07.2011 </w:t>
      </w:r>
      <w:hyperlink r:id="rId140" w:history="1">
        <w:r>
          <w:rPr>
            <w:color w:val="0000FF"/>
          </w:rPr>
          <w:t>N 187-П</w:t>
        </w:r>
      </w:hyperlink>
      <w:r>
        <w:t>)</w:t>
      </w:r>
    </w:p>
    <w:p w:rsidR="00EA3A49" w:rsidRDefault="00EA3A49">
      <w:pPr>
        <w:pStyle w:val="ConsPlusNormal"/>
        <w:spacing w:before="220"/>
        <w:ind w:firstLine="540"/>
        <w:jc w:val="both"/>
      </w:pPr>
      <w:r>
        <w:t>При подготовке дополнительного соглашения к договору аренды о снижении арендной платы арендатор представляет арендодателю проектно-сметную документацию, согласованную в установленном порядке, которая проходит экспертизу и согласование в Министерстве строительства, жилищно-коммунального хозяйства и энергетики Республики Карелия, и график проведения работ.</w:t>
      </w:r>
    </w:p>
    <w:p w:rsidR="00EA3A49" w:rsidRDefault="00EA3A49">
      <w:pPr>
        <w:pStyle w:val="ConsPlusNormal"/>
        <w:jc w:val="both"/>
      </w:pPr>
      <w:r>
        <w:t xml:space="preserve">(в ред. Постановлений Правительства РК от 31.03.2007 </w:t>
      </w:r>
      <w:hyperlink r:id="rId141" w:history="1">
        <w:r>
          <w:rPr>
            <w:color w:val="0000FF"/>
          </w:rPr>
          <w:t>N 51-П</w:t>
        </w:r>
      </w:hyperlink>
      <w:r>
        <w:t xml:space="preserve">, от 29.08.2013 </w:t>
      </w:r>
      <w:hyperlink r:id="rId142" w:history="1">
        <w:r>
          <w:rPr>
            <w:color w:val="0000FF"/>
          </w:rPr>
          <w:t>N 272-П</w:t>
        </w:r>
      </w:hyperlink>
      <w:r>
        <w:t>)</w:t>
      </w:r>
    </w:p>
    <w:p w:rsidR="00EA3A49" w:rsidRDefault="00EA3A49">
      <w:pPr>
        <w:pStyle w:val="ConsPlusNormal"/>
        <w:spacing w:before="220"/>
        <w:ind w:firstLine="540"/>
        <w:jc w:val="both"/>
      </w:pPr>
      <w:r>
        <w:t xml:space="preserve">С момента заключения соответствующего дополнительного соглашения к договору аренды и в пределах указанного в нем срока на покрытие затрат арендатора на выполнение указанных выше работ арендная плата устанавливается в размере 1/10 </w:t>
      </w:r>
      <w:proofErr w:type="gramStart"/>
      <w:r>
        <w:t>от</w:t>
      </w:r>
      <w:proofErr w:type="gramEnd"/>
      <w:r>
        <w:t xml:space="preserve"> указанной в договоре.</w:t>
      </w:r>
    </w:p>
    <w:p w:rsidR="00EA3A49" w:rsidRDefault="00EA3A49">
      <w:pPr>
        <w:pStyle w:val="ConsPlusNormal"/>
        <w:spacing w:before="220"/>
        <w:ind w:firstLine="540"/>
        <w:jc w:val="both"/>
      </w:pPr>
      <w:r>
        <w:t xml:space="preserve">В случае производства капитального ремонта, неотделимых улучшений сданного в аренду имущества, находящегося в неудовлетворительном состоянии, или при изменении профиля его использования общая сумма снижения арендной платы не должна превышать 50% от затрат арендатора. </w:t>
      </w:r>
      <w:proofErr w:type="gramStart"/>
      <w:r>
        <w:t>В случае проведения работ по устранению последствий аварий, произошедших не по вине арендатора, проведения или участия арендатора в производстве капитального ремонта государственного имущества Республики Карелия, имеющего технологическую связь или неразрывно связанного с арендуемым имуществом, производства неотделимых улучшений общая сумма снижения арендной платы по решению комиссии увеличивается до 100% от затрат арендатора.</w:t>
      </w:r>
      <w:proofErr w:type="gramEnd"/>
    </w:p>
    <w:p w:rsidR="00EA3A49" w:rsidRDefault="00EA3A49">
      <w:pPr>
        <w:pStyle w:val="ConsPlusNormal"/>
        <w:jc w:val="both"/>
      </w:pPr>
      <w:r>
        <w:t xml:space="preserve">(в ред. Постановлений Правительства РК от 26.04.2004 </w:t>
      </w:r>
      <w:hyperlink r:id="rId143" w:history="1">
        <w:r>
          <w:rPr>
            <w:color w:val="0000FF"/>
          </w:rPr>
          <w:t>N 43-П</w:t>
        </w:r>
      </w:hyperlink>
      <w:r>
        <w:t xml:space="preserve">, от 29.06.2009 </w:t>
      </w:r>
      <w:hyperlink r:id="rId144" w:history="1">
        <w:r>
          <w:rPr>
            <w:color w:val="0000FF"/>
          </w:rPr>
          <w:t>N 144-П</w:t>
        </w:r>
      </w:hyperlink>
      <w:r>
        <w:t xml:space="preserve"> (ред. 21.09.2009))</w:t>
      </w:r>
    </w:p>
    <w:p w:rsidR="00EA3A49" w:rsidRDefault="00EA3A49">
      <w:pPr>
        <w:pStyle w:val="ConsPlusNormal"/>
        <w:spacing w:before="220"/>
        <w:ind w:firstLine="540"/>
        <w:jc w:val="both"/>
      </w:pPr>
      <w:r>
        <w:t xml:space="preserve">Платежные документы, подтверждающие произведенные затраты, и акты приемки выполненных работ подлежат представлению арендодателю ежемесячно до 10 числа месяца, следующего за отчетным, а также не </w:t>
      </w:r>
      <w:proofErr w:type="gramStart"/>
      <w:r>
        <w:t>позднее</w:t>
      </w:r>
      <w:proofErr w:type="gramEnd"/>
      <w:r>
        <w:t xml:space="preserve"> чем в месячный срок по окончании работ, предусмотренных графиком их проведения.</w:t>
      </w:r>
    </w:p>
    <w:p w:rsidR="00EA3A49" w:rsidRDefault="00EA3A49">
      <w:pPr>
        <w:pStyle w:val="ConsPlusNormal"/>
        <w:spacing w:before="220"/>
        <w:ind w:firstLine="540"/>
        <w:jc w:val="both"/>
      </w:pPr>
      <w:r>
        <w:t>В случае непредоставления необходимой отчетной документации или невыполнения графика производства работ арендатор должен произвести перечисление в полном объеме арендной платы, установленной договором аренды и рассчитанной в соответствии с Методикой.</w:t>
      </w:r>
    </w:p>
    <w:p w:rsidR="00EA3A49" w:rsidRDefault="00EA3A49">
      <w:pPr>
        <w:pStyle w:val="ConsPlusNormal"/>
        <w:spacing w:before="220"/>
        <w:ind w:firstLine="540"/>
        <w:jc w:val="both"/>
      </w:pPr>
      <w:r>
        <w:t>Действие настоящего пункта распространяется исключительно на случаи передачи имущества в аренду Министерством без проведения конкурса или аукциона.</w:t>
      </w:r>
    </w:p>
    <w:p w:rsidR="00EA3A49" w:rsidRDefault="00EA3A49">
      <w:pPr>
        <w:pStyle w:val="ConsPlusNormal"/>
        <w:jc w:val="both"/>
      </w:pPr>
      <w:r>
        <w:t xml:space="preserve">(в ред. Постановлений Правительства РК от 29.06.2009 </w:t>
      </w:r>
      <w:hyperlink r:id="rId145" w:history="1">
        <w:r>
          <w:rPr>
            <w:color w:val="0000FF"/>
          </w:rPr>
          <w:t>N 144-П</w:t>
        </w:r>
      </w:hyperlink>
      <w:r>
        <w:t xml:space="preserve"> (ред. 21.09.2009), от 14.12.2010 </w:t>
      </w:r>
      <w:hyperlink r:id="rId146" w:history="1">
        <w:r>
          <w:rPr>
            <w:color w:val="0000FF"/>
          </w:rPr>
          <w:t>N 297-П</w:t>
        </w:r>
      </w:hyperlink>
      <w:r>
        <w:t xml:space="preserve">, от 02.11.2017 </w:t>
      </w:r>
      <w:hyperlink r:id="rId147" w:history="1">
        <w:r>
          <w:rPr>
            <w:color w:val="0000FF"/>
          </w:rPr>
          <w:t>N 393-П</w:t>
        </w:r>
      </w:hyperlink>
      <w:r>
        <w:t>)</w:t>
      </w:r>
    </w:p>
    <w:p w:rsidR="00EA3A49" w:rsidRDefault="00EA3A49">
      <w:pPr>
        <w:pStyle w:val="ConsPlusNormal"/>
        <w:spacing w:before="220"/>
        <w:ind w:firstLine="540"/>
        <w:jc w:val="both"/>
      </w:pPr>
      <w:r>
        <w:t xml:space="preserve">4.10.1. </w:t>
      </w:r>
      <w:proofErr w:type="gramStart"/>
      <w:r>
        <w:t xml:space="preserve">Физическим или юридическим лицам, владеющим на праве аренды объектами культурного наследия, находящимися в государственной собственности Республики Карелия, вложившим свои средства в работы по сохранению объекта культурного наследия, предусмотренные </w:t>
      </w:r>
      <w:hyperlink r:id="rId148" w:history="1">
        <w:r>
          <w:rPr>
            <w:color w:val="0000FF"/>
          </w:rPr>
          <w:t>статьями 40</w:t>
        </w:r>
      </w:hyperlink>
      <w:r>
        <w:t>-</w:t>
      </w:r>
      <w:hyperlink r:id="rId149" w:history="1">
        <w:r>
          <w:rPr>
            <w:color w:val="0000FF"/>
          </w:rPr>
          <w:t>45</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и обеспечившим их выполнение в соответствии с указанным Федеральным</w:t>
      </w:r>
      <w:proofErr w:type="gramEnd"/>
      <w:r>
        <w:t xml:space="preserve"> </w:t>
      </w:r>
      <w:hyperlink r:id="rId150" w:history="1">
        <w:r>
          <w:rPr>
            <w:color w:val="0000FF"/>
          </w:rPr>
          <w:t>законом</w:t>
        </w:r>
      </w:hyperlink>
      <w:r>
        <w:t xml:space="preserve">, в </w:t>
      </w:r>
      <w:proofErr w:type="gramStart"/>
      <w:r>
        <w:t>пределах</w:t>
      </w:r>
      <w:proofErr w:type="gramEnd"/>
      <w:r>
        <w:t xml:space="preserve"> срока действия договора аренды снижается размер ежемесячной арендной платы.</w:t>
      </w:r>
    </w:p>
    <w:p w:rsidR="00EA3A49" w:rsidRDefault="00EA3A49">
      <w:pPr>
        <w:pStyle w:val="ConsPlusNormal"/>
        <w:spacing w:before="220"/>
        <w:ind w:firstLine="540"/>
        <w:jc w:val="both"/>
      </w:pPr>
      <w:bookmarkStart w:id="18" w:name="P185"/>
      <w:bookmarkEnd w:id="18"/>
      <w:r>
        <w:lastRenderedPageBreak/>
        <w:t xml:space="preserve">Снижение размера ежемесячной арендной платы оформляется дополнительным соглашением к договору аренды. </w:t>
      </w:r>
      <w:proofErr w:type="gramStart"/>
      <w:r>
        <w:t>Для подготовки дополнительного соглашения арендатор представляет арендодателю письменное задание и разрешение на проведение работ по сохранению объекта культурного наследия, выданные в установленном порядке Управлением, проектную документацию на проведение работ по сохранению объекта культурного наследия, согласованную в установленном порядке с Управлением, и график проведения работ по сохранению объекта культурного наследия.</w:t>
      </w:r>
      <w:proofErr w:type="gramEnd"/>
    </w:p>
    <w:p w:rsidR="00EA3A49" w:rsidRDefault="00EA3A49">
      <w:pPr>
        <w:pStyle w:val="ConsPlusNormal"/>
        <w:jc w:val="both"/>
      </w:pPr>
      <w:r>
        <w:t xml:space="preserve">(в ред. Постановлений Правительства РК от 07.06.2017 </w:t>
      </w:r>
      <w:hyperlink r:id="rId151" w:history="1">
        <w:r>
          <w:rPr>
            <w:color w:val="0000FF"/>
          </w:rPr>
          <w:t>N 191-П</w:t>
        </w:r>
      </w:hyperlink>
      <w:r>
        <w:t xml:space="preserve">, от 02.11.2017 </w:t>
      </w:r>
      <w:hyperlink r:id="rId152" w:history="1">
        <w:r>
          <w:rPr>
            <w:color w:val="0000FF"/>
          </w:rPr>
          <w:t>N 393-П</w:t>
        </w:r>
      </w:hyperlink>
      <w:r>
        <w:t>)</w:t>
      </w:r>
    </w:p>
    <w:p w:rsidR="00EA3A49" w:rsidRDefault="00EA3A49">
      <w:pPr>
        <w:pStyle w:val="ConsPlusNormal"/>
        <w:spacing w:before="220"/>
        <w:ind w:firstLine="540"/>
        <w:jc w:val="both"/>
      </w:pPr>
      <w:r>
        <w:t xml:space="preserve">Подготовка дополнительного соглашения осуществляется арендодателем в течение десяти дней со дня подачи документов, указанных в </w:t>
      </w:r>
      <w:hyperlink w:anchor="P185" w:history="1">
        <w:r>
          <w:rPr>
            <w:color w:val="0000FF"/>
          </w:rPr>
          <w:t>абзаце втором</w:t>
        </w:r>
      </w:hyperlink>
      <w:r>
        <w:t xml:space="preserve"> настоящего пункта. Проект дополнительного соглашения подлежит согласованию с Управлением. Согласование проекта дополнительного соглашения осуществляется Управлением в течение трех дней со дня поступления проекта дополнительного соглашения в Государственный комитет Республики Карелия по охране объектов культурного наследия.</w:t>
      </w:r>
    </w:p>
    <w:p w:rsidR="00EA3A49" w:rsidRDefault="00EA3A49">
      <w:pPr>
        <w:pStyle w:val="ConsPlusNormal"/>
        <w:jc w:val="both"/>
      </w:pPr>
      <w:r>
        <w:t xml:space="preserve">(в ред. Постановлений Правительства РК от 07.06.2017 </w:t>
      </w:r>
      <w:hyperlink r:id="rId153" w:history="1">
        <w:r>
          <w:rPr>
            <w:color w:val="0000FF"/>
          </w:rPr>
          <w:t>N 191-П</w:t>
        </w:r>
      </w:hyperlink>
      <w:r>
        <w:t xml:space="preserve">, от 02.11.2017 </w:t>
      </w:r>
      <w:hyperlink r:id="rId154" w:history="1">
        <w:r>
          <w:rPr>
            <w:color w:val="0000FF"/>
          </w:rPr>
          <w:t>N 393-П</w:t>
        </w:r>
      </w:hyperlink>
      <w:r>
        <w:t>)</w:t>
      </w:r>
    </w:p>
    <w:p w:rsidR="00EA3A49" w:rsidRDefault="00EA3A49">
      <w:pPr>
        <w:pStyle w:val="ConsPlusNormal"/>
        <w:spacing w:before="220"/>
        <w:ind w:firstLine="540"/>
        <w:jc w:val="both"/>
      </w:pPr>
      <w:proofErr w:type="gramStart"/>
      <w:r>
        <w:t>Со дня заключения дополнительного соглашения и в пределах указанного в нем срока на покрытие затрат арендатора на проведение работ по сохранению объекта культурного наследия ежемесячная арендная плата устанавливается в размере 1/10 от размера ежемесячной арендной платы, указанного в договоре аренды.</w:t>
      </w:r>
      <w:proofErr w:type="gramEnd"/>
      <w:r>
        <w:t xml:space="preserve"> При этом общая сумма снижения арендной платы не может превышать 100% затрат арендатора на проведение работ по сохранению объекта культурного наследия.</w:t>
      </w:r>
    </w:p>
    <w:p w:rsidR="00EA3A49" w:rsidRDefault="00EA3A49">
      <w:pPr>
        <w:pStyle w:val="ConsPlusNormal"/>
        <w:spacing w:before="220"/>
        <w:ind w:firstLine="540"/>
        <w:jc w:val="both"/>
      </w:pPr>
      <w:bookmarkStart w:id="19" w:name="P190"/>
      <w:bookmarkEnd w:id="19"/>
      <w:r>
        <w:t xml:space="preserve">Платежные документы, подтверждающие затраты арендатора на проведение работ по сохранению объекта культурного наследия, и акты приемки работ по сохранению объекта культурного наследия представляются арендатором арендодателю ежемесячно до 10 числа месяца, следующего </w:t>
      </w:r>
      <w:proofErr w:type="gramStart"/>
      <w:r>
        <w:t>за</w:t>
      </w:r>
      <w:proofErr w:type="gramEnd"/>
      <w:r>
        <w:t xml:space="preserve"> отчетным. После выполнения работ по сохранению объекта культурного наследия итоговый акт приемки работ по сохранению объекта культурного наследия представляется арендатором арендодателю не позднее тридцати дней со дня приемки работ по сохранению объекта культурного наследия Управлением.</w:t>
      </w:r>
    </w:p>
    <w:p w:rsidR="00EA3A49" w:rsidRDefault="00EA3A49">
      <w:pPr>
        <w:pStyle w:val="ConsPlusNormal"/>
        <w:jc w:val="both"/>
      </w:pPr>
      <w:r>
        <w:t xml:space="preserve">(в ред. Постановлений Правительства РК от 07.06.2017 </w:t>
      </w:r>
      <w:hyperlink r:id="rId155" w:history="1">
        <w:r>
          <w:rPr>
            <w:color w:val="0000FF"/>
          </w:rPr>
          <w:t>N 191-П</w:t>
        </w:r>
      </w:hyperlink>
      <w:r>
        <w:t xml:space="preserve">, от 02.11.2017 </w:t>
      </w:r>
      <w:hyperlink r:id="rId156" w:history="1">
        <w:r>
          <w:rPr>
            <w:color w:val="0000FF"/>
          </w:rPr>
          <w:t>N 393-П</w:t>
        </w:r>
      </w:hyperlink>
      <w:r>
        <w:t>)</w:t>
      </w:r>
    </w:p>
    <w:p w:rsidR="00EA3A49" w:rsidRDefault="00EA3A49">
      <w:pPr>
        <w:pStyle w:val="ConsPlusNormal"/>
        <w:spacing w:before="220"/>
        <w:ind w:firstLine="540"/>
        <w:jc w:val="both"/>
      </w:pPr>
      <w:r>
        <w:t xml:space="preserve">В случае непредоставления документов, указанных в </w:t>
      </w:r>
      <w:hyperlink w:anchor="P190" w:history="1">
        <w:r>
          <w:rPr>
            <w:color w:val="0000FF"/>
          </w:rPr>
          <w:t>абзаце пятом</w:t>
        </w:r>
      </w:hyperlink>
      <w:r>
        <w:t xml:space="preserve"> настоящего пункта, арендатор производит перечисление ежемесячной арендной платы в полном объеме.</w:t>
      </w:r>
    </w:p>
    <w:p w:rsidR="00EA3A49" w:rsidRDefault="00EA3A49">
      <w:pPr>
        <w:pStyle w:val="ConsPlusNormal"/>
        <w:spacing w:before="220"/>
        <w:ind w:firstLine="540"/>
        <w:jc w:val="both"/>
      </w:pPr>
      <w:r>
        <w:t>Действие настоящего пункта распространяется исключительно на случаи передачи имущества в аренду без проведения конкурса или аукциона.</w:t>
      </w:r>
    </w:p>
    <w:p w:rsidR="00EA3A49" w:rsidRDefault="00EA3A49">
      <w:pPr>
        <w:pStyle w:val="ConsPlusNormal"/>
        <w:jc w:val="both"/>
      </w:pPr>
      <w:r>
        <w:t xml:space="preserve">(п. 4.10.1 </w:t>
      </w:r>
      <w:proofErr w:type="gramStart"/>
      <w:r>
        <w:t>введен</w:t>
      </w:r>
      <w:proofErr w:type="gramEnd"/>
      <w:r>
        <w:t xml:space="preserve"> </w:t>
      </w:r>
      <w:hyperlink r:id="rId157" w:history="1">
        <w:r>
          <w:rPr>
            <w:color w:val="0000FF"/>
          </w:rPr>
          <w:t>Постановлением</w:t>
        </w:r>
      </w:hyperlink>
      <w:r>
        <w:t xml:space="preserve"> Правительства РК 28.04.2012 N 145-П)</w:t>
      </w:r>
    </w:p>
    <w:p w:rsidR="00EA3A49" w:rsidRDefault="00EA3A49">
      <w:pPr>
        <w:pStyle w:val="ConsPlusNormal"/>
        <w:spacing w:before="220"/>
        <w:ind w:firstLine="540"/>
        <w:jc w:val="both"/>
      </w:pPr>
      <w:r>
        <w:t xml:space="preserve">4.11. Утратил силу. - </w:t>
      </w:r>
      <w:hyperlink r:id="rId158" w:history="1">
        <w:r>
          <w:rPr>
            <w:color w:val="0000FF"/>
          </w:rPr>
          <w:t>Постановление</w:t>
        </w:r>
      </w:hyperlink>
      <w:r>
        <w:t xml:space="preserve"> Правительства РК 27.05.2013 N 169-П.</w:t>
      </w:r>
    </w:p>
    <w:p w:rsidR="00EA3A49" w:rsidRDefault="00EA3A49">
      <w:pPr>
        <w:pStyle w:val="ConsPlusNormal"/>
        <w:spacing w:before="220"/>
        <w:ind w:firstLine="540"/>
        <w:jc w:val="both"/>
      </w:pPr>
      <w:bookmarkStart w:id="20" w:name="P196"/>
      <w:bookmarkEnd w:id="20"/>
      <w:r>
        <w:t>4.12. При расчете арендной платы за вспомогательные площади, предназначенные для ведения нескольких видов деятельности, величина арендной платы определяется с учетом соответствующих коэффициентов деятельности, пропорционально площади имущества, используемого для каждого вида деятельности.</w:t>
      </w:r>
    </w:p>
    <w:p w:rsidR="00EA3A49" w:rsidRDefault="00EA3A49">
      <w:pPr>
        <w:pStyle w:val="ConsPlusNormal"/>
        <w:jc w:val="both"/>
      </w:pPr>
      <w:r>
        <w:t xml:space="preserve">(п. 4.12 </w:t>
      </w:r>
      <w:proofErr w:type="gramStart"/>
      <w:r>
        <w:t>введен</w:t>
      </w:r>
      <w:proofErr w:type="gramEnd"/>
      <w:r>
        <w:t xml:space="preserve"> </w:t>
      </w:r>
      <w:hyperlink r:id="rId159" w:history="1">
        <w:r>
          <w:rPr>
            <w:color w:val="0000FF"/>
          </w:rPr>
          <w:t>Постановлением</w:t>
        </w:r>
      </w:hyperlink>
      <w:r>
        <w:t xml:space="preserve"> Правительства РК от 31.03.2007 N 51-П)</w:t>
      </w:r>
    </w:p>
    <w:p w:rsidR="00EA3A49" w:rsidRDefault="00EA3A49">
      <w:pPr>
        <w:pStyle w:val="ConsPlusNormal"/>
        <w:spacing w:before="220"/>
        <w:ind w:firstLine="540"/>
        <w:jc w:val="both"/>
      </w:pPr>
      <w:bookmarkStart w:id="21" w:name="P198"/>
      <w:bookmarkEnd w:id="21"/>
      <w:r>
        <w:t>4.13. Размер арендной платы при заключении в целях организации осуществления проектов, направленных на развитие социальной и инженерной инфраструктуры, договоров аренды систем коммунальной инфраструктуры и иных объектов коммунального хозяйства, в том числе объектов водо-, тепл</w:t>
      </w:r>
      <w:proofErr w:type="gramStart"/>
      <w:r>
        <w:t>о-</w:t>
      </w:r>
      <w:proofErr w:type="gramEnd"/>
      <w:r>
        <w:t xml:space="preserve">, газо- и энергоснабжения, водоотведения, очистки сточных вод, устанавливается Правительством Республики Карелия без учета положений </w:t>
      </w:r>
      <w:hyperlink w:anchor="P146" w:history="1">
        <w:r>
          <w:rPr>
            <w:color w:val="0000FF"/>
          </w:rPr>
          <w:t>подпунктов 4.1</w:t>
        </w:r>
      </w:hyperlink>
      <w:r>
        <w:t>-</w:t>
      </w:r>
      <w:hyperlink w:anchor="P196" w:history="1">
        <w:r>
          <w:rPr>
            <w:color w:val="0000FF"/>
          </w:rPr>
          <w:t>4.12 пункта 4</w:t>
        </w:r>
      </w:hyperlink>
      <w:r>
        <w:t xml:space="preserve"> настоящего Положения.</w:t>
      </w:r>
    </w:p>
    <w:p w:rsidR="00EA3A49" w:rsidRDefault="00EA3A49">
      <w:pPr>
        <w:pStyle w:val="ConsPlusNormal"/>
        <w:jc w:val="both"/>
      </w:pPr>
      <w:r>
        <w:t>(</w:t>
      </w:r>
      <w:proofErr w:type="gramStart"/>
      <w:r>
        <w:t>п</w:t>
      </w:r>
      <w:proofErr w:type="gramEnd"/>
      <w:r>
        <w:t xml:space="preserve">. 4.13 введен </w:t>
      </w:r>
      <w:hyperlink r:id="rId160" w:history="1">
        <w:r>
          <w:rPr>
            <w:color w:val="0000FF"/>
          </w:rPr>
          <w:t>Постановлением</w:t>
        </w:r>
      </w:hyperlink>
      <w:r>
        <w:t xml:space="preserve"> Правительства РК от 06.09.2011 N 232-П)</w:t>
      </w:r>
    </w:p>
    <w:p w:rsidR="00EA3A49" w:rsidRDefault="00EA3A49">
      <w:pPr>
        <w:pStyle w:val="ConsPlusNormal"/>
      </w:pPr>
    </w:p>
    <w:p w:rsidR="00EA3A49" w:rsidRDefault="00EA3A49">
      <w:pPr>
        <w:pStyle w:val="ConsPlusNormal"/>
        <w:ind w:firstLine="540"/>
        <w:jc w:val="both"/>
        <w:outlineLvl w:val="1"/>
      </w:pPr>
      <w:r>
        <w:t xml:space="preserve">5. Учет и </w:t>
      </w:r>
      <w:proofErr w:type="gramStart"/>
      <w:r>
        <w:t>контроль за</w:t>
      </w:r>
      <w:proofErr w:type="gramEnd"/>
      <w:r>
        <w:t xml:space="preserve"> использованием имущества, сданного в аренду</w:t>
      </w:r>
    </w:p>
    <w:p w:rsidR="00EA3A49" w:rsidRDefault="00EA3A49">
      <w:pPr>
        <w:pStyle w:val="ConsPlusNormal"/>
      </w:pPr>
    </w:p>
    <w:p w:rsidR="00EA3A49" w:rsidRDefault="00EA3A49">
      <w:pPr>
        <w:pStyle w:val="ConsPlusNormal"/>
        <w:ind w:firstLine="540"/>
        <w:jc w:val="both"/>
      </w:pPr>
      <w:bookmarkStart w:id="22" w:name="P203"/>
      <w:bookmarkEnd w:id="22"/>
      <w:r>
        <w:t>5.1. Реестр всех заключенных договоров аренды государственного имущества Республики Карелия ведет Министерство.</w:t>
      </w:r>
    </w:p>
    <w:p w:rsidR="00EA3A49" w:rsidRDefault="00EA3A49">
      <w:pPr>
        <w:pStyle w:val="ConsPlusNormal"/>
        <w:jc w:val="both"/>
      </w:pPr>
      <w:r>
        <w:t xml:space="preserve">(в ред. Постановлений Правительства РК от 14.12.2010 </w:t>
      </w:r>
      <w:hyperlink r:id="rId161" w:history="1">
        <w:r>
          <w:rPr>
            <w:color w:val="0000FF"/>
          </w:rPr>
          <w:t>N 297-П</w:t>
        </w:r>
      </w:hyperlink>
      <w:r>
        <w:t xml:space="preserve">, от 02.11.2017 </w:t>
      </w:r>
      <w:hyperlink r:id="rId162" w:history="1">
        <w:r>
          <w:rPr>
            <w:color w:val="0000FF"/>
          </w:rPr>
          <w:t>N 393-П</w:t>
        </w:r>
      </w:hyperlink>
      <w:r>
        <w:t>)</w:t>
      </w:r>
    </w:p>
    <w:p w:rsidR="00EA3A49" w:rsidRDefault="00EA3A49">
      <w:pPr>
        <w:pStyle w:val="ConsPlusNormal"/>
        <w:spacing w:before="220"/>
        <w:ind w:firstLine="540"/>
        <w:jc w:val="both"/>
      </w:pPr>
      <w:r>
        <w:t xml:space="preserve">5.2. Организации, выступающие арендодателями имущества в соответствии с </w:t>
      </w:r>
      <w:hyperlink w:anchor="P74" w:history="1">
        <w:r>
          <w:rPr>
            <w:color w:val="0000FF"/>
          </w:rPr>
          <w:t>пунктом 2.1.2</w:t>
        </w:r>
      </w:hyperlink>
      <w:r>
        <w:t xml:space="preserve"> настоящего Положения, ежемесячно в срок до 5 числа месяца, следующего </w:t>
      </w:r>
      <w:proofErr w:type="gramStart"/>
      <w:r>
        <w:t>за</w:t>
      </w:r>
      <w:proofErr w:type="gramEnd"/>
      <w:r>
        <w:t xml:space="preserve"> </w:t>
      </w:r>
      <w:proofErr w:type="gramStart"/>
      <w:r>
        <w:t>отчетным</w:t>
      </w:r>
      <w:proofErr w:type="gramEnd"/>
      <w:r>
        <w:t>, представляют в Министерство информацию о поступлении арендной платы с приложением копий платежных документов.</w:t>
      </w:r>
    </w:p>
    <w:p w:rsidR="00EA3A49" w:rsidRDefault="00EA3A49">
      <w:pPr>
        <w:pStyle w:val="ConsPlusNormal"/>
        <w:jc w:val="both"/>
      </w:pPr>
      <w:r>
        <w:t xml:space="preserve">(в ред. Постановлений Правительства РК от 14.12.2010 </w:t>
      </w:r>
      <w:hyperlink r:id="rId163" w:history="1">
        <w:r>
          <w:rPr>
            <w:color w:val="0000FF"/>
          </w:rPr>
          <w:t>N 297-П</w:t>
        </w:r>
      </w:hyperlink>
      <w:r>
        <w:t xml:space="preserve">, от 02.11.2017 </w:t>
      </w:r>
      <w:hyperlink r:id="rId164" w:history="1">
        <w:r>
          <w:rPr>
            <w:color w:val="0000FF"/>
          </w:rPr>
          <w:t>N 393-П</w:t>
        </w:r>
      </w:hyperlink>
      <w:r>
        <w:t>)</w:t>
      </w:r>
    </w:p>
    <w:p w:rsidR="00EA3A49" w:rsidRDefault="00EA3A49">
      <w:pPr>
        <w:pStyle w:val="ConsPlusNormal"/>
        <w:spacing w:before="220"/>
        <w:ind w:firstLine="540"/>
        <w:jc w:val="both"/>
      </w:pPr>
      <w:proofErr w:type="gramStart"/>
      <w:r>
        <w:t xml:space="preserve">Министерство в срок до 15 числа месяца, следующего за отчетным, представляет в Министерство финансов Республики Карелия сводную информацию о состоянии задолженности по администрируемым договорам аренды и суммах снижения арендной платы на покрытие затрат арендатора на выполнение работ по капитальному ремонту, производству неотделимых улучшений арендуемого имущества, выполнение мероприятий по энергосбережению согласно </w:t>
      </w:r>
      <w:hyperlink w:anchor="P167" w:history="1">
        <w:r>
          <w:rPr>
            <w:color w:val="0000FF"/>
          </w:rPr>
          <w:t>пункту 4.10</w:t>
        </w:r>
      </w:hyperlink>
      <w:r>
        <w:t xml:space="preserve"> по форме, согласованной с Министерством финансов Республики Карелия.</w:t>
      </w:r>
      <w:proofErr w:type="gramEnd"/>
    </w:p>
    <w:p w:rsidR="00EA3A49" w:rsidRDefault="00EA3A49">
      <w:pPr>
        <w:pStyle w:val="ConsPlusNormal"/>
        <w:jc w:val="both"/>
      </w:pPr>
      <w:r>
        <w:t xml:space="preserve">(в ред. Постановлений Правительства РК от 26.07.2011 </w:t>
      </w:r>
      <w:hyperlink r:id="rId165" w:history="1">
        <w:r>
          <w:rPr>
            <w:color w:val="0000FF"/>
          </w:rPr>
          <w:t>N 187-П</w:t>
        </w:r>
      </w:hyperlink>
      <w:r>
        <w:t xml:space="preserve">, от 02.11.2017 </w:t>
      </w:r>
      <w:hyperlink r:id="rId166" w:history="1">
        <w:r>
          <w:rPr>
            <w:color w:val="0000FF"/>
          </w:rPr>
          <w:t>N 393-П</w:t>
        </w:r>
      </w:hyperlink>
      <w:r>
        <w:t>)</w:t>
      </w:r>
    </w:p>
    <w:p w:rsidR="00EA3A49" w:rsidRDefault="00EA3A49">
      <w:pPr>
        <w:pStyle w:val="ConsPlusNormal"/>
      </w:pPr>
    </w:p>
    <w:p w:rsidR="00EA3A49" w:rsidRDefault="00EA3A49">
      <w:pPr>
        <w:pStyle w:val="ConsPlusNormal"/>
        <w:ind w:firstLine="540"/>
        <w:jc w:val="both"/>
        <w:outlineLvl w:val="1"/>
      </w:pPr>
      <w:r>
        <w:t>6. Особенности передачи имущества, находящегося в собственности Республики Карелия, в безвозмездное пользование</w:t>
      </w:r>
    </w:p>
    <w:p w:rsidR="00EA3A49" w:rsidRDefault="00EA3A49">
      <w:pPr>
        <w:pStyle w:val="ConsPlusNormal"/>
      </w:pPr>
    </w:p>
    <w:p w:rsidR="00EA3A49" w:rsidRDefault="00EA3A49">
      <w:pPr>
        <w:pStyle w:val="ConsPlusNormal"/>
        <w:ind w:firstLine="540"/>
        <w:jc w:val="both"/>
      </w:pPr>
      <w:r>
        <w:t xml:space="preserve">6.1. </w:t>
      </w:r>
      <w:proofErr w:type="gramStart"/>
      <w:r>
        <w:t>Имущество передается в безвозмездное пользование по договору с Министерством и с согласия Министерства государственными унитарными предприятиями и государственными учреждениями в отношении недвижимого и движимого имущества, закрепленного за ними на праве хозяйственного ведения или оперативного управления, в случаях, предусмотренных действующим законодательством.</w:t>
      </w:r>
      <w:proofErr w:type="gramEnd"/>
    </w:p>
    <w:p w:rsidR="00EA3A49" w:rsidRDefault="00EA3A49">
      <w:pPr>
        <w:pStyle w:val="ConsPlusNormal"/>
        <w:jc w:val="both"/>
      </w:pPr>
      <w:r>
        <w:t xml:space="preserve">(в ред. Постановлений Правительства РК от 26.04.2004 </w:t>
      </w:r>
      <w:hyperlink r:id="rId167" w:history="1">
        <w:r>
          <w:rPr>
            <w:color w:val="0000FF"/>
          </w:rPr>
          <w:t>N 43-П</w:t>
        </w:r>
      </w:hyperlink>
      <w:r>
        <w:t xml:space="preserve">, от 14.12.2010 </w:t>
      </w:r>
      <w:hyperlink r:id="rId168" w:history="1">
        <w:r>
          <w:rPr>
            <w:color w:val="0000FF"/>
          </w:rPr>
          <w:t>N 297-П</w:t>
        </w:r>
      </w:hyperlink>
      <w:r>
        <w:t xml:space="preserve">, от 12.08.2015 </w:t>
      </w:r>
      <w:hyperlink r:id="rId169" w:history="1">
        <w:r>
          <w:rPr>
            <w:color w:val="0000FF"/>
          </w:rPr>
          <w:t>N 254-П</w:t>
        </w:r>
      </w:hyperlink>
      <w:r>
        <w:t xml:space="preserve">, от 02.11.2017 </w:t>
      </w:r>
      <w:hyperlink r:id="rId170" w:history="1">
        <w:r>
          <w:rPr>
            <w:color w:val="0000FF"/>
          </w:rPr>
          <w:t>N 393-П</w:t>
        </w:r>
      </w:hyperlink>
      <w:r>
        <w:t>)</w:t>
      </w:r>
    </w:p>
    <w:p w:rsidR="00EA3A49" w:rsidRDefault="00EA3A49">
      <w:pPr>
        <w:pStyle w:val="ConsPlusNormal"/>
        <w:spacing w:before="220"/>
        <w:ind w:firstLine="540"/>
        <w:jc w:val="both"/>
      </w:pPr>
      <w:r>
        <w:t xml:space="preserve">6.1(1). </w:t>
      </w:r>
      <w:proofErr w:type="gramStart"/>
      <w:r>
        <w:t>Заключение договоров безвозмездного пользования имуществом, не закрепленным на праве хозяйственного ведения или оперативного управления, а также имуществом, которое закреплено на праве хозяйственного ведения или оперативного управления за государственными унитарными предприятиями, государственными учреждениями и которым они могут распоряжаться только с согласия Министерства, осуществляется по результатам проведения конкурсов или аукционов на право заключения таких договоров в порядке, установленном законодательством Российской Федерации.</w:t>
      </w:r>
      <w:proofErr w:type="gramEnd"/>
    </w:p>
    <w:p w:rsidR="00EA3A49" w:rsidRDefault="00EA3A49">
      <w:pPr>
        <w:pStyle w:val="ConsPlusNormal"/>
        <w:jc w:val="both"/>
      </w:pPr>
      <w:r>
        <w:t xml:space="preserve">(в ред. Постановлений Правительства РК от 12.08.2015 </w:t>
      </w:r>
      <w:hyperlink r:id="rId171" w:history="1">
        <w:r>
          <w:rPr>
            <w:color w:val="0000FF"/>
          </w:rPr>
          <w:t>N 254-П</w:t>
        </w:r>
      </w:hyperlink>
      <w:r>
        <w:t xml:space="preserve">, от 02.11.2017 </w:t>
      </w:r>
      <w:hyperlink r:id="rId172" w:history="1">
        <w:r>
          <w:rPr>
            <w:color w:val="0000FF"/>
          </w:rPr>
          <w:t>N 393-П</w:t>
        </w:r>
      </w:hyperlink>
      <w:r>
        <w:t>)</w:t>
      </w:r>
    </w:p>
    <w:p w:rsidR="00EA3A49" w:rsidRDefault="00EA3A49">
      <w:pPr>
        <w:pStyle w:val="ConsPlusNormal"/>
        <w:spacing w:before="220"/>
        <w:ind w:firstLine="540"/>
        <w:jc w:val="both"/>
      </w:pPr>
      <w:bookmarkStart w:id="23" w:name="P216"/>
      <w:bookmarkEnd w:id="23"/>
      <w:r>
        <w:t>6.2. Все расходы по содержанию имущества, включая осуществление текущего и капитального ремонтов (неотделимых улучшений), осуществляется ссудополучателем.</w:t>
      </w:r>
    </w:p>
    <w:p w:rsidR="00EA3A49" w:rsidRDefault="00EA3A49">
      <w:pPr>
        <w:pStyle w:val="ConsPlusNormal"/>
        <w:spacing w:before="220"/>
        <w:ind w:firstLine="540"/>
        <w:jc w:val="both"/>
      </w:pPr>
      <w:r>
        <w:t xml:space="preserve">6.3. К договору безвозмездного пользования соответственно применяются правила, предусмотренные </w:t>
      </w:r>
      <w:hyperlink w:anchor="P83" w:history="1">
        <w:r>
          <w:rPr>
            <w:color w:val="0000FF"/>
          </w:rPr>
          <w:t>пунктами 2.2</w:t>
        </w:r>
      </w:hyperlink>
      <w:r>
        <w:t xml:space="preserve">, </w:t>
      </w:r>
      <w:hyperlink w:anchor="P85" w:history="1">
        <w:r>
          <w:rPr>
            <w:color w:val="0000FF"/>
          </w:rPr>
          <w:t>2.3</w:t>
        </w:r>
      </w:hyperlink>
      <w:r>
        <w:t xml:space="preserve">, </w:t>
      </w:r>
      <w:hyperlink w:anchor="P103" w:history="1">
        <w:r>
          <w:rPr>
            <w:color w:val="0000FF"/>
          </w:rPr>
          <w:t>2.5</w:t>
        </w:r>
      </w:hyperlink>
      <w:r>
        <w:t xml:space="preserve">, </w:t>
      </w:r>
      <w:hyperlink w:anchor="P112" w:history="1">
        <w:r>
          <w:rPr>
            <w:color w:val="0000FF"/>
          </w:rPr>
          <w:t>2.6</w:t>
        </w:r>
      </w:hyperlink>
      <w:r>
        <w:t xml:space="preserve">, </w:t>
      </w:r>
      <w:hyperlink w:anchor="P122" w:history="1">
        <w:r>
          <w:rPr>
            <w:color w:val="0000FF"/>
          </w:rPr>
          <w:t>3.1</w:t>
        </w:r>
      </w:hyperlink>
      <w:r>
        <w:t xml:space="preserve">, </w:t>
      </w:r>
      <w:hyperlink w:anchor="P124" w:history="1">
        <w:r>
          <w:rPr>
            <w:color w:val="0000FF"/>
          </w:rPr>
          <w:t>3.2</w:t>
        </w:r>
      </w:hyperlink>
      <w:r>
        <w:t xml:space="preserve"> (</w:t>
      </w:r>
      <w:hyperlink w:anchor="P126" w:history="1">
        <w:r>
          <w:rPr>
            <w:color w:val="0000FF"/>
          </w:rPr>
          <w:t>абзацы 2, 3</w:t>
        </w:r>
      </w:hyperlink>
      <w:r>
        <w:t xml:space="preserve">, </w:t>
      </w:r>
      <w:hyperlink w:anchor="P131" w:history="1">
        <w:r>
          <w:rPr>
            <w:color w:val="0000FF"/>
          </w:rPr>
          <w:t>7-14</w:t>
        </w:r>
      </w:hyperlink>
      <w:r>
        <w:t xml:space="preserve">), </w:t>
      </w:r>
      <w:hyperlink w:anchor="P166" w:history="1">
        <w:r>
          <w:rPr>
            <w:color w:val="0000FF"/>
          </w:rPr>
          <w:t>4.9</w:t>
        </w:r>
      </w:hyperlink>
      <w:r>
        <w:t xml:space="preserve">, </w:t>
      </w:r>
      <w:hyperlink w:anchor="P203" w:history="1">
        <w:r>
          <w:rPr>
            <w:color w:val="0000FF"/>
          </w:rPr>
          <w:t>5.1</w:t>
        </w:r>
      </w:hyperlink>
      <w:r>
        <w:t>.</w:t>
      </w:r>
    </w:p>
    <w:p w:rsidR="00EA3A49" w:rsidRDefault="00EA3A49">
      <w:pPr>
        <w:pStyle w:val="ConsPlusNormal"/>
        <w:spacing w:before="220"/>
        <w:ind w:firstLine="540"/>
        <w:jc w:val="both"/>
      </w:pPr>
      <w:r>
        <w:t xml:space="preserve">6.4. Действие норм, указанных в </w:t>
      </w:r>
      <w:hyperlink w:anchor="P216" w:history="1">
        <w:proofErr w:type="gramStart"/>
        <w:r>
          <w:rPr>
            <w:color w:val="0000FF"/>
          </w:rPr>
          <w:t>пунктах</w:t>
        </w:r>
        <w:proofErr w:type="gramEnd"/>
        <w:r>
          <w:rPr>
            <w:color w:val="0000FF"/>
          </w:rPr>
          <w:t xml:space="preserve"> 6.2</w:t>
        </w:r>
      </w:hyperlink>
      <w:r>
        <w:t xml:space="preserve"> и 3.2 (</w:t>
      </w:r>
      <w:hyperlink w:anchor="P135" w:history="1">
        <w:r>
          <w:rPr>
            <w:color w:val="0000FF"/>
          </w:rPr>
          <w:t>абзацы 11</w:t>
        </w:r>
      </w:hyperlink>
      <w:r>
        <w:t xml:space="preserve">, </w:t>
      </w:r>
      <w:hyperlink w:anchor="P137" w:history="1">
        <w:r>
          <w:rPr>
            <w:color w:val="0000FF"/>
          </w:rPr>
          <w:t>14</w:t>
        </w:r>
      </w:hyperlink>
      <w:r>
        <w:t>), не распространяется на случаи передачи имущества в безвозмездное пользование организациям, финансируемым из бюджетов всех уровней.</w:t>
      </w:r>
    </w:p>
    <w:p w:rsidR="00EA3A49" w:rsidRDefault="00EA3A49">
      <w:pPr>
        <w:pStyle w:val="ConsPlusNormal"/>
      </w:pPr>
    </w:p>
    <w:p w:rsidR="00EA3A49" w:rsidRDefault="00EA3A49">
      <w:pPr>
        <w:pStyle w:val="ConsPlusNormal"/>
        <w:ind w:firstLine="540"/>
        <w:jc w:val="both"/>
      </w:pPr>
      <w:r>
        <w:t>7. Настоящее Положение обязательно для сторон при заключении, исполнении договоров аренды (безвозмездного пользования) имущества, находящегося в государственной собственности Республики Карелия.</w:t>
      </w: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jc w:val="right"/>
        <w:outlineLvl w:val="1"/>
      </w:pPr>
      <w:r>
        <w:t>Приложение N 1</w:t>
      </w:r>
    </w:p>
    <w:p w:rsidR="00EA3A49" w:rsidRDefault="00EA3A49">
      <w:pPr>
        <w:pStyle w:val="ConsPlusNormal"/>
        <w:jc w:val="right"/>
      </w:pPr>
      <w:r>
        <w:t>к Положению</w:t>
      </w:r>
    </w:p>
    <w:p w:rsidR="00EA3A49" w:rsidRDefault="00EA3A49">
      <w:pPr>
        <w:pStyle w:val="ConsPlusNormal"/>
        <w:jc w:val="right"/>
      </w:pPr>
      <w:r>
        <w:t>о порядке передачи имущества,</w:t>
      </w:r>
    </w:p>
    <w:p w:rsidR="00EA3A49" w:rsidRDefault="00EA3A49">
      <w:pPr>
        <w:pStyle w:val="ConsPlusNormal"/>
        <w:jc w:val="right"/>
      </w:pPr>
      <w:r>
        <w:t>находящегося в государственной</w:t>
      </w:r>
    </w:p>
    <w:p w:rsidR="00EA3A49" w:rsidRDefault="00EA3A49">
      <w:pPr>
        <w:pStyle w:val="ConsPlusNormal"/>
        <w:jc w:val="right"/>
      </w:pPr>
      <w:r>
        <w:t>собственности Республики Карелия,</w:t>
      </w:r>
    </w:p>
    <w:p w:rsidR="00EA3A49" w:rsidRDefault="00EA3A49">
      <w:pPr>
        <w:pStyle w:val="ConsPlusNormal"/>
        <w:jc w:val="right"/>
      </w:pPr>
      <w:r>
        <w:t>в аренду и безвозмездное пользование</w:t>
      </w:r>
    </w:p>
    <w:p w:rsidR="00EA3A49" w:rsidRDefault="00EA3A49">
      <w:pPr>
        <w:pStyle w:val="ConsPlusNormal"/>
      </w:pPr>
    </w:p>
    <w:p w:rsidR="00EA3A49" w:rsidRDefault="00EA3A49">
      <w:pPr>
        <w:pStyle w:val="ConsPlusTitle"/>
        <w:jc w:val="center"/>
      </w:pPr>
      <w:bookmarkStart w:id="24" w:name="P233"/>
      <w:bookmarkEnd w:id="24"/>
      <w:r>
        <w:t>ПЕРЕЧЕНЬ</w:t>
      </w:r>
    </w:p>
    <w:p w:rsidR="00EA3A49" w:rsidRDefault="00EA3A49">
      <w:pPr>
        <w:pStyle w:val="ConsPlusTitle"/>
        <w:jc w:val="center"/>
      </w:pPr>
      <w:r>
        <w:t>ДОКУМЕНТОВ, ПРИЛАГАЕМЫХ К ЗАЯВКЕ</w:t>
      </w:r>
    </w:p>
    <w:p w:rsidR="00EA3A49" w:rsidRDefault="00EA3A49">
      <w:pPr>
        <w:pStyle w:val="ConsPlusTitle"/>
        <w:jc w:val="center"/>
      </w:pPr>
      <w:r>
        <w:t>НА ПОЛУЧЕНИЕ ПРАВА АРЕНДЫ ИМУЩЕСТВА БЕЗ ПРОВЕДЕНИЯ</w:t>
      </w:r>
    </w:p>
    <w:p w:rsidR="00EA3A49" w:rsidRDefault="00EA3A49">
      <w:pPr>
        <w:pStyle w:val="ConsPlusTitle"/>
        <w:jc w:val="center"/>
      </w:pPr>
      <w:r>
        <w:t>КОНКУРСА ИЛИ АУКЦИОНА</w:t>
      </w:r>
    </w:p>
    <w:p w:rsidR="00EA3A49" w:rsidRDefault="00EA3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A3A49">
        <w:trPr>
          <w:jc w:val="center"/>
        </w:trPr>
        <w:tc>
          <w:tcPr>
            <w:tcW w:w="9294" w:type="dxa"/>
            <w:tcBorders>
              <w:top w:val="nil"/>
              <w:left w:val="single" w:sz="24" w:space="0" w:color="CED3F1"/>
              <w:bottom w:val="nil"/>
              <w:right w:val="single" w:sz="24" w:space="0" w:color="F4F3F8"/>
            </w:tcBorders>
            <w:shd w:val="clear" w:color="auto" w:fill="F4F3F8"/>
          </w:tcPr>
          <w:p w:rsidR="00EA3A49" w:rsidRDefault="00EA3A49">
            <w:pPr>
              <w:pStyle w:val="ConsPlusNormal"/>
              <w:jc w:val="center"/>
            </w:pPr>
            <w:r>
              <w:rPr>
                <w:color w:val="392C69"/>
              </w:rPr>
              <w:t>Список изменяющих документов</w:t>
            </w:r>
          </w:p>
          <w:p w:rsidR="00EA3A49" w:rsidRDefault="00EA3A49">
            <w:pPr>
              <w:pStyle w:val="ConsPlusNormal"/>
              <w:jc w:val="center"/>
            </w:pPr>
            <w:r>
              <w:rPr>
                <w:color w:val="392C69"/>
              </w:rPr>
              <w:t xml:space="preserve">(в ред. </w:t>
            </w:r>
            <w:hyperlink r:id="rId173" w:history="1">
              <w:r>
                <w:rPr>
                  <w:color w:val="0000FF"/>
                </w:rPr>
                <w:t>Постановления</w:t>
              </w:r>
            </w:hyperlink>
            <w:r>
              <w:rPr>
                <w:color w:val="392C69"/>
              </w:rPr>
              <w:t xml:space="preserve"> Правительства РК от 02.11.2017 N 393-П)</w:t>
            </w:r>
          </w:p>
        </w:tc>
      </w:tr>
    </w:tbl>
    <w:p w:rsidR="00EA3A49" w:rsidRDefault="00EA3A49">
      <w:pPr>
        <w:pStyle w:val="ConsPlusNormal"/>
        <w:jc w:val="both"/>
      </w:pPr>
    </w:p>
    <w:p w:rsidR="00EA3A49" w:rsidRDefault="00EA3A49">
      <w:pPr>
        <w:pStyle w:val="ConsPlusNormal"/>
        <w:ind w:firstLine="540"/>
        <w:jc w:val="both"/>
      </w:pPr>
      <w:r>
        <w:t>Для юридических лиц:</w:t>
      </w:r>
    </w:p>
    <w:p w:rsidR="00EA3A49" w:rsidRDefault="00EA3A49">
      <w:pPr>
        <w:pStyle w:val="ConsPlusNormal"/>
        <w:spacing w:before="220"/>
        <w:ind w:firstLine="540"/>
        <w:jc w:val="both"/>
      </w:pPr>
      <w:r>
        <w:t>заверенные в установленном законодательством Российской Федерации порядке копии учредительных документов;</w:t>
      </w:r>
    </w:p>
    <w:p w:rsidR="00EA3A49" w:rsidRDefault="00EA3A49">
      <w:pPr>
        <w:pStyle w:val="ConsPlusNormal"/>
        <w:spacing w:before="220"/>
        <w:ind w:firstLine="540"/>
        <w:jc w:val="both"/>
      </w:pPr>
      <w:r>
        <w:t>документ, удостоверяющий права (полномочия) лица на подписание договора аренды.</w:t>
      </w:r>
    </w:p>
    <w:p w:rsidR="00EA3A49" w:rsidRDefault="00EA3A49">
      <w:pPr>
        <w:pStyle w:val="ConsPlusNormal"/>
        <w:spacing w:before="220"/>
        <w:ind w:firstLine="540"/>
        <w:jc w:val="both"/>
      </w:pPr>
      <w:r>
        <w:t>При подаче заявки от юридического лица, зарегистрированного за пределами Российской Федерации, документы, составленные на иностранном языке, подлежат переводу на русский язык. Верность перевода должна быть удостоверена в установленном законодательством Российской Федерации порядке.</w:t>
      </w:r>
    </w:p>
    <w:p w:rsidR="00EA3A49" w:rsidRDefault="00EA3A49">
      <w:pPr>
        <w:pStyle w:val="ConsPlusNormal"/>
        <w:spacing w:before="220"/>
        <w:ind w:firstLine="540"/>
        <w:jc w:val="both"/>
      </w:pPr>
      <w:r>
        <w:t>Для индивидуальных предпринимателей и физических лиц:</w:t>
      </w:r>
    </w:p>
    <w:p w:rsidR="00EA3A49" w:rsidRDefault="00EA3A49">
      <w:pPr>
        <w:pStyle w:val="ConsPlusNormal"/>
        <w:spacing w:before="220"/>
        <w:ind w:firstLine="540"/>
        <w:jc w:val="both"/>
      </w:pPr>
      <w:r>
        <w:t>копия паспорта или другого документа, удостоверяющего личность заявителя;</w:t>
      </w:r>
    </w:p>
    <w:p w:rsidR="00EA3A49" w:rsidRDefault="00EA3A49">
      <w:pPr>
        <w:pStyle w:val="ConsPlusNormal"/>
        <w:spacing w:before="220"/>
        <w:ind w:firstLine="540"/>
        <w:jc w:val="both"/>
      </w:pPr>
      <w:r>
        <w:t>документ, удостоверяющий права (полномочия) лица на подписание договора аренды.</w:t>
      </w:r>
    </w:p>
    <w:p w:rsidR="00EA3A49" w:rsidRDefault="00EA3A49">
      <w:pPr>
        <w:pStyle w:val="ConsPlusNormal"/>
        <w:spacing w:before="220"/>
        <w:ind w:firstLine="540"/>
        <w:jc w:val="both"/>
      </w:pPr>
      <w:r>
        <w:t>Заявитель вправе по собственной инициативе представить:</w:t>
      </w:r>
    </w:p>
    <w:p w:rsidR="00EA3A49" w:rsidRDefault="00EA3A49">
      <w:pPr>
        <w:pStyle w:val="ConsPlusNormal"/>
        <w:spacing w:before="220"/>
        <w:ind w:firstLine="540"/>
        <w:jc w:val="both"/>
      </w:pPr>
      <w: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EA3A49" w:rsidRDefault="00EA3A49">
      <w:pPr>
        <w:pStyle w:val="ConsPlusNormal"/>
        <w:spacing w:before="220"/>
        <w:ind w:firstLine="540"/>
        <w:jc w:val="both"/>
      </w:pPr>
      <w:r>
        <w:t>справку налоговых органов о наличии расчетных и других счетов в банках.</w:t>
      </w: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pPr>
    </w:p>
    <w:p w:rsidR="00EA3A49" w:rsidRDefault="00EA3A49">
      <w:pPr>
        <w:pStyle w:val="ConsPlusNormal"/>
        <w:jc w:val="right"/>
        <w:outlineLvl w:val="1"/>
      </w:pPr>
      <w:r>
        <w:t>Приложение N 2</w:t>
      </w:r>
    </w:p>
    <w:p w:rsidR="00EA3A49" w:rsidRDefault="00EA3A49">
      <w:pPr>
        <w:pStyle w:val="ConsPlusNormal"/>
        <w:jc w:val="right"/>
      </w:pPr>
      <w:r>
        <w:t>к Положению</w:t>
      </w:r>
    </w:p>
    <w:p w:rsidR="00EA3A49" w:rsidRDefault="00EA3A49">
      <w:pPr>
        <w:pStyle w:val="ConsPlusNormal"/>
        <w:jc w:val="right"/>
      </w:pPr>
      <w:r>
        <w:t>о порядке передачи имущества,</w:t>
      </w:r>
    </w:p>
    <w:p w:rsidR="00EA3A49" w:rsidRDefault="00EA3A49">
      <w:pPr>
        <w:pStyle w:val="ConsPlusNormal"/>
        <w:jc w:val="right"/>
      </w:pPr>
      <w:r>
        <w:t>находящегося в государственной</w:t>
      </w:r>
    </w:p>
    <w:p w:rsidR="00EA3A49" w:rsidRDefault="00EA3A49">
      <w:pPr>
        <w:pStyle w:val="ConsPlusNormal"/>
        <w:jc w:val="right"/>
      </w:pPr>
      <w:r>
        <w:t>собственности Республики Карелия,</w:t>
      </w:r>
    </w:p>
    <w:p w:rsidR="00EA3A49" w:rsidRDefault="00EA3A49">
      <w:pPr>
        <w:pStyle w:val="ConsPlusNormal"/>
        <w:jc w:val="right"/>
      </w:pPr>
      <w:r>
        <w:lastRenderedPageBreak/>
        <w:t>в аренду и безвозмездное пользование</w:t>
      </w:r>
    </w:p>
    <w:p w:rsidR="00EA3A49" w:rsidRDefault="00EA3A49">
      <w:pPr>
        <w:pStyle w:val="ConsPlusNormal"/>
      </w:pPr>
    </w:p>
    <w:p w:rsidR="00EA3A49" w:rsidRDefault="00EA3A49">
      <w:pPr>
        <w:pStyle w:val="ConsPlusTitle"/>
        <w:jc w:val="center"/>
      </w:pPr>
      <w:bookmarkStart w:id="25" w:name="P262"/>
      <w:bookmarkEnd w:id="25"/>
      <w:r>
        <w:t>МЕТОДИКА</w:t>
      </w:r>
    </w:p>
    <w:p w:rsidR="00EA3A49" w:rsidRDefault="00EA3A49">
      <w:pPr>
        <w:pStyle w:val="ConsPlusTitle"/>
        <w:jc w:val="center"/>
      </w:pPr>
      <w:r>
        <w:t>ОПРЕДЕЛЕНИЯ УРОВНЯ АРЕНДНОЙ ПЛАТЫ ЗА ИМУЩЕСТВО,</w:t>
      </w:r>
    </w:p>
    <w:p w:rsidR="00EA3A49" w:rsidRDefault="00EA3A49">
      <w:pPr>
        <w:pStyle w:val="ConsPlusTitle"/>
        <w:jc w:val="center"/>
      </w:pPr>
      <w:proofErr w:type="gramStart"/>
      <w:r>
        <w:t>НАХОДЯЩЕЕСЯ</w:t>
      </w:r>
      <w:proofErr w:type="gramEnd"/>
      <w:r>
        <w:t xml:space="preserve"> В СОБСТВЕННОСТИ РЕСПУБЛИКИ КАРЕЛИЯ</w:t>
      </w:r>
    </w:p>
    <w:p w:rsidR="00EA3A49" w:rsidRDefault="00EA3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A3A49">
        <w:trPr>
          <w:jc w:val="center"/>
        </w:trPr>
        <w:tc>
          <w:tcPr>
            <w:tcW w:w="9294" w:type="dxa"/>
            <w:tcBorders>
              <w:top w:val="nil"/>
              <w:left w:val="single" w:sz="24" w:space="0" w:color="CED3F1"/>
              <w:bottom w:val="nil"/>
              <w:right w:val="single" w:sz="24" w:space="0" w:color="F4F3F8"/>
            </w:tcBorders>
            <w:shd w:val="clear" w:color="auto" w:fill="F4F3F8"/>
          </w:tcPr>
          <w:p w:rsidR="00EA3A49" w:rsidRDefault="00EA3A49">
            <w:pPr>
              <w:pStyle w:val="ConsPlusNormal"/>
              <w:jc w:val="center"/>
            </w:pPr>
            <w:r>
              <w:rPr>
                <w:color w:val="392C69"/>
              </w:rPr>
              <w:t>Список изменяющих документов</w:t>
            </w:r>
          </w:p>
          <w:p w:rsidR="00EA3A49" w:rsidRDefault="00EA3A49">
            <w:pPr>
              <w:pStyle w:val="ConsPlusNormal"/>
              <w:jc w:val="center"/>
            </w:pPr>
            <w:proofErr w:type="gramStart"/>
            <w:r>
              <w:rPr>
                <w:color w:val="392C69"/>
              </w:rPr>
              <w:t>(в ред. Постановлений Правительства РК</w:t>
            </w:r>
            <w:proofErr w:type="gramEnd"/>
          </w:p>
          <w:p w:rsidR="00EA3A49" w:rsidRDefault="00EA3A49">
            <w:pPr>
              <w:pStyle w:val="ConsPlusNormal"/>
              <w:jc w:val="center"/>
            </w:pPr>
            <w:r>
              <w:rPr>
                <w:color w:val="392C69"/>
              </w:rPr>
              <w:t xml:space="preserve">от 30.08.2001 </w:t>
            </w:r>
            <w:hyperlink r:id="rId174" w:history="1">
              <w:r>
                <w:rPr>
                  <w:color w:val="0000FF"/>
                </w:rPr>
                <w:t>N 176-П</w:t>
              </w:r>
            </w:hyperlink>
            <w:r>
              <w:rPr>
                <w:color w:val="392C69"/>
              </w:rPr>
              <w:t xml:space="preserve">, от 31.03.2007 </w:t>
            </w:r>
            <w:hyperlink r:id="rId175" w:history="1">
              <w:r>
                <w:rPr>
                  <w:color w:val="0000FF"/>
                </w:rPr>
                <w:t>N 51-П</w:t>
              </w:r>
            </w:hyperlink>
            <w:r>
              <w:rPr>
                <w:color w:val="392C69"/>
              </w:rPr>
              <w:t>,</w:t>
            </w:r>
          </w:p>
          <w:p w:rsidR="00EA3A49" w:rsidRDefault="00EA3A49">
            <w:pPr>
              <w:pStyle w:val="ConsPlusNormal"/>
              <w:jc w:val="center"/>
            </w:pPr>
            <w:r>
              <w:rPr>
                <w:color w:val="392C69"/>
              </w:rPr>
              <w:t xml:space="preserve">от 04.09.2007 </w:t>
            </w:r>
            <w:hyperlink r:id="rId176" w:history="1">
              <w:r>
                <w:rPr>
                  <w:color w:val="0000FF"/>
                </w:rPr>
                <w:t>N 132-П</w:t>
              </w:r>
            </w:hyperlink>
            <w:r>
              <w:rPr>
                <w:color w:val="392C69"/>
              </w:rPr>
              <w:t>,</w:t>
            </w:r>
          </w:p>
          <w:p w:rsidR="00EA3A49" w:rsidRDefault="00EA3A49">
            <w:pPr>
              <w:pStyle w:val="ConsPlusNormal"/>
              <w:jc w:val="center"/>
            </w:pPr>
            <w:r>
              <w:rPr>
                <w:color w:val="392C69"/>
              </w:rPr>
              <w:t xml:space="preserve">от 29.06.2009 </w:t>
            </w:r>
            <w:hyperlink r:id="rId177" w:history="1">
              <w:r>
                <w:rPr>
                  <w:color w:val="0000FF"/>
                </w:rPr>
                <w:t>N 144-П</w:t>
              </w:r>
            </w:hyperlink>
            <w:r>
              <w:rPr>
                <w:color w:val="392C69"/>
              </w:rPr>
              <w:t xml:space="preserve"> (ред. 21.09.2009),</w:t>
            </w:r>
          </w:p>
          <w:p w:rsidR="00EA3A49" w:rsidRDefault="00EA3A49">
            <w:pPr>
              <w:pStyle w:val="ConsPlusNormal"/>
              <w:jc w:val="center"/>
            </w:pPr>
            <w:r>
              <w:rPr>
                <w:color w:val="392C69"/>
              </w:rPr>
              <w:t xml:space="preserve">от 21.09.2009 </w:t>
            </w:r>
            <w:hyperlink r:id="rId178" w:history="1">
              <w:r>
                <w:rPr>
                  <w:color w:val="0000FF"/>
                </w:rPr>
                <w:t>N 218-П</w:t>
              </w:r>
            </w:hyperlink>
            <w:r>
              <w:rPr>
                <w:color w:val="392C69"/>
              </w:rPr>
              <w:t xml:space="preserve">, от 28.12.2009 </w:t>
            </w:r>
            <w:hyperlink r:id="rId179" w:history="1">
              <w:r>
                <w:rPr>
                  <w:color w:val="0000FF"/>
                </w:rPr>
                <w:t>N 308-П</w:t>
              </w:r>
            </w:hyperlink>
            <w:r>
              <w:rPr>
                <w:color w:val="392C69"/>
              </w:rPr>
              <w:t>,</w:t>
            </w:r>
          </w:p>
          <w:p w:rsidR="00EA3A49" w:rsidRDefault="00EA3A49">
            <w:pPr>
              <w:pStyle w:val="ConsPlusNormal"/>
              <w:jc w:val="center"/>
            </w:pPr>
            <w:r>
              <w:rPr>
                <w:color w:val="392C69"/>
              </w:rPr>
              <w:t xml:space="preserve">от 31.12.2009 </w:t>
            </w:r>
            <w:hyperlink r:id="rId180" w:history="1">
              <w:r>
                <w:rPr>
                  <w:color w:val="0000FF"/>
                </w:rPr>
                <w:t>N 316-П</w:t>
              </w:r>
            </w:hyperlink>
            <w:r>
              <w:rPr>
                <w:color w:val="392C69"/>
              </w:rPr>
              <w:t xml:space="preserve">, от 26.07.2011 </w:t>
            </w:r>
            <w:hyperlink r:id="rId181" w:history="1">
              <w:r>
                <w:rPr>
                  <w:color w:val="0000FF"/>
                </w:rPr>
                <w:t>N 187-П</w:t>
              </w:r>
            </w:hyperlink>
            <w:r>
              <w:rPr>
                <w:color w:val="392C69"/>
              </w:rPr>
              <w:t>,</w:t>
            </w:r>
          </w:p>
          <w:p w:rsidR="00EA3A49" w:rsidRDefault="00EA3A49">
            <w:pPr>
              <w:pStyle w:val="ConsPlusNormal"/>
              <w:jc w:val="center"/>
            </w:pPr>
            <w:r>
              <w:rPr>
                <w:color w:val="392C69"/>
              </w:rPr>
              <w:t xml:space="preserve">от 27.05.2013 </w:t>
            </w:r>
            <w:hyperlink r:id="rId182" w:history="1">
              <w:r>
                <w:rPr>
                  <w:color w:val="0000FF"/>
                </w:rPr>
                <w:t>N 169-П</w:t>
              </w:r>
            </w:hyperlink>
            <w:r>
              <w:rPr>
                <w:color w:val="392C69"/>
              </w:rPr>
              <w:t xml:space="preserve">, от 29.08.2013 </w:t>
            </w:r>
            <w:hyperlink r:id="rId183" w:history="1">
              <w:r>
                <w:rPr>
                  <w:color w:val="0000FF"/>
                </w:rPr>
                <w:t>N 272-П</w:t>
              </w:r>
            </w:hyperlink>
            <w:r>
              <w:rPr>
                <w:color w:val="392C69"/>
              </w:rPr>
              <w:t>,</w:t>
            </w:r>
          </w:p>
          <w:p w:rsidR="00EA3A49" w:rsidRDefault="00EA3A49">
            <w:pPr>
              <w:pStyle w:val="ConsPlusNormal"/>
              <w:jc w:val="center"/>
            </w:pPr>
            <w:r>
              <w:rPr>
                <w:color w:val="392C69"/>
              </w:rPr>
              <w:t xml:space="preserve">от 21.07.2014 </w:t>
            </w:r>
            <w:hyperlink r:id="rId184" w:history="1">
              <w:r>
                <w:rPr>
                  <w:color w:val="0000FF"/>
                </w:rPr>
                <w:t>N 231-П</w:t>
              </w:r>
            </w:hyperlink>
            <w:r>
              <w:rPr>
                <w:color w:val="392C69"/>
              </w:rPr>
              <w:t xml:space="preserve">, от 12.08.2015 </w:t>
            </w:r>
            <w:hyperlink r:id="rId185" w:history="1">
              <w:r>
                <w:rPr>
                  <w:color w:val="0000FF"/>
                </w:rPr>
                <w:t>N 254-П</w:t>
              </w:r>
            </w:hyperlink>
            <w:r>
              <w:rPr>
                <w:color w:val="392C69"/>
              </w:rPr>
              <w:t>)</w:t>
            </w:r>
          </w:p>
        </w:tc>
      </w:tr>
    </w:tbl>
    <w:p w:rsidR="00EA3A49" w:rsidRDefault="00EA3A49">
      <w:pPr>
        <w:pStyle w:val="ConsPlusNormal"/>
        <w:jc w:val="center"/>
      </w:pPr>
    </w:p>
    <w:p w:rsidR="00EA3A49" w:rsidRDefault="00EA3A49">
      <w:pPr>
        <w:pStyle w:val="ConsPlusNormal"/>
        <w:ind w:firstLine="540"/>
        <w:jc w:val="both"/>
        <w:outlineLvl w:val="2"/>
      </w:pPr>
      <w:r>
        <w:t>1. Общие положения</w:t>
      </w:r>
    </w:p>
    <w:p w:rsidR="00EA3A49" w:rsidRDefault="00EA3A49">
      <w:pPr>
        <w:pStyle w:val="ConsPlusNormal"/>
      </w:pPr>
    </w:p>
    <w:p w:rsidR="00EA3A49" w:rsidRDefault="00EA3A49">
      <w:pPr>
        <w:pStyle w:val="ConsPlusNormal"/>
        <w:ind w:firstLine="540"/>
        <w:jc w:val="both"/>
      </w:pPr>
      <w:r>
        <w:t>1.1. Настоящая методика устанавливает порядок расчета арендной платы за имущество (здания, помещения, сооружения и их части, а также движимое имущество), находящееся в государственной собственности Республики Карелия.</w:t>
      </w:r>
    </w:p>
    <w:p w:rsidR="00EA3A49" w:rsidRDefault="00EA3A49">
      <w:pPr>
        <w:pStyle w:val="ConsPlusNormal"/>
        <w:spacing w:before="220"/>
        <w:ind w:firstLine="540"/>
        <w:jc w:val="both"/>
      </w:pPr>
      <w:r>
        <w:t>1.2. Арендная плата рассчитывается дифференцированно в зависимости от потребительских качеств арендуемого имущества, вида деятельности арендатора, местоположения имущества. Методикой определяется уровень годовой арендной платы. Величина ежемесячных платежей определяется как 1/12 размера годовой арендной платы.</w:t>
      </w:r>
    </w:p>
    <w:p w:rsidR="00EA3A49" w:rsidRDefault="00EA3A49">
      <w:pPr>
        <w:pStyle w:val="ConsPlusNormal"/>
        <w:spacing w:before="220"/>
        <w:ind w:firstLine="540"/>
        <w:jc w:val="both"/>
      </w:pPr>
      <w:r>
        <w:t xml:space="preserve">Арендная плата подлежит налогообложению в </w:t>
      </w:r>
      <w:proofErr w:type="gramStart"/>
      <w:r>
        <w:t>соответствии</w:t>
      </w:r>
      <w:proofErr w:type="gramEnd"/>
      <w:r>
        <w:t xml:space="preserve"> с действующими нормативными актами Российской Федерации и Республики Карелия.</w:t>
      </w:r>
    </w:p>
    <w:p w:rsidR="00EA3A49" w:rsidRDefault="00EA3A49">
      <w:pPr>
        <w:pStyle w:val="ConsPlusNormal"/>
        <w:spacing w:before="220"/>
        <w:ind w:firstLine="540"/>
        <w:jc w:val="both"/>
      </w:pPr>
      <w:r>
        <w:t xml:space="preserve">1.3-1.4. Утратили силу. - </w:t>
      </w:r>
      <w:hyperlink r:id="rId186" w:history="1">
        <w:r>
          <w:rPr>
            <w:color w:val="0000FF"/>
          </w:rPr>
          <w:t>Постановление</w:t>
        </w:r>
      </w:hyperlink>
      <w:r>
        <w:t xml:space="preserve"> Правительства РК от 29.06.2009 N 144-П (ред. 21.09.2009).</w:t>
      </w:r>
    </w:p>
    <w:p w:rsidR="00EA3A49" w:rsidRDefault="00EA3A49">
      <w:pPr>
        <w:pStyle w:val="ConsPlusNormal"/>
      </w:pPr>
    </w:p>
    <w:p w:rsidR="00EA3A49" w:rsidRDefault="00EA3A49">
      <w:pPr>
        <w:pStyle w:val="ConsPlusNormal"/>
        <w:ind w:firstLine="540"/>
        <w:jc w:val="both"/>
        <w:outlineLvl w:val="2"/>
      </w:pPr>
      <w:bookmarkStart w:id="26" w:name="P282"/>
      <w:bookmarkEnd w:id="26"/>
      <w:r>
        <w:t>2. Определение уровня годовой арендной платы за нежилые помещения</w:t>
      </w:r>
    </w:p>
    <w:p w:rsidR="00EA3A49" w:rsidRDefault="00EA3A49">
      <w:pPr>
        <w:pStyle w:val="ConsPlusNormal"/>
      </w:pPr>
    </w:p>
    <w:p w:rsidR="00EA3A49" w:rsidRDefault="00EA3A49">
      <w:pPr>
        <w:pStyle w:val="ConsPlusNormal"/>
        <w:ind w:firstLine="540"/>
        <w:jc w:val="both"/>
      </w:pPr>
      <w:r>
        <w:t>Уровень годовой арендной платы за нежилые помещения (здания, сооружения и их части) определяется по формуле:</w:t>
      </w:r>
    </w:p>
    <w:p w:rsidR="00EA3A49" w:rsidRDefault="00EA3A49">
      <w:pPr>
        <w:pStyle w:val="ConsPlusNormal"/>
      </w:pPr>
    </w:p>
    <w:p w:rsidR="00EA3A49" w:rsidRDefault="00EA3A49">
      <w:pPr>
        <w:pStyle w:val="ConsPlusNormal"/>
        <w:ind w:firstLine="540"/>
        <w:jc w:val="both"/>
      </w:pPr>
      <w:r>
        <w:t xml:space="preserve">Апл = </w:t>
      </w:r>
      <w:proofErr w:type="gramStart"/>
      <w:r>
        <w:t>Сб</w:t>
      </w:r>
      <w:proofErr w:type="gramEnd"/>
      <w:r>
        <w:t xml:space="preserve"> х Ктз х Кк х Кд х S, где:</w:t>
      </w:r>
    </w:p>
    <w:p w:rsidR="00EA3A49" w:rsidRDefault="00EA3A49">
      <w:pPr>
        <w:pStyle w:val="ConsPlusNormal"/>
      </w:pPr>
    </w:p>
    <w:p w:rsidR="00EA3A49" w:rsidRDefault="00EA3A49">
      <w:pPr>
        <w:pStyle w:val="ConsPlusNormal"/>
        <w:ind w:firstLine="540"/>
        <w:jc w:val="both"/>
      </w:pPr>
      <w:r>
        <w:t>Апл - годовая арендная плата за нежилое помещение, руб. (без учета НДС);</w:t>
      </w:r>
    </w:p>
    <w:p w:rsidR="00EA3A49" w:rsidRDefault="00EA3A49">
      <w:pPr>
        <w:pStyle w:val="ConsPlusNormal"/>
        <w:jc w:val="both"/>
      </w:pPr>
      <w:r>
        <w:t xml:space="preserve">(в ред. </w:t>
      </w:r>
      <w:hyperlink r:id="rId187" w:history="1">
        <w:r>
          <w:rPr>
            <w:color w:val="0000FF"/>
          </w:rPr>
          <w:t>Постановления</w:t>
        </w:r>
      </w:hyperlink>
      <w:r>
        <w:t xml:space="preserve"> Правительства РК от 31.03.2007 N 51-П)</w:t>
      </w:r>
    </w:p>
    <w:p w:rsidR="00EA3A49" w:rsidRDefault="00EA3A49">
      <w:pPr>
        <w:pStyle w:val="ConsPlusNormal"/>
        <w:spacing w:before="220"/>
        <w:ind w:firstLine="540"/>
        <w:jc w:val="both"/>
      </w:pPr>
      <w:proofErr w:type="gramStart"/>
      <w:r>
        <w:t>Сб</w:t>
      </w:r>
      <w:proofErr w:type="gramEnd"/>
      <w:r>
        <w:t xml:space="preserve"> - базовая составляющая расчета - расчетная стоимость 1 кв. м общей площади жилья в типовых домах по базовому району Республики Карелия - г. Петрозаводску, руб.;</w:t>
      </w:r>
    </w:p>
    <w:p w:rsidR="00EA3A49" w:rsidRDefault="00EA3A49">
      <w:pPr>
        <w:pStyle w:val="ConsPlusNormal"/>
        <w:jc w:val="both"/>
      </w:pPr>
      <w:r>
        <w:t xml:space="preserve">(в ред. </w:t>
      </w:r>
      <w:hyperlink r:id="rId188" w:history="1">
        <w:r>
          <w:rPr>
            <w:color w:val="0000FF"/>
          </w:rPr>
          <w:t>Постановления</w:t>
        </w:r>
      </w:hyperlink>
      <w:r>
        <w:t xml:space="preserve"> Правительства РК от 31.03.2007 N 51-П)</w:t>
      </w:r>
    </w:p>
    <w:p w:rsidR="00EA3A49" w:rsidRDefault="00EA3A49">
      <w:pPr>
        <w:pStyle w:val="ConsPlusNormal"/>
        <w:spacing w:before="220"/>
        <w:ind w:firstLine="540"/>
        <w:jc w:val="both"/>
      </w:pPr>
      <w:r>
        <w:t>Ктз - коэффициент территориальной зоны, учитывающий местоположение арендуемого помещения;</w:t>
      </w:r>
    </w:p>
    <w:p w:rsidR="00EA3A49" w:rsidRDefault="00EA3A49">
      <w:pPr>
        <w:pStyle w:val="ConsPlusNormal"/>
        <w:spacing w:before="220"/>
        <w:ind w:firstLine="540"/>
        <w:jc w:val="both"/>
      </w:pPr>
      <w:r>
        <w:t>Кк - коэффициент комфортности, характеризующий наличие или отсутствие в помещении электроснабжения, водоснабжения, отопления, канализации и учитывающий расположение арендуемого помещения в здании (сооружении);</w:t>
      </w:r>
    </w:p>
    <w:p w:rsidR="00EA3A49" w:rsidRDefault="00EA3A49">
      <w:pPr>
        <w:pStyle w:val="ConsPlusNormal"/>
        <w:spacing w:before="220"/>
        <w:ind w:firstLine="540"/>
        <w:jc w:val="both"/>
      </w:pPr>
      <w:r>
        <w:lastRenderedPageBreak/>
        <w:t>Кд - коэффициент деятельности, учитывающий социальную значимость и вид деятельности арендатора при использовании арендуемого имущества;</w:t>
      </w:r>
    </w:p>
    <w:p w:rsidR="00EA3A49" w:rsidRDefault="00EA3A49">
      <w:pPr>
        <w:pStyle w:val="ConsPlusNormal"/>
        <w:spacing w:before="220"/>
        <w:ind w:firstLine="540"/>
        <w:jc w:val="both"/>
      </w:pPr>
      <w:r>
        <w:t>S - общая площадь арендуемого нежилого помещения, кв. м.</w:t>
      </w:r>
    </w:p>
    <w:p w:rsidR="00EA3A49" w:rsidRDefault="00EA3A49">
      <w:pPr>
        <w:pStyle w:val="ConsPlusNormal"/>
      </w:pPr>
    </w:p>
    <w:p w:rsidR="00EA3A49" w:rsidRDefault="00EA3A49">
      <w:pPr>
        <w:pStyle w:val="ConsPlusNormal"/>
        <w:ind w:firstLine="540"/>
        <w:jc w:val="both"/>
        <w:outlineLvl w:val="2"/>
      </w:pPr>
      <w:r>
        <w:t>3. Порядок определения коэффициентов для расчета арендной платы за нежилые помещения</w:t>
      </w:r>
    </w:p>
    <w:p w:rsidR="00EA3A49" w:rsidRDefault="00EA3A49">
      <w:pPr>
        <w:pStyle w:val="ConsPlusNormal"/>
      </w:pPr>
    </w:p>
    <w:p w:rsidR="00EA3A49" w:rsidRDefault="00EA3A49">
      <w:pPr>
        <w:pStyle w:val="ConsPlusNormal"/>
        <w:ind w:firstLine="540"/>
        <w:jc w:val="both"/>
      </w:pPr>
      <w:r>
        <w:t>3.1. Базовая составляющая расчета - расчетная стоимость 1 кв. м общей площади жилья в типовых домах по базовому району Республики Карелия - г. Петрозаводску устанавливается в соответствии с данными по Республике Карелия, представляемыми Министерством строительства, жилищно-коммунального хозяйства и энергетики Республики Карелия, по состоянию на первое число квартала, в котором производится расчет.</w:t>
      </w:r>
    </w:p>
    <w:p w:rsidR="00EA3A49" w:rsidRDefault="00EA3A49">
      <w:pPr>
        <w:pStyle w:val="ConsPlusNormal"/>
        <w:jc w:val="both"/>
      </w:pPr>
      <w:r>
        <w:t xml:space="preserve">(в ред. Постановлений Правительства РК от 31.03.2007 </w:t>
      </w:r>
      <w:hyperlink r:id="rId189" w:history="1">
        <w:r>
          <w:rPr>
            <w:color w:val="0000FF"/>
          </w:rPr>
          <w:t>N 51-П</w:t>
        </w:r>
      </w:hyperlink>
      <w:r>
        <w:t xml:space="preserve">, от 29.08.2013 </w:t>
      </w:r>
      <w:hyperlink r:id="rId190" w:history="1">
        <w:r>
          <w:rPr>
            <w:color w:val="0000FF"/>
          </w:rPr>
          <w:t>N 272-П</w:t>
        </w:r>
      </w:hyperlink>
      <w:r>
        <w:t>)</w:t>
      </w:r>
    </w:p>
    <w:p w:rsidR="00EA3A49" w:rsidRDefault="00EA3A49">
      <w:pPr>
        <w:pStyle w:val="ConsPlusNormal"/>
        <w:spacing w:before="220"/>
        <w:ind w:firstLine="540"/>
        <w:jc w:val="both"/>
      </w:pPr>
      <w:r>
        <w:t xml:space="preserve">3.2. Коэффициент территориальной зоны, учитывающий местоположение арендуемого помещения, применяется из </w:t>
      </w:r>
      <w:hyperlink w:anchor="P305" w:history="1">
        <w:r>
          <w:rPr>
            <w:color w:val="0000FF"/>
          </w:rPr>
          <w:t>таблицы 1</w:t>
        </w:r>
      </w:hyperlink>
      <w:r>
        <w:t>.</w:t>
      </w:r>
    </w:p>
    <w:p w:rsidR="00EA3A49" w:rsidRDefault="00EA3A49">
      <w:pPr>
        <w:pStyle w:val="ConsPlusNormal"/>
      </w:pPr>
    </w:p>
    <w:p w:rsidR="00EA3A49" w:rsidRDefault="00EA3A49">
      <w:pPr>
        <w:sectPr w:rsidR="00EA3A49" w:rsidSect="0001312A">
          <w:pgSz w:w="11906" w:h="16838"/>
          <w:pgMar w:top="1134" w:right="850" w:bottom="1134" w:left="1701" w:header="708" w:footer="708" w:gutter="0"/>
          <w:cols w:space="708"/>
          <w:docGrid w:linePitch="360"/>
        </w:sectPr>
      </w:pPr>
    </w:p>
    <w:p w:rsidR="00EA3A49" w:rsidRDefault="00EA3A49">
      <w:pPr>
        <w:pStyle w:val="ConsPlusNormal"/>
        <w:jc w:val="right"/>
        <w:outlineLvl w:val="3"/>
      </w:pPr>
      <w:r>
        <w:lastRenderedPageBreak/>
        <w:t>Таблица 1</w:t>
      </w:r>
    </w:p>
    <w:p w:rsidR="00EA3A49" w:rsidRDefault="00EA3A49">
      <w:pPr>
        <w:pStyle w:val="ConsPlusNormal"/>
      </w:pPr>
    </w:p>
    <w:p w:rsidR="00EA3A49" w:rsidRDefault="00EA3A49">
      <w:pPr>
        <w:pStyle w:val="ConsPlusNormal"/>
        <w:jc w:val="center"/>
      </w:pPr>
      <w:bookmarkStart w:id="27" w:name="P305"/>
      <w:bookmarkEnd w:id="27"/>
      <w:r>
        <w:t>Коэффициенты территориальной зоны - Ктз</w:t>
      </w:r>
    </w:p>
    <w:p w:rsidR="00EA3A49" w:rsidRDefault="00EA3A4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0"/>
        <w:gridCol w:w="7020"/>
        <w:gridCol w:w="2040"/>
      </w:tblGrid>
      <w:tr w:rsidR="00EA3A49">
        <w:tc>
          <w:tcPr>
            <w:tcW w:w="7740" w:type="dxa"/>
            <w:gridSpan w:val="2"/>
          </w:tcPr>
          <w:p w:rsidR="00EA3A49" w:rsidRDefault="00EA3A49">
            <w:pPr>
              <w:pStyle w:val="ConsPlusNormal"/>
              <w:jc w:val="center"/>
            </w:pPr>
            <w:r>
              <w:t>Район, населенный пункт, муниципальное образование</w:t>
            </w:r>
          </w:p>
        </w:tc>
        <w:tc>
          <w:tcPr>
            <w:tcW w:w="2040" w:type="dxa"/>
          </w:tcPr>
          <w:p w:rsidR="00EA3A49" w:rsidRDefault="00EA3A49">
            <w:pPr>
              <w:pStyle w:val="ConsPlusNormal"/>
              <w:jc w:val="center"/>
            </w:pPr>
            <w:r>
              <w:t>Ктз</w:t>
            </w:r>
          </w:p>
        </w:tc>
      </w:tr>
      <w:tr w:rsidR="00EA3A49">
        <w:tc>
          <w:tcPr>
            <w:tcW w:w="720" w:type="dxa"/>
          </w:tcPr>
          <w:p w:rsidR="00EA3A49" w:rsidRDefault="00EA3A49">
            <w:pPr>
              <w:pStyle w:val="ConsPlusNormal"/>
              <w:jc w:val="center"/>
            </w:pPr>
            <w:r>
              <w:t>1.</w:t>
            </w:r>
          </w:p>
        </w:tc>
        <w:tc>
          <w:tcPr>
            <w:tcW w:w="7020" w:type="dxa"/>
          </w:tcPr>
          <w:p w:rsidR="00EA3A49" w:rsidRDefault="00EA3A49">
            <w:pPr>
              <w:pStyle w:val="ConsPlusNormal"/>
              <w:jc w:val="both"/>
            </w:pPr>
            <w:r>
              <w:t>г. Петрозаводск:</w:t>
            </w:r>
          </w:p>
        </w:tc>
        <w:tc>
          <w:tcPr>
            <w:tcW w:w="2040" w:type="dxa"/>
          </w:tcPr>
          <w:p w:rsidR="00EA3A49" w:rsidRDefault="00EA3A49">
            <w:pPr>
              <w:pStyle w:val="ConsPlusNormal"/>
              <w:jc w:val="both"/>
            </w:pPr>
          </w:p>
        </w:tc>
      </w:tr>
      <w:tr w:rsidR="00EA3A49">
        <w:tblPrEx>
          <w:tblBorders>
            <w:insideH w:val="nil"/>
          </w:tblBorders>
        </w:tblPrEx>
        <w:tc>
          <w:tcPr>
            <w:tcW w:w="720" w:type="dxa"/>
            <w:tcBorders>
              <w:bottom w:val="nil"/>
            </w:tcBorders>
          </w:tcPr>
          <w:p w:rsidR="00EA3A49" w:rsidRDefault="00EA3A49">
            <w:pPr>
              <w:pStyle w:val="ConsPlusNormal"/>
              <w:jc w:val="center"/>
            </w:pPr>
            <w:bookmarkStart w:id="28" w:name="P312"/>
            <w:bookmarkEnd w:id="28"/>
            <w:r>
              <w:t>1.1.</w:t>
            </w:r>
          </w:p>
        </w:tc>
        <w:tc>
          <w:tcPr>
            <w:tcW w:w="7020" w:type="dxa"/>
            <w:tcBorders>
              <w:bottom w:val="nil"/>
            </w:tcBorders>
          </w:tcPr>
          <w:p w:rsidR="00EA3A49" w:rsidRDefault="00EA3A49">
            <w:pPr>
              <w:pStyle w:val="ConsPlusNormal"/>
              <w:jc w:val="both"/>
            </w:pPr>
            <w:r>
              <w:t>Район, ограниченный улицами Антикайнена, Гоголя, Ф.Энгельса, проспектом К.Маркса, улицей Куйбышева, проспектом Ленина, и здания, расположенные на проспекте Ленина и на площадях Кирова и Гагарина.</w:t>
            </w:r>
          </w:p>
        </w:tc>
        <w:tc>
          <w:tcPr>
            <w:tcW w:w="2040" w:type="dxa"/>
            <w:tcBorders>
              <w:bottom w:val="nil"/>
            </w:tcBorders>
            <w:vAlign w:val="bottom"/>
          </w:tcPr>
          <w:p w:rsidR="00EA3A49" w:rsidRDefault="00EA3A49">
            <w:pPr>
              <w:pStyle w:val="ConsPlusNormal"/>
              <w:jc w:val="center"/>
            </w:pPr>
            <w:r>
              <w:t>2,0</w:t>
            </w:r>
          </w:p>
        </w:tc>
      </w:tr>
      <w:tr w:rsidR="00EA3A49">
        <w:tblPrEx>
          <w:tblBorders>
            <w:insideH w:val="nil"/>
          </w:tblBorders>
        </w:tblPrEx>
        <w:tc>
          <w:tcPr>
            <w:tcW w:w="9780" w:type="dxa"/>
            <w:gridSpan w:val="3"/>
            <w:tcBorders>
              <w:top w:val="nil"/>
            </w:tcBorders>
          </w:tcPr>
          <w:p w:rsidR="00EA3A49" w:rsidRDefault="00EA3A49">
            <w:pPr>
              <w:pStyle w:val="ConsPlusNormal"/>
              <w:jc w:val="both"/>
            </w:pPr>
            <w:r>
              <w:t xml:space="preserve">(п. 1.1 в ред. </w:t>
            </w:r>
            <w:hyperlink r:id="rId191" w:history="1">
              <w:r>
                <w:rPr>
                  <w:color w:val="0000FF"/>
                </w:rPr>
                <w:t>Постановления</w:t>
              </w:r>
            </w:hyperlink>
            <w:r>
              <w:t xml:space="preserve"> Правительства РК от 26.04.2004 N 43-П)</w:t>
            </w:r>
          </w:p>
        </w:tc>
      </w:tr>
      <w:tr w:rsidR="00EA3A49">
        <w:tblPrEx>
          <w:tblBorders>
            <w:insideH w:val="nil"/>
          </w:tblBorders>
        </w:tblPrEx>
        <w:tc>
          <w:tcPr>
            <w:tcW w:w="720" w:type="dxa"/>
            <w:tcBorders>
              <w:bottom w:val="nil"/>
            </w:tcBorders>
          </w:tcPr>
          <w:p w:rsidR="00EA3A49" w:rsidRDefault="00EA3A49">
            <w:pPr>
              <w:pStyle w:val="ConsPlusNormal"/>
              <w:jc w:val="center"/>
            </w:pPr>
            <w:r>
              <w:t>1.2.</w:t>
            </w:r>
          </w:p>
        </w:tc>
        <w:tc>
          <w:tcPr>
            <w:tcW w:w="7020" w:type="dxa"/>
            <w:tcBorders>
              <w:bottom w:val="nil"/>
            </w:tcBorders>
          </w:tcPr>
          <w:p w:rsidR="00EA3A49" w:rsidRDefault="00EA3A49">
            <w:pPr>
              <w:pStyle w:val="ConsPlusNormal"/>
              <w:jc w:val="both"/>
            </w:pPr>
            <w:r>
              <w:t xml:space="preserve">Центр города, ограниченный реками Неглинка и Лососинка, берегом Онежского озера, улицами Шотмана и Красноармейской, за исключением территории, указанной в </w:t>
            </w:r>
            <w:hyperlink w:anchor="P312" w:history="1">
              <w:r>
                <w:rPr>
                  <w:color w:val="0000FF"/>
                </w:rPr>
                <w:t>п. 1.1</w:t>
              </w:r>
            </w:hyperlink>
          </w:p>
        </w:tc>
        <w:tc>
          <w:tcPr>
            <w:tcW w:w="2040" w:type="dxa"/>
            <w:tcBorders>
              <w:bottom w:val="nil"/>
            </w:tcBorders>
            <w:vAlign w:val="bottom"/>
          </w:tcPr>
          <w:p w:rsidR="00EA3A49" w:rsidRDefault="00EA3A49">
            <w:pPr>
              <w:pStyle w:val="ConsPlusNormal"/>
              <w:jc w:val="center"/>
            </w:pPr>
            <w:r>
              <w:t>1,8</w:t>
            </w:r>
          </w:p>
        </w:tc>
      </w:tr>
      <w:tr w:rsidR="00EA3A49">
        <w:tblPrEx>
          <w:tblBorders>
            <w:insideH w:val="nil"/>
          </w:tblBorders>
        </w:tblPrEx>
        <w:tc>
          <w:tcPr>
            <w:tcW w:w="9780" w:type="dxa"/>
            <w:gridSpan w:val="3"/>
            <w:tcBorders>
              <w:top w:val="nil"/>
            </w:tcBorders>
          </w:tcPr>
          <w:p w:rsidR="00EA3A49" w:rsidRDefault="00EA3A49">
            <w:pPr>
              <w:pStyle w:val="ConsPlusNormal"/>
              <w:jc w:val="both"/>
            </w:pPr>
            <w:r>
              <w:t xml:space="preserve">(в ред. </w:t>
            </w:r>
            <w:hyperlink r:id="rId192" w:history="1">
              <w:r>
                <w:rPr>
                  <w:color w:val="0000FF"/>
                </w:rPr>
                <w:t>Постановления</w:t>
              </w:r>
            </w:hyperlink>
            <w:r>
              <w:t xml:space="preserve"> Правительства РК от 12.08.2015 N 254-П)</w:t>
            </w:r>
          </w:p>
        </w:tc>
      </w:tr>
      <w:tr w:rsidR="00EA3A49">
        <w:tblPrEx>
          <w:tblBorders>
            <w:insideH w:val="nil"/>
          </w:tblBorders>
        </w:tblPrEx>
        <w:tc>
          <w:tcPr>
            <w:tcW w:w="720" w:type="dxa"/>
            <w:tcBorders>
              <w:bottom w:val="nil"/>
            </w:tcBorders>
          </w:tcPr>
          <w:p w:rsidR="00EA3A49" w:rsidRDefault="00EA3A49">
            <w:pPr>
              <w:pStyle w:val="ConsPlusNormal"/>
              <w:jc w:val="center"/>
            </w:pPr>
            <w:r>
              <w:t>1.3.</w:t>
            </w:r>
          </w:p>
        </w:tc>
        <w:tc>
          <w:tcPr>
            <w:tcW w:w="7020" w:type="dxa"/>
            <w:tcBorders>
              <w:bottom w:val="nil"/>
            </w:tcBorders>
          </w:tcPr>
          <w:p w:rsidR="00EA3A49" w:rsidRDefault="00EA3A49">
            <w:pPr>
              <w:pStyle w:val="ConsPlusNormal"/>
              <w:jc w:val="both"/>
            </w:pPr>
            <w:r>
              <w:t>Микрорайоны Кукковка, Древлянка, Перевалка, Ключевая, Зарека, Голиковка, район от р. Неглинка до ул. Мелентьевой, район между улицами Шотмана и Красноармейской и полотном железной дороги, ограниченный реками Неглинка и Лососинка</w:t>
            </w:r>
          </w:p>
        </w:tc>
        <w:tc>
          <w:tcPr>
            <w:tcW w:w="2040" w:type="dxa"/>
            <w:tcBorders>
              <w:bottom w:val="nil"/>
            </w:tcBorders>
            <w:vAlign w:val="bottom"/>
          </w:tcPr>
          <w:p w:rsidR="00EA3A49" w:rsidRDefault="00EA3A49">
            <w:pPr>
              <w:pStyle w:val="ConsPlusNormal"/>
              <w:jc w:val="center"/>
            </w:pPr>
            <w:r>
              <w:t>1,2</w:t>
            </w:r>
          </w:p>
        </w:tc>
      </w:tr>
      <w:tr w:rsidR="00EA3A49">
        <w:tblPrEx>
          <w:tblBorders>
            <w:insideH w:val="nil"/>
          </w:tblBorders>
        </w:tblPrEx>
        <w:tc>
          <w:tcPr>
            <w:tcW w:w="9780" w:type="dxa"/>
            <w:gridSpan w:val="3"/>
            <w:tcBorders>
              <w:top w:val="nil"/>
            </w:tcBorders>
          </w:tcPr>
          <w:p w:rsidR="00EA3A49" w:rsidRDefault="00EA3A49">
            <w:pPr>
              <w:pStyle w:val="ConsPlusNormal"/>
              <w:jc w:val="both"/>
            </w:pPr>
            <w:r>
              <w:t xml:space="preserve">(в ред. </w:t>
            </w:r>
            <w:hyperlink r:id="rId193" w:history="1">
              <w:r>
                <w:rPr>
                  <w:color w:val="0000FF"/>
                </w:rPr>
                <w:t>Постановления</w:t>
              </w:r>
            </w:hyperlink>
            <w:r>
              <w:t xml:space="preserve"> Правительства РК от 12.08.2015 N 254-П)</w:t>
            </w:r>
          </w:p>
        </w:tc>
      </w:tr>
      <w:tr w:rsidR="00EA3A49">
        <w:tblPrEx>
          <w:tblBorders>
            <w:insideH w:val="nil"/>
          </w:tblBorders>
        </w:tblPrEx>
        <w:tc>
          <w:tcPr>
            <w:tcW w:w="720" w:type="dxa"/>
            <w:tcBorders>
              <w:bottom w:val="nil"/>
            </w:tcBorders>
          </w:tcPr>
          <w:p w:rsidR="00EA3A49" w:rsidRDefault="00EA3A49">
            <w:pPr>
              <w:pStyle w:val="ConsPlusNormal"/>
              <w:jc w:val="center"/>
            </w:pPr>
            <w:r>
              <w:t>1.4.</w:t>
            </w:r>
          </w:p>
        </w:tc>
        <w:tc>
          <w:tcPr>
            <w:tcW w:w="7020" w:type="dxa"/>
            <w:tcBorders>
              <w:bottom w:val="nil"/>
            </w:tcBorders>
          </w:tcPr>
          <w:p w:rsidR="00EA3A49" w:rsidRDefault="00EA3A49">
            <w:pPr>
              <w:pStyle w:val="ConsPlusNormal"/>
              <w:jc w:val="both"/>
            </w:pPr>
            <w:r>
              <w:t>Поселки Соломенное, Бесовец, Сулажгорского кирпичного завода, Птицефабрики, районы "Пески", "Сайнаволок", "Южная промышленная зона", совхоз "Тепличный", станция Томицы</w:t>
            </w:r>
          </w:p>
        </w:tc>
        <w:tc>
          <w:tcPr>
            <w:tcW w:w="2040" w:type="dxa"/>
            <w:tcBorders>
              <w:bottom w:val="nil"/>
            </w:tcBorders>
            <w:vAlign w:val="bottom"/>
          </w:tcPr>
          <w:p w:rsidR="00EA3A49" w:rsidRDefault="00EA3A49">
            <w:pPr>
              <w:pStyle w:val="ConsPlusNormal"/>
              <w:jc w:val="center"/>
            </w:pPr>
            <w:r>
              <w:t>0,4</w:t>
            </w:r>
          </w:p>
        </w:tc>
      </w:tr>
      <w:tr w:rsidR="00EA3A49">
        <w:tblPrEx>
          <w:tblBorders>
            <w:insideH w:val="nil"/>
          </w:tblBorders>
        </w:tblPrEx>
        <w:tc>
          <w:tcPr>
            <w:tcW w:w="9780" w:type="dxa"/>
            <w:gridSpan w:val="3"/>
            <w:tcBorders>
              <w:top w:val="nil"/>
            </w:tcBorders>
          </w:tcPr>
          <w:p w:rsidR="00EA3A49" w:rsidRDefault="00EA3A49">
            <w:pPr>
              <w:pStyle w:val="ConsPlusNormal"/>
              <w:jc w:val="both"/>
            </w:pPr>
            <w:r>
              <w:t xml:space="preserve">(в ред. </w:t>
            </w:r>
            <w:hyperlink r:id="rId194" w:history="1">
              <w:r>
                <w:rPr>
                  <w:color w:val="0000FF"/>
                </w:rPr>
                <w:t>Постановления</w:t>
              </w:r>
            </w:hyperlink>
            <w:r>
              <w:t xml:space="preserve"> Правительства РК от 31.03.2007 N 51-П)</w:t>
            </w:r>
          </w:p>
        </w:tc>
      </w:tr>
      <w:tr w:rsidR="00EA3A49">
        <w:tc>
          <w:tcPr>
            <w:tcW w:w="720" w:type="dxa"/>
          </w:tcPr>
          <w:p w:rsidR="00EA3A49" w:rsidRDefault="00EA3A49">
            <w:pPr>
              <w:pStyle w:val="ConsPlusNormal"/>
              <w:jc w:val="center"/>
            </w:pPr>
            <w:r>
              <w:t>1.5.</w:t>
            </w:r>
          </w:p>
        </w:tc>
        <w:tc>
          <w:tcPr>
            <w:tcW w:w="7020" w:type="dxa"/>
          </w:tcPr>
          <w:p w:rsidR="00EA3A49" w:rsidRDefault="00EA3A49">
            <w:pPr>
              <w:pStyle w:val="ConsPlusNormal"/>
              <w:jc w:val="both"/>
            </w:pPr>
            <w:r>
              <w:t>Остальные районы города</w:t>
            </w:r>
          </w:p>
        </w:tc>
        <w:tc>
          <w:tcPr>
            <w:tcW w:w="2040" w:type="dxa"/>
            <w:vAlign w:val="bottom"/>
          </w:tcPr>
          <w:p w:rsidR="00EA3A49" w:rsidRDefault="00EA3A49">
            <w:pPr>
              <w:pStyle w:val="ConsPlusNormal"/>
              <w:jc w:val="center"/>
            </w:pPr>
            <w:r>
              <w:t>0,9</w:t>
            </w:r>
          </w:p>
        </w:tc>
      </w:tr>
      <w:tr w:rsidR="00EA3A49">
        <w:tc>
          <w:tcPr>
            <w:tcW w:w="720" w:type="dxa"/>
          </w:tcPr>
          <w:p w:rsidR="00EA3A49" w:rsidRDefault="00EA3A49">
            <w:pPr>
              <w:pStyle w:val="ConsPlusNormal"/>
              <w:jc w:val="center"/>
            </w:pPr>
            <w:r>
              <w:lastRenderedPageBreak/>
              <w:t>2.</w:t>
            </w:r>
          </w:p>
        </w:tc>
        <w:tc>
          <w:tcPr>
            <w:tcW w:w="7020" w:type="dxa"/>
          </w:tcPr>
          <w:p w:rsidR="00EA3A49" w:rsidRDefault="00EA3A49">
            <w:pPr>
              <w:pStyle w:val="ConsPlusNormal"/>
              <w:jc w:val="both"/>
            </w:pPr>
            <w:r>
              <w:t>Районные центры:</w:t>
            </w:r>
          </w:p>
        </w:tc>
        <w:tc>
          <w:tcPr>
            <w:tcW w:w="2040" w:type="dxa"/>
            <w:vAlign w:val="bottom"/>
          </w:tcPr>
          <w:p w:rsidR="00EA3A49" w:rsidRDefault="00EA3A49">
            <w:pPr>
              <w:pStyle w:val="ConsPlusNormal"/>
              <w:jc w:val="center"/>
            </w:pPr>
          </w:p>
        </w:tc>
      </w:tr>
      <w:tr w:rsidR="00EA3A49">
        <w:tc>
          <w:tcPr>
            <w:tcW w:w="720" w:type="dxa"/>
          </w:tcPr>
          <w:p w:rsidR="00EA3A49" w:rsidRDefault="00EA3A49">
            <w:pPr>
              <w:pStyle w:val="ConsPlusNormal"/>
              <w:jc w:val="center"/>
            </w:pPr>
            <w:r>
              <w:t>2.1.</w:t>
            </w:r>
          </w:p>
        </w:tc>
        <w:tc>
          <w:tcPr>
            <w:tcW w:w="7020" w:type="dxa"/>
          </w:tcPr>
          <w:p w:rsidR="00EA3A49" w:rsidRDefault="00EA3A49">
            <w:pPr>
              <w:pStyle w:val="ConsPlusNormal"/>
              <w:jc w:val="both"/>
            </w:pPr>
            <w:r>
              <w:t>Центр и территории, расположенные вдоль основных магистралей</w:t>
            </w:r>
          </w:p>
        </w:tc>
        <w:tc>
          <w:tcPr>
            <w:tcW w:w="2040" w:type="dxa"/>
            <w:vAlign w:val="bottom"/>
          </w:tcPr>
          <w:p w:rsidR="00EA3A49" w:rsidRDefault="00EA3A49">
            <w:pPr>
              <w:pStyle w:val="ConsPlusNormal"/>
              <w:jc w:val="center"/>
            </w:pPr>
            <w:r>
              <w:t>1,2</w:t>
            </w:r>
          </w:p>
        </w:tc>
      </w:tr>
      <w:tr w:rsidR="00EA3A49">
        <w:tc>
          <w:tcPr>
            <w:tcW w:w="720" w:type="dxa"/>
          </w:tcPr>
          <w:p w:rsidR="00EA3A49" w:rsidRDefault="00EA3A49">
            <w:pPr>
              <w:pStyle w:val="ConsPlusNormal"/>
              <w:jc w:val="center"/>
            </w:pPr>
            <w:r>
              <w:t>2.2.</w:t>
            </w:r>
          </w:p>
        </w:tc>
        <w:tc>
          <w:tcPr>
            <w:tcW w:w="7020" w:type="dxa"/>
          </w:tcPr>
          <w:p w:rsidR="00EA3A49" w:rsidRDefault="00EA3A49">
            <w:pPr>
              <w:pStyle w:val="ConsPlusNormal"/>
              <w:jc w:val="both"/>
            </w:pPr>
            <w:r>
              <w:t xml:space="preserve">Остальные районы в районных </w:t>
            </w:r>
            <w:proofErr w:type="gramStart"/>
            <w:r>
              <w:t>центрах</w:t>
            </w:r>
            <w:proofErr w:type="gramEnd"/>
          </w:p>
        </w:tc>
        <w:tc>
          <w:tcPr>
            <w:tcW w:w="2040" w:type="dxa"/>
            <w:vAlign w:val="bottom"/>
          </w:tcPr>
          <w:p w:rsidR="00EA3A49" w:rsidRDefault="00EA3A49">
            <w:pPr>
              <w:pStyle w:val="ConsPlusNormal"/>
              <w:jc w:val="center"/>
            </w:pPr>
            <w:r>
              <w:t>0,4</w:t>
            </w:r>
          </w:p>
        </w:tc>
      </w:tr>
      <w:tr w:rsidR="00EA3A49">
        <w:tc>
          <w:tcPr>
            <w:tcW w:w="720" w:type="dxa"/>
          </w:tcPr>
          <w:p w:rsidR="00EA3A49" w:rsidRDefault="00EA3A49">
            <w:pPr>
              <w:pStyle w:val="ConsPlusNormal"/>
              <w:jc w:val="center"/>
            </w:pPr>
            <w:r>
              <w:t>3.</w:t>
            </w:r>
          </w:p>
        </w:tc>
        <w:tc>
          <w:tcPr>
            <w:tcW w:w="7020" w:type="dxa"/>
          </w:tcPr>
          <w:p w:rsidR="00EA3A49" w:rsidRDefault="00EA3A49">
            <w:pPr>
              <w:pStyle w:val="ConsPlusNormal"/>
              <w:jc w:val="both"/>
            </w:pPr>
            <w:r>
              <w:t>Территория о. Валаам</w:t>
            </w:r>
          </w:p>
        </w:tc>
        <w:tc>
          <w:tcPr>
            <w:tcW w:w="2040" w:type="dxa"/>
            <w:vAlign w:val="bottom"/>
          </w:tcPr>
          <w:p w:rsidR="00EA3A49" w:rsidRDefault="00EA3A49">
            <w:pPr>
              <w:pStyle w:val="ConsPlusNormal"/>
              <w:jc w:val="center"/>
            </w:pPr>
            <w:r>
              <w:t>0,8</w:t>
            </w:r>
          </w:p>
        </w:tc>
      </w:tr>
      <w:tr w:rsidR="00EA3A49">
        <w:tblPrEx>
          <w:tblBorders>
            <w:insideH w:val="nil"/>
          </w:tblBorders>
        </w:tblPrEx>
        <w:tc>
          <w:tcPr>
            <w:tcW w:w="720" w:type="dxa"/>
            <w:tcBorders>
              <w:bottom w:val="nil"/>
            </w:tcBorders>
          </w:tcPr>
          <w:p w:rsidR="00EA3A49" w:rsidRDefault="00EA3A49">
            <w:pPr>
              <w:pStyle w:val="ConsPlusNormal"/>
              <w:jc w:val="center"/>
            </w:pPr>
            <w:r>
              <w:t>4.</w:t>
            </w:r>
          </w:p>
        </w:tc>
        <w:tc>
          <w:tcPr>
            <w:tcW w:w="7020" w:type="dxa"/>
            <w:tcBorders>
              <w:bottom w:val="nil"/>
            </w:tcBorders>
          </w:tcPr>
          <w:p w:rsidR="00EA3A49" w:rsidRDefault="00EA3A49">
            <w:pPr>
              <w:pStyle w:val="ConsPlusNormal"/>
              <w:jc w:val="both"/>
            </w:pPr>
            <w:r>
              <w:t>пос. Шуйская Чупа, дер. Косалма</w:t>
            </w:r>
          </w:p>
        </w:tc>
        <w:tc>
          <w:tcPr>
            <w:tcW w:w="2040" w:type="dxa"/>
            <w:tcBorders>
              <w:bottom w:val="nil"/>
            </w:tcBorders>
            <w:vAlign w:val="bottom"/>
          </w:tcPr>
          <w:p w:rsidR="00EA3A49" w:rsidRDefault="00EA3A49">
            <w:pPr>
              <w:pStyle w:val="ConsPlusNormal"/>
              <w:jc w:val="center"/>
            </w:pPr>
            <w:r>
              <w:t>0,6</w:t>
            </w:r>
          </w:p>
        </w:tc>
      </w:tr>
      <w:tr w:rsidR="00EA3A49">
        <w:tblPrEx>
          <w:tblBorders>
            <w:insideH w:val="nil"/>
          </w:tblBorders>
        </w:tblPrEx>
        <w:tc>
          <w:tcPr>
            <w:tcW w:w="9780" w:type="dxa"/>
            <w:gridSpan w:val="3"/>
            <w:tcBorders>
              <w:top w:val="nil"/>
            </w:tcBorders>
          </w:tcPr>
          <w:p w:rsidR="00EA3A49" w:rsidRDefault="00EA3A49">
            <w:pPr>
              <w:pStyle w:val="ConsPlusNormal"/>
              <w:jc w:val="both"/>
            </w:pPr>
            <w:r>
              <w:t xml:space="preserve">(в ред. </w:t>
            </w:r>
            <w:hyperlink r:id="rId195" w:history="1">
              <w:r>
                <w:rPr>
                  <w:color w:val="0000FF"/>
                </w:rPr>
                <w:t>Постановления</w:t>
              </w:r>
            </w:hyperlink>
            <w:r>
              <w:t xml:space="preserve"> Правительства РК от 12.08.2015 N 254-П)</w:t>
            </w:r>
          </w:p>
        </w:tc>
      </w:tr>
      <w:tr w:rsidR="00EA3A49">
        <w:tc>
          <w:tcPr>
            <w:tcW w:w="720" w:type="dxa"/>
          </w:tcPr>
          <w:p w:rsidR="00EA3A49" w:rsidRDefault="00EA3A49">
            <w:pPr>
              <w:pStyle w:val="ConsPlusNormal"/>
              <w:jc w:val="center"/>
            </w:pPr>
            <w:r>
              <w:t>5.</w:t>
            </w:r>
          </w:p>
        </w:tc>
        <w:tc>
          <w:tcPr>
            <w:tcW w:w="7020" w:type="dxa"/>
          </w:tcPr>
          <w:p w:rsidR="00EA3A49" w:rsidRDefault="00EA3A49">
            <w:pPr>
              <w:pStyle w:val="ConsPlusNormal"/>
              <w:jc w:val="both"/>
            </w:pPr>
            <w:r>
              <w:t>Остальные населенные пункты Республики Карелия</w:t>
            </w:r>
          </w:p>
        </w:tc>
        <w:tc>
          <w:tcPr>
            <w:tcW w:w="2040" w:type="dxa"/>
            <w:vAlign w:val="bottom"/>
          </w:tcPr>
          <w:p w:rsidR="00EA3A49" w:rsidRDefault="00EA3A49">
            <w:pPr>
              <w:pStyle w:val="ConsPlusNormal"/>
              <w:jc w:val="center"/>
            </w:pPr>
            <w:r>
              <w:t>0,3</w:t>
            </w:r>
          </w:p>
        </w:tc>
      </w:tr>
    </w:tbl>
    <w:p w:rsidR="00EA3A49" w:rsidRDefault="00EA3A49">
      <w:pPr>
        <w:pStyle w:val="ConsPlusNormal"/>
      </w:pPr>
    </w:p>
    <w:p w:rsidR="00EA3A49" w:rsidRDefault="00EA3A49">
      <w:pPr>
        <w:pStyle w:val="ConsPlusNormal"/>
        <w:ind w:firstLine="540"/>
        <w:jc w:val="both"/>
      </w:pPr>
      <w:r>
        <w:t xml:space="preserve">3.3. Коэффициент комфортности, характеризующий наличие или отсутствие в помещении электроснабжения, водоснабжения, отопления, канализации, применяется из </w:t>
      </w:r>
      <w:hyperlink w:anchor="P355" w:history="1">
        <w:r>
          <w:rPr>
            <w:color w:val="0000FF"/>
          </w:rPr>
          <w:t>таблицы 2</w:t>
        </w:r>
      </w:hyperlink>
      <w:r>
        <w:t>.</w:t>
      </w:r>
    </w:p>
    <w:p w:rsidR="00EA3A49" w:rsidRDefault="00EA3A49">
      <w:pPr>
        <w:pStyle w:val="ConsPlusNormal"/>
      </w:pPr>
    </w:p>
    <w:p w:rsidR="00EA3A49" w:rsidRDefault="00EA3A49">
      <w:pPr>
        <w:pStyle w:val="ConsPlusNormal"/>
        <w:jc w:val="right"/>
        <w:outlineLvl w:val="3"/>
      </w:pPr>
      <w:r>
        <w:t>Таблица 2</w:t>
      </w:r>
    </w:p>
    <w:p w:rsidR="00EA3A49" w:rsidRDefault="00EA3A49">
      <w:pPr>
        <w:pStyle w:val="ConsPlusNormal"/>
      </w:pPr>
    </w:p>
    <w:p w:rsidR="00EA3A49" w:rsidRDefault="00EA3A49">
      <w:pPr>
        <w:pStyle w:val="ConsPlusNormal"/>
        <w:jc w:val="center"/>
      </w:pPr>
      <w:bookmarkStart w:id="29" w:name="P355"/>
      <w:bookmarkEnd w:id="29"/>
      <w:r>
        <w:t>Коэффициент комфортности - Кк</w:t>
      </w:r>
    </w:p>
    <w:p w:rsidR="00EA3A49" w:rsidRDefault="00EA3A49">
      <w:pPr>
        <w:pStyle w:val="ConsPlusNormal"/>
        <w:jc w:val="center"/>
      </w:pPr>
      <w:r>
        <w:t xml:space="preserve">(в ред. </w:t>
      </w:r>
      <w:hyperlink r:id="rId196" w:history="1">
        <w:r>
          <w:rPr>
            <w:color w:val="0000FF"/>
          </w:rPr>
          <w:t>Постановления</w:t>
        </w:r>
      </w:hyperlink>
      <w:r>
        <w:t xml:space="preserve"> Правительства РК от 26.07.2011 N 187-П)</w:t>
      </w:r>
    </w:p>
    <w:p w:rsidR="00EA3A49" w:rsidRDefault="00EA3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20"/>
        <w:gridCol w:w="1560"/>
        <w:gridCol w:w="1560"/>
        <w:gridCol w:w="1560"/>
      </w:tblGrid>
      <w:tr w:rsidR="00EA3A49">
        <w:tc>
          <w:tcPr>
            <w:tcW w:w="4920" w:type="dxa"/>
          </w:tcPr>
          <w:p w:rsidR="00EA3A49" w:rsidRDefault="00EA3A49">
            <w:pPr>
              <w:pStyle w:val="ConsPlusNormal"/>
              <w:jc w:val="center"/>
            </w:pPr>
            <w:r>
              <w:t>Степень благоустройства</w:t>
            </w:r>
          </w:p>
        </w:tc>
        <w:tc>
          <w:tcPr>
            <w:tcW w:w="1560" w:type="dxa"/>
          </w:tcPr>
          <w:p w:rsidR="00EA3A49" w:rsidRDefault="00EA3A49">
            <w:pPr>
              <w:pStyle w:val="ConsPlusNormal"/>
              <w:jc w:val="center"/>
            </w:pPr>
            <w:r>
              <w:t>1-й этаж и выше</w:t>
            </w:r>
          </w:p>
        </w:tc>
        <w:tc>
          <w:tcPr>
            <w:tcW w:w="1560" w:type="dxa"/>
          </w:tcPr>
          <w:p w:rsidR="00EA3A49" w:rsidRDefault="00EA3A49">
            <w:pPr>
              <w:pStyle w:val="ConsPlusNormal"/>
              <w:jc w:val="center"/>
            </w:pPr>
            <w:r>
              <w:t>Цоколь, мансарда, подъезд</w:t>
            </w:r>
          </w:p>
        </w:tc>
        <w:tc>
          <w:tcPr>
            <w:tcW w:w="1560" w:type="dxa"/>
          </w:tcPr>
          <w:p w:rsidR="00EA3A49" w:rsidRDefault="00EA3A49">
            <w:pPr>
              <w:pStyle w:val="ConsPlusNormal"/>
              <w:jc w:val="center"/>
            </w:pPr>
            <w:r>
              <w:t>Подвал</w:t>
            </w:r>
          </w:p>
        </w:tc>
      </w:tr>
      <w:tr w:rsidR="00EA3A49">
        <w:tc>
          <w:tcPr>
            <w:tcW w:w="9600" w:type="dxa"/>
            <w:gridSpan w:val="4"/>
          </w:tcPr>
          <w:p w:rsidR="00EA3A49" w:rsidRDefault="00EA3A49">
            <w:pPr>
              <w:pStyle w:val="ConsPlusNormal"/>
              <w:jc w:val="center"/>
            </w:pPr>
            <w:r>
              <w:t>При передаче в аренду встроенных помещений, не имеющих вспомогательных площадей</w:t>
            </w:r>
          </w:p>
        </w:tc>
      </w:tr>
      <w:tr w:rsidR="00EA3A49">
        <w:tc>
          <w:tcPr>
            <w:tcW w:w="4920" w:type="dxa"/>
          </w:tcPr>
          <w:p w:rsidR="00EA3A49" w:rsidRDefault="00EA3A49">
            <w:pPr>
              <w:pStyle w:val="ConsPlusNormal"/>
            </w:pPr>
            <w:r>
              <w:t>наличие электроснабжения, холодного и горячего водоснабжения, канализации, центрального отопления</w:t>
            </w:r>
          </w:p>
        </w:tc>
        <w:tc>
          <w:tcPr>
            <w:tcW w:w="1560" w:type="dxa"/>
          </w:tcPr>
          <w:p w:rsidR="00EA3A49" w:rsidRDefault="00EA3A49">
            <w:pPr>
              <w:pStyle w:val="ConsPlusNormal"/>
              <w:jc w:val="center"/>
            </w:pPr>
            <w:r>
              <w:t>0,75</w:t>
            </w:r>
          </w:p>
        </w:tc>
        <w:tc>
          <w:tcPr>
            <w:tcW w:w="1560" w:type="dxa"/>
          </w:tcPr>
          <w:p w:rsidR="00EA3A49" w:rsidRDefault="00EA3A49">
            <w:pPr>
              <w:pStyle w:val="ConsPlusNormal"/>
              <w:jc w:val="center"/>
            </w:pPr>
            <w:r>
              <w:t>0,60</w:t>
            </w:r>
          </w:p>
        </w:tc>
        <w:tc>
          <w:tcPr>
            <w:tcW w:w="1560" w:type="dxa"/>
          </w:tcPr>
          <w:p w:rsidR="00EA3A49" w:rsidRDefault="00EA3A49">
            <w:pPr>
              <w:pStyle w:val="ConsPlusNormal"/>
              <w:jc w:val="center"/>
            </w:pPr>
            <w:r>
              <w:t>0,55</w:t>
            </w:r>
          </w:p>
        </w:tc>
      </w:tr>
      <w:tr w:rsidR="00EA3A49">
        <w:tblPrEx>
          <w:tblBorders>
            <w:insideH w:val="nil"/>
          </w:tblBorders>
        </w:tblPrEx>
        <w:tc>
          <w:tcPr>
            <w:tcW w:w="9600" w:type="dxa"/>
            <w:gridSpan w:val="4"/>
            <w:tcBorders>
              <w:bottom w:val="nil"/>
            </w:tcBorders>
          </w:tcPr>
          <w:p w:rsidR="00EA3A49" w:rsidRDefault="00EA3A49">
            <w:pPr>
              <w:pStyle w:val="ConsPlusNormal"/>
              <w:jc w:val="center"/>
            </w:pPr>
            <w:r>
              <w:t>При передаче в аренду встроенных помещений, имеющих вспомогательные площади, и отдельно стоящих зданий</w:t>
            </w:r>
          </w:p>
        </w:tc>
      </w:tr>
      <w:tr w:rsidR="00EA3A49">
        <w:tblPrEx>
          <w:tblBorders>
            <w:insideH w:val="nil"/>
          </w:tblBorders>
        </w:tblPrEx>
        <w:tc>
          <w:tcPr>
            <w:tcW w:w="9600" w:type="dxa"/>
            <w:gridSpan w:val="4"/>
            <w:tcBorders>
              <w:top w:val="nil"/>
            </w:tcBorders>
          </w:tcPr>
          <w:p w:rsidR="00EA3A49" w:rsidRDefault="00EA3A49">
            <w:pPr>
              <w:pStyle w:val="ConsPlusNormal"/>
              <w:jc w:val="both"/>
            </w:pPr>
            <w:r>
              <w:lastRenderedPageBreak/>
              <w:t xml:space="preserve">(в ред. </w:t>
            </w:r>
            <w:hyperlink r:id="rId197" w:history="1">
              <w:r>
                <w:rPr>
                  <w:color w:val="0000FF"/>
                </w:rPr>
                <w:t>Постановления</w:t>
              </w:r>
            </w:hyperlink>
            <w:r>
              <w:t xml:space="preserve"> Правительства РК от 12.08.2015 N 254-П)</w:t>
            </w:r>
          </w:p>
        </w:tc>
      </w:tr>
      <w:tr w:rsidR="00EA3A49">
        <w:tc>
          <w:tcPr>
            <w:tcW w:w="4920" w:type="dxa"/>
          </w:tcPr>
          <w:p w:rsidR="00EA3A49" w:rsidRDefault="00EA3A49">
            <w:pPr>
              <w:pStyle w:val="ConsPlusNormal"/>
            </w:pPr>
            <w:r>
              <w:t>наличие электроснабжения, холодного и горячего водоснабжения, канализации, центрального отопления</w:t>
            </w:r>
          </w:p>
        </w:tc>
        <w:tc>
          <w:tcPr>
            <w:tcW w:w="1560" w:type="dxa"/>
          </w:tcPr>
          <w:p w:rsidR="00EA3A49" w:rsidRDefault="00EA3A49">
            <w:pPr>
              <w:pStyle w:val="ConsPlusNormal"/>
              <w:jc w:val="center"/>
            </w:pPr>
            <w:r>
              <w:t>0,50</w:t>
            </w:r>
          </w:p>
        </w:tc>
        <w:tc>
          <w:tcPr>
            <w:tcW w:w="1560" w:type="dxa"/>
          </w:tcPr>
          <w:p w:rsidR="00EA3A49" w:rsidRDefault="00EA3A49">
            <w:pPr>
              <w:pStyle w:val="ConsPlusNormal"/>
              <w:jc w:val="center"/>
            </w:pPr>
            <w:r>
              <w:t>0,40</w:t>
            </w:r>
          </w:p>
        </w:tc>
        <w:tc>
          <w:tcPr>
            <w:tcW w:w="1560" w:type="dxa"/>
          </w:tcPr>
          <w:p w:rsidR="00EA3A49" w:rsidRDefault="00EA3A49">
            <w:pPr>
              <w:pStyle w:val="ConsPlusNormal"/>
              <w:jc w:val="center"/>
            </w:pPr>
            <w:r>
              <w:t>0,35</w:t>
            </w:r>
          </w:p>
        </w:tc>
      </w:tr>
    </w:tbl>
    <w:p w:rsidR="00EA3A49" w:rsidRDefault="00EA3A49">
      <w:pPr>
        <w:pStyle w:val="ConsPlusNormal"/>
      </w:pPr>
    </w:p>
    <w:p w:rsidR="00EA3A49" w:rsidRDefault="00EA3A49">
      <w:pPr>
        <w:pStyle w:val="ConsPlusNormal"/>
        <w:ind w:firstLine="540"/>
        <w:jc w:val="both"/>
      </w:pPr>
      <w:r>
        <w:t>При отсутствии какого-либо элемента благоустройства (электроснабжения, холодного водоснабжения, горячего водоснабжения, канализации, центрального отопления) коэффициент благоустройства снижается на 0,05.</w:t>
      </w:r>
    </w:p>
    <w:p w:rsidR="00EA3A49" w:rsidRDefault="00EA3A49">
      <w:pPr>
        <w:pStyle w:val="ConsPlusNormal"/>
        <w:spacing w:before="220"/>
        <w:ind w:firstLine="540"/>
        <w:jc w:val="both"/>
      </w:pPr>
      <w:r>
        <w:t>При расчете арендной платы для предприятий общественного питания применять коэффициент комфортности Кк для первого этажа, независимо от места расположения помещения.</w:t>
      </w:r>
    </w:p>
    <w:p w:rsidR="00EA3A49" w:rsidRDefault="00EA3A49">
      <w:pPr>
        <w:pStyle w:val="ConsPlusNormal"/>
        <w:spacing w:before="220"/>
        <w:ind w:firstLine="540"/>
        <w:jc w:val="both"/>
      </w:pPr>
      <w:r>
        <w:t xml:space="preserve">Примечание. Считается, что водоснабжение и (или) канализация в </w:t>
      </w:r>
      <w:proofErr w:type="gramStart"/>
      <w:r>
        <w:t>помещении</w:t>
      </w:r>
      <w:proofErr w:type="gramEnd"/>
      <w:r>
        <w:t xml:space="preserve"> отсутствует, если персонал, работающий в нем, не имеет доступа ни к одному из мест общего пользования, оснащенных соответствующими удобствами, находящимися в здании, в котором расположено помещение.</w:t>
      </w:r>
    </w:p>
    <w:p w:rsidR="00EA3A49" w:rsidRDefault="00EA3A49">
      <w:pPr>
        <w:pStyle w:val="ConsPlusNormal"/>
      </w:pPr>
    </w:p>
    <w:p w:rsidR="00EA3A49" w:rsidRDefault="00EA3A49">
      <w:pPr>
        <w:pStyle w:val="ConsPlusNormal"/>
        <w:ind w:firstLine="540"/>
        <w:jc w:val="both"/>
      </w:pPr>
      <w:r>
        <w:t xml:space="preserve">3.4. Коэффициент деятельности, учитывающий социальную значимость и вид деятельности арендатора, применяется из </w:t>
      </w:r>
      <w:hyperlink w:anchor="P382" w:history="1">
        <w:r>
          <w:rPr>
            <w:color w:val="0000FF"/>
          </w:rPr>
          <w:t>таблицы 3</w:t>
        </w:r>
      </w:hyperlink>
      <w:r>
        <w:t>.</w:t>
      </w:r>
    </w:p>
    <w:p w:rsidR="00EA3A49" w:rsidRDefault="00EA3A49">
      <w:pPr>
        <w:pStyle w:val="ConsPlusNormal"/>
      </w:pPr>
    </w:p>
    <w:p w:rsidR="00EA3A49" w:rsidRDefault="00EA3A49">
      <w:pPr>
        <w:pStyle w:val="ConsPlusNormal"/>
        <w:jc w:val="right"/>
        <w:outlineLvl w:val="3"/>
      </w:pPr>
      <w:r>
        <w:t>Таблица 3</w:t>
      </w:r>
    </w:p>
    <w:p w:rsidR="00EA3A49" w:rsidRDefault="00EA3A49">
      <w:pPr>
        <w:pStyle w:val="ConsPlusNormal"/>
      </w:pPr>
    </w:p>
    <w:p w:rsidR="00EA3A49" w:rsidRDefault="00EA3A49">
      <w:pPr>
        <w:pStyle w:val="ConsPlusNormal"/>
        <w:jc w:val="center"/>
      </w:pPr>
      <w:bookmarkStart w:id="30" w:name="P382"/>
      <w:bookmarkEnd w:id="30"/>
      <w:r>
        <w:t>Коэффициент деятельности арендатора - Кд</w:t>
      </w:r>
    </w:p>
    <w:p w:rsidR="00EA3A49" w:rsidRDefault="00EA3A49">
      <w:pPr>
        <w:pStyle w:val="ConsPlusNormal"/>
        <w:jc w:val="center"/>
      </w:pPr>
      <w:proofErr w:type="gramStart"/>
      <w:r>
        <w:t xml:space="preserve">(в ред. </w:t>
      </w:r>
      <w:hyperlink r:id="rId198" w:history="1">
        <w:r>
          <w:rPr>
            <w:color w:val="0000FF"/>
          </w:rPr>
          <w:t>Постановления</w:t>
        </w:r>
      </w:hyperlink>
      <w:r>
        <w:t xml:space="preserve"> Правительства РК</w:t>
      </w:r>
      <w:proofErr w:type="gramEnd"/>
    </w:p>
    <w:p w:rsidR="00EA3A49" w:rsidRDefault="00EA3A49">
      <w:pPr>
        <w:pStyle w:val="ConsPlusNormal"/>
        <w:jc w:val="center"/>
      </w:pPr>
      <w:r>
        <w:t>от 12.08.2015 N 254-П)</w:t>
      </w:r>
    </w:p>
    <w:p w:rsidR="00EA3A49" w:rsidRDefault="00EA3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0"/>
        <w:gridCol w:w="7590"/>
        <w:gridCol w:w="1440"/>
      </w:tblGrid>
      <w:tr w:rsidR="00EA3A49">
        <w:tc>
          <w:tcPr>
            <w:tcW w:w="630" w:type="dxa"/>
          </w:tcPr>
          <w:p w:rsidR="00EA3A49" w:rsidRDefault="00EA3A49">
            <w:pPr>
              <w:pStyle w:val="ConsPlusNormal"/>
              <w:jc w:val="center"/>
            </w:pPr>
            <w:r>
              <w:t xml:space="preserve">N </w:t>
            </w:r>
            <w:proofErr w:type="gramStart"/>
            <w:r>
              <w:t>п</w:t>
            </w:r>
            <w:proofErr w:type="gramEnd"/>
            <w:r>
              <w:t>/п</w:t>
            </w:r>
          </w:p>
        </w:tc>
        <w:tc>
          <w:tcPr>
            <w:tcW w:w="7590" w:type="dxa"/>
          </w:tcPr>
          <w:p w:rsidR="00EA3A49" w:rsidRDefault="00EA3A49">
            <w:pPr>
              <w:pStyle w:val="ConsPlusNormal"/>
              <w:jc w:val="center"/>
            </w:pPr>
            <w:r>
              <w:t>Использование имущества, деятельность арендатора</w:t>
            </w:r>
          </w:p>
        </w:tc>
        <w:tc>
          <w:tcPr>
            <w:tcW w:w="1440" w:type="dxa"/>
          </w:tcPr>
          <w:p w:rsidR="00EA3A49" w:rsidRDefault="00EA3A49">
            <w:pPr>
              <w:pStyle w:val="ConsPlusNormal"/>
              <w:jc w:val="center"/>
            </w:pPr>
            <w:r>
              <w:t>Кд</w:t>
            </w:r>
          </w:p>
        </w:tc>
      </w:tr>
      <w:tr w:rsidR="00EA3A49">
        <w:tc>
          <w:tcPr>
            <w:tcW w:w="630" w:type="dxa"/>
          </w:tcPr>
          <w:p w:rsidR="00EA3A49" w:rsidRDefault="00EA3A49">
            <w:pPr>
              <w:pStyle w:val="ConsPlusNormal"/>
              <w:jc w:val="center"/>
            </w:pPr>
            <w:r>
              <w:t>1.</w:t>
            </w:r>
          </w:p>
        </w:tc>
        <w:tc>
          <w:tcPr>
            <w:tcW w:w="7590" w:type="dxa"/>
          </w:tcPr>
          <w:p w:rsidR="00EA3A49" w:rsidRDefault="00EA3A49">
            <w:pPr>
              <w:pStyle w:val="ConsPlusNormal"/>
            </w:pPr>
            <w:r>
              <w:t>Коммерческая деятельность, за исключением видов деятельности, указанных в настоящей таблице</w:t>
            </w:r>
          </w:p>
        </w:tc>
        <w:tc>
          <w:tcPr>
            <w:tcW w:w="1440" w:type="dxa"/>
          </w:tcPr>
          <w:p w:rsidR="00EA3A49" w:rsidRDefault="00EA3A49">
            <w:pPr>
              <w:pStyle w:val="ConsPlusNormal"/>
              <w:jc w:val="center"/>
            </w:pPr>
            <w:r>
              <w:t>0,19</w:t>
            </w:r>
          </w:p>
        </w:tc>
      </w:tr>
      <w:tr w:rsidR="00EA3A49">
        <w:tc>
          <w:tcPr>
            <w:tcW w:w="630" w:type="dxa"/>
          </w:tcPr>
          <w:p w:rsidR="00EA3A49" w:rsidRDefault="00EA3A49">
            <w:pPr>
              <w:pStyle w:val="ConsPlusNormal"/>
              <w:jc w:val="center"/>
            </w:pPr>
            <w:r>
              <w:t>2.</w:t>
            </w:r>
          </w:p>
        </w:tc>
        <w:tc>
          <w:tcPr>
            <w:tcW w:w="7590" w:type="dxa"/>
          </w:tcPr>
          <w:p w:rsidR="00EA3A49" w:rsidRDefault="00EA3A49">
            <w:pPr>
              <w:pStyle w:val="ConsPlusNormal"/>
            </w:pPr>
            <w:r>
              <w:t>Кредитные, микрофинансовые организации, потребительские кооперативы, организации, осуществляющие операции с ценными бумагами и валютой</w:t>
            </w:r>
          </w:p>
        </w:tc>
        <w:tc>
          <w:tcPr>
            <w:tcW w:w="1440" w:type="dxa"/>
          </w:tcPr>
          <w:p w:rsidR="00EA3A49" w:rsidRDefault="00EA3A49">
            <w:pPr>
              <w:pStyle w:val="ConsPlusNormal"/>
              <w:jc w:val="center"/>
            </w:pPr>
            <w:r>
              <w:t>0,36</w:t>
            </w:r>
          </w:p>
        </w:tc>
      </w:tr>
      <w:tr w:rsidR="00EA3A49">
        <w:tc>
          <w:tcPr>
            <w:tcW w:w="630" w:type="dxa"/>
          </w:tcPr>
          <w:p w:rsidR="00EA3A49" w:rsidRDefault="00EA3A49">
            <w:pPr>
              <w:pStyle w:val="ConsPlusNormal"/>
              <w:jc w:val="center"/>
            </w:pPr>
            <w:r>
              <w:t>3.</w:t>
            </w:r>
          </w:p>
        </w:tc>
        <w:tc>
          <w:tcPr>
            <w:tcW w:w="7590" w:type="dxa"/>
          </w:tcPr>
          <w:p w:rsidR="00EA3A49" w:rsidRDefault="00EA3A49">
            <w:pPr>
              <w:pStyle w:val="ConsPlusNormal"/>
            </w:pPr>
            <w:r>
              <w:t>Филиалы банков в сельской местности (за исключением таможенных пунктов)</w:t>
            </w:r>
          </w:p>
        </w:tc>
        <w:tc>
          <w:tcPr>
            <w:tcW w:w="1440" w:type="dxa"/>
          </w:tcPr>
          <w:p w:rsidR="00EA3A49" w:rsidRDefault="00EA3A49">
            <w:pPr>
              <w:pStyle w:val="ConsPlusNormal"/>
              <w:jc w:val="center"/>
            </w:pPr>
            <w:r>
              <w:t>0,14</w:t>
            </w:r>
          </w:p>
        </w:tc>
      </w:tr>
      <w:tr w:rsidR="00EA3A49">
        <w:tc>
          <w:tcPr>
            <w:tcW w:w="630" w:type="dxa"/>
          </w:tcPr>
          <w:p w:rsidR="00EA3A49" w:rsidRDefault="00EA3A49">
            <w:pPr>
              <w:pStyle w:val="ConsPlusNormal"/>
              <w:jc w:val="center"/>
            </w:pPr>
            <w:r>
              <w:t>4.</w:t>
            </w:r>
          </w:p>
        </w:tc>
        <w:tc>
          <w:tcPr>
            <w:tcW w:w="7590" w:type="dxa"/>
          </w:tcPr>
          <w:p w:rsidR="00EA3A49" w:rsidRDefault="00EA3A49">
            <w:pPr>
              <w:pStyle w:val="ConsPlusNormal"/>
            </w:pPr>
            <w:r>
              <w:t>Предприятия общественного питания с реализацией алкогольных напитков</w:t>
            </w:r>
          </w:p>
        </w:tc>
        <w:tc>
          <w:tcPr>
            <w:tcW w:w="1440" w:type="dxa"/>
          </w:tcPr>
          <w:p w:rsidR="00EA3A49" w:rsidRDefault="00EA3A49">
            <w:pPr>
              <w:pStyle w:val="ConsPlusNormal"/>
              <w:jc w:val="center"/>
            </w:pPr>
            <w:r>
              <w:t>0,17</w:t>
            </w:r>
          </w:p>
        </w:tc>
      </w:tr>
      <w:tr w:rsidR="00EA3A49">
        <w:tc>
          <w:tcPr>
            <w:tcW w:w="630" w:type="dxa"/>
          </w:tcPr>
          <w:p w:rsidR="00EA3A49" w:rsidRDefault="00EA3A49">
            <w:pPr>
              <w:pStyle w:val="ConsPlusNormal"/>
              <w:jc w:val="center"/>
            </w:pPr>
            <w:r>
              <w:lastRenderedPageBreak/>
              <w:t>5.</w:t>
            </w:r>
          </w:p>
        </w:tc>
        <w:tc>
          <w:tcPr>
            <w:tcW w:w="7590" w:type="dxa"/>
          </w:tcPr>
          <w:p w:rsidR="00EA3A49" w:rsidRDefault="00EA3A49">
            <w:pPr>
              <w:pStyle w:val="ConsPlusNormal"/>
            </w:pPr>
            <w:r>
              <w:t>Предприятия общественного питания без реализации алкогольных напитков</w:t>
            </w:r>
          </w:p>
        </w:tc>
        <w:tc>
          <w:tcPr>
            <w:tcW w:w="1440" w:type="dxa"/>
          </w:tcPr>
          <w:p w:rsidR="00EA3A49" w:rsidRDefault="00EA3A49">
            <w:pPr>
              <w:pStyle w:val="ConsPlusNormal"/>
              <w:jc w:val="center"/>
            </w:pPr>
            <w:r>
              <w:t>0,06</w:t>
            </w:r>
          </w:p>
        </w:tc>
      </w:tr>
      <w:tr w:rsidR="00EA3A49">
        <w:tc>
          <w:tcPr>
            <w:tcW w:w="630" w:type="dxa"/>
          </w:tcPr>
          <w:p w:rsidR="00EA3A49" w:rsidRDefault="00EA3A49">
            <w:pPr>
              <w:pStyle w:val="ConsPlusNormal"/>
              <w:jc w:val="center"/>
            </w:pPr>
            <w:r>
              <w:t>6.</w:t>
            </w:r>
          </w:p>
        </w:tc>
        <w:tc>
          <w:tcPr>
            <w:tcW w:w="7590" w:type="dxa"/>
          </w:tcPr>
          <w:p w:rsidR="00EA3A49" w:rsidRDefault="00EA3A49">
            <w:pPr>
              <w:pStyle w:val="ConsPlusNormal"/>
            </w:pPr>
            <w:r>
              <w:t>Предприятия общественного питания всех форм собственности, обслуживающие детские, общеобразовательные организации, учреждения здравоохранения и другие организации и учреждения, финансируемые из бюджета Республики Карелия</w:t>
            </w:r>
          </w:p>
        </w:tc>
        <w:tc>
          <w:tcPr>
            <w:tcW w:w="1440" w:type="dxa"/>
          </w:tcPr>
          <w:p w:rsidR="00EA3A49" w:rsidRDefault="00EA3A49">
            <w:pPr>
              <w:pStyle w:val="ConsPlusNormal"/>
              <w:jc w:val="center"/>
            </w:pPr>
            <w:r>
              <w:t>0,01</w:t>
            </w:r>
          </w:p>
        </w:tc>
      </w:tr>
      <w:tr w:rsidR="00EA3A49">
        <w:tc>
          <w:tcPr>
            <w:tcW w:w="630" w:type="dxa"/>
          </w:tcPr>
          <w:p w:rsidR="00EA3A49" w:rsidRDefault="00EA3A49">
            <w:pPr>
              <w:pStyle w:val="ConsPlusNormal"/>
              <w:jc w:val="center"/>
            </w:pPr>
            <w:r>
              <w:t>7.</w:t>
            </w:r>
          </w:p>
        </w:tc>
        <w:tc>
          <w:tcPr>
            <w:tcW w:w="7590" w:type="dxa"/>
          </w:tcPr>
          <w:p w:rsidR="00EA3A49" w:rsidRDefault="00EA3A49">
            <w:pPr>
              <w:pStyle w:val="ConsPlusNormal"/>
            </w:pPr>
            <w:r>
              <w:t>Пекарни</w:t>
            </w:r>
          </w:p>
        </w:tc>
        <w:tc>
          <w:tcPr>
            <w:tcW w:w="1440" w:type="dxa"/>
          </w:tcPr>
          <w:p w:rsidR="00EA3A49" w:rsidRDefault="00EA3A49">
            <w:pPr>
              <w:pStyle w:val="ConsPlusNormal"/>
              <w:jc w:val="center"/>
            </w:pPr>
            <w:r>
              <w:t>0,12</w:t>
            </w:r>
          </w:p>
        </w:tc>
      </w:tr>
      <w:tr w:rsidR="00EA3A49">
        <w:tc>
          <w:tcPr>
            <w:tcW w:w="630" w:type="dxa"/>
          </w:tcPr>
          <w:p w:rsidR="00EA3A49" w:rsidRDefault="00EA3A49">
            <w:pPr>
              <w:pStyle w:val="ConsPlusNormal"/>
              <w:jc w:val="center"/>
            </w:pPr>
            <w:r>
              <w:t>8.</w:t>
            </w:r>
          </w:p>
        </w:tc>
        <w:tc>
          <w:tcPr>
            <w:tcW w:w="7590" w:type="dxa"/>
          </w:tcPr>
          <w:p w:rsidR="00EA3A49" w:rsidRDefault="00EA3A49">
            <w:pPr>
              <w:pStyle w:val="ConsPlusNormal"/>
            </w:pPr>
            <w:r>
              <w:t xml:space="preserve">Коммерческие </w:t>
            </w:r>
            <w:proofErr w:type="gramStart"/>
            <w:r>
              <w:t>теле</w:t>
            </w:r>
            <w:proofErr w:type="gramEnd"/>
            <w:r>
              <w:t>-, радиокомпании</w:t>
            </w:r>
          </w:p>
        </w:tc>
        <w:tc>
          <w:tcPr>
            <w:tcW w:w="1440" w:type="dxa"/>
          </w:tcPr>
          <w:p w:rsidR="00EA3A49" w:rsidRDefault="00EA3A49">
            <w:pPr>
              <w:pStyle w:val="ConsPlusNormal"/>
              <w:jc w:val="center"/>
            </w:pPr>
            <w:r>
              <w:t>0,12</w:t>
            </w:r>
          </w:p>
        </w:tc>
      </w:tr>
      <w:tr w:rsidR="00EA3A49">
        <w:tc>
          <w:tcPr>
            <w:tcW w:w="630" w:type="dxa"/>
          </w:tcPr>
          <w:p w:rsidR="00EA3A49" w:rsidRDefault="00EA3A49">
            <w:pPr>
              <w:pStyle w:val="ConsPlusNormal"/>
              <w:jc w:val="center"/>
            </w:pPr>
            <w:r>
              <w:t>9.</w:t>
            </w:r>
          </w:p>
        </w:tc>
        <w:tc>
          <w:tcPr>
            <w:tcW w:w="7590" w:type="dxa"/>
          </w:tcPr>
          <w:p w:rsidR="00EA3A49" w:rsidRDefault="00EA3A49">
            <w:pPr>
              <w:pStyle w:val="ConsPlusNormal"/>
            </w:pPr>
            <w:r>
              <w:t>Проектные работы, лаборатории, научные исследования и разработки</w:t>
            </w:r>
          </w:p>
        </w:tc>
        <w:tc>
          <w:tcPr>
            <w:tcW w:w="1440" w:type="dxa"/>
          </w:tcPr>
          <w:p w:rsidR="00EA3A49" w:rsidRDefault="00EA3A49">
            <w:pPr>
              <w:pStyle w:val="ConsPlusNormal"/>
              <w:jc w:val="center"/>
            </w:pPr>
            <w:r>
              <w:t>0,08</w:t>
            </w:r>
          </w:p>
        </w:tc>
      </w:tr>
      <w:tr w:rsidR="00EA3A49">
        <w:tc>
          <w:tcPr>
            <w:tcW w:w="630" w:type="dxa"/>
          </w:tcPr>
          <w:p w:rsidR="00EA3A49" w:rsidRDefault="00EA3A49">
            <w:pPr>
              <w:pStyle w:val="ConsPlusNormal"/>
              <w:jc w:val="center"/>
            </w:pPr>
            <w:r>
              <w:t>10.</w:t>
            </w:r>
          </w:p>
        </w:tc>
        <w:tc>
          <w:tcPr>
            <w:tcW w:w="7590" w:type="dxa"/>
          </w:tcPr>
          <w:p w:rsidR="00EA3A49" w:rsidRDefault="00EA3A49">
            <w:pPr>
              <w:pStyle w:val="ConsPlusNormal"/>
            </w:pPr>
            <w:r>
              <w:t>Промышленность, строительство</w:t>
            </w:r>
          </w:p>
        </w:tc>
        <w:tc>
          <w:tcPr>
            <w:tcW w:w="1440" w:type="dxa"/>
          </w:tcPr>
          <w:p w:rsidR="00EA3A49" w:rsidRDefault="00EA3A49">
            <w:pPr>
              <w:pStyle w:val="ConsPlusNormal"/>
              <w:jc w:val="center"/>
            </w:pPr>
            <w:r>
              <w:t>0,07</w:t>
            </w:r>
          </w:p>
        </w:tc>
      </w:tr>
      <w:tr w:rsidR="00EA3A49">
        <w:tc>
          <w:tcPr>
            <w:tcW w:w="630" w:type="dxa"/>
          </w:tcPr>
          <w:p w:rsidR="00EA3A49" w:rsidRDefault="00EA3A49">
            <w:pPr>
              <w:pStyle w:val="ConsPlusNormal"/>
              <w:jc w:val="center"/>
            </w:pPr>
            <w:r>
              <w:t>11.</w:t>
            </w:r>
          </w:p>
        </w:tc>
        <w:tc>
          <w:tcPr>
            <w:tcW w:w="7590" w:type="dxa"/>
          </w:tcPr>
          <w:p w:rsidR="00EA3A49" w:rsidRDefault="00EA3A49">
            <w:pPr>
              <w:pStyle w:val="ConsPlusNormal"/>
            </w:pPr>
            <w:r>
              <w:t>Предприятия (имущественные комплексы), используемые для осуществления предпринимательской деятельности в сфере переработки сельскохозяйственной продукции, или их части (здания, строения, сооружения)</w:t>
            </w:r>
          </w:p>
        </w:tc>
        <w:tc>
          <w:tcPr>
            <w:tcW w:w="1440" w:type="dxa"/>
          </w:tcPr>
          <w:p w:rsidR="00EA3A49" w:rsidRDefault="00EA3A49">
            <w:pPr>
              <w:pStyle w:val="ConsPlusNormal"/>
              <w:jc w:val="center"/>
            </w:pPr>
            <w:r>
              <w:t>0,50</w:t>
            </w:r>
          </w:p>
        </w:tc>
      </w:tr>
      <w:tr w:rsidR="00EA3A49">
        <w:tc>
          <w:tcPr>
            <w:tcW w:w="630" w:type="dxa"/>
          </w:tcPr>
          <w:p w:rsidR="00EA3A49" w:rsidRDefault="00EA3A49">
            <w:pPr>
              <w:pStyle w:val="ConsPlusNormal"/>
              <w:jc w:val="center"/>
            </w:pPr>
            <w:r>
              <w:t>12.</w:t>
            </w:r>
          </w:p>
        </w:tc>
        <w:tc>
          <w:tcPr>
            <w:tcW w:w="7590" w:type="dxa"/>
          </w:tcPr>
          <w:p w:rsidR="00EA3A49" w:rsidRDefault="00EA3A49">
            <w:pPr>
              <w:pStyle w:val="ConsPlusNormal"/>
            </w:pPr>
            <w:r>
              <w:t>Гаражи, автостоянки, транспортные услуги</w:t>
            </w:r>
          </w:p>
        </w:tc>
        <w:tc>
          <w:tcPr>
            <w:tcW w:w="1440" w:type="dxa"/>
          </w:tcPr>
          <w:p w:rsidR="00EA3A49" w:rsidRDefault="00EA3A49">
            <w:pPr>
              <w:pStyle w:val="ConsPlusNormal"/>
              <w:jc w:val="center"/>
            </w:pPr>
            <w:r>
              <w:t>0,09</w:t>
            </w:r>
          </w:p>
        </w:tc>
      </w:tr>
      <w:tr w:rsidR="00EA3A49">
        <w:tc>
          <w:tcPr>
            <w:tcW w:w="630" w:type="dxa"/>
          </w:tcPr>
          <w:p w:rsidR="00EA3A49" w:rsidRDefault="00EA3A49">
            <w:pPr>
              <w:pStyle w:val="ConsPlusNormal"/>
              <w:jc w:val="center"/>
            </w:pPr>
            <w:r>
              <w:t>13.</w:t>
            </w:r>
          </w:p>
        </w:tc>
        <w:tc>
          <w:tcPr>
            <w:tcW w:w="7590" w:type="dxa"/>
          </w:tcPr>
          <w:p w:rsidR="00EA3A49" w:rsidRDefault="00EA3A49">
            <w:pPr>
              <w:pStyle w:val="ConsPlusNormal"/>
            </w:pPr>
            <w:r>
              <w:t>Услуги почтовой связи, организации и предприятия жилищно-коммунального хозяйства</w:t>
            </w:r>
          </w:p>
        </w:tc>
        <w:tc>
          <w:tcPr>
            <w:tcW w:w="1440" w:type="dxa"/>
          </w:tcPr>
          <w:p w:rsidR="00EA3A49" w:rsidRDefault="00EA3A49">
            <w:pPr>
              <w:pStyle w:val="ConsPlusNormal"/>
              <w:jc w:val="center"/>
            </w:pPr>
            <w:r>
              <w:t>0,03</w:t>
            </w:r>
          </w:p>
        </w:tc>
      </w:tr>
      <w:tr w:rsidR="00EA3A49">
        <w:tc>
          <w:tcPr>
            <w:tcW w:w="630" w:type="dxa"/>
          </w:tcPr>
          <w:p w:rsidR="00EA3A49" w:rsidRDefault="00EA3A49">
            <w:pPr>
              <w:pStyle w:val="ConsPlusNormal"/>
              <w:jc w:val="center"/>
            </w:pPr>
            <w:r>
              <w:t>14.</w:t>
            </w:r>
          </w:p>
        </w:tc>
        <w:tc>
          <w:tcPr>
            <w:tcW w:w="7590" w:type="dxa"/>
          </w:tcPr>
          <w:p w:rsidR="00EA3A49" w:rsidRDefault="00EA3A49">
            <w:pPr>
              <w:pStyle w:val="ConsPlusNormal"/>
            </w:pPr>
            <w:r>
              <w:t xml:space="preserve">Организация работы </w:t>
            </w:r>
            <w:proofErr w:type="gramStart"/>
            <w:r>
              <w:t>бизнес-инкубатора</w:t>
            </w:r>
            <w:proofErr w:type="gramEnd"/>
          </w:p>
        </w:tc>
        <w:tc>
          <w:tcPr>
            <w:tcW w:w="1440" w:type="dxa"/>
          </w:tcPr>
          <w:p w:rsidR="00EA3A49" w:rsidRDefault="00EA3A49">
            <w:pPr>
              <w:pStyle w:val="ConsPlusNormal"/>
              <w:jc w:val="center"/>
            </w:pPr>
            <w:r>
              <w:t>0,09</w:t>
            </w:r>
          </w:p>
        </w:tc>
      </w:tr>
      <w:tr w:rsidR="00EA3A49">
        <w:tc>
          <w:tcPr>
            <w:tcW w:w="630" w:type="dxa"/>
          </w:tcPr>
          <w:p w:rsidR="00EA3A49" w:rsidRDefault="00EA3A49">
            <w:pPr>
              <w:pStyle w:val="ConsPlusNormal"/>
              <w:jc w:val="center"/>
            </w:pPr>
            <w:r>
              <w:t>15.</w:t>
            </w:r>
          </w:p>
        </w:tc>
        <w:tc>
          <w:tcPr>
            <w:tcW w:w="7590" w:type="dxa"/>
          </w:tcPr>
          <w:p w:rsidR="00EA3A49" w:rsidRDefault="00EA3A49">
            <w:pPr>
              <w:pStyle w:val="ConsPlusNormal"/>
            </w:pPr>
            <w:r>
              <w:t>Парикмахерские, фотоателье</w:t>
            </w:r>
          </w:p>
        </w:tc>
        <w:tc>
          <w:tcPr>
            <w:tcW w:w="1440" w:type="dxa"/>
          </w:tcPr>
          <w:p w:rsidR="00EA3A49" w:rsidRDefault="00EA3A49">
            <w:pPr>
              <w:pStyle w:val="ConsPlusNormal"/>
              <w:jc w:val="center"/>
            </w:pPr>
            <w:r>
              <w:t>0,09</w:t>
            </w:r>
          </w:p>
        </w:tc>
      </w:tr>
      <w:tr w:rsidR="00EA3A49">
        <w:tc>
          <w:tcPr>
            <w:tcW w:w="630" w:type="dxa"/>
          </w:tcPr>
          <w:p w:rsidR="00EA3A49" w:rsidRDefault="00EA3A49">
            <w:pPr>
              <w:pStyle w:val="ConsPlusNormal"/>
              <w:jc w:val="center"/>
            </w:pPr>
            <w:r>
              <w:t>16.</w:t>
            </w:r>
          </w:p>
        </w:tc>
        <w:tc>
          <w:tcPr>
            <w:tcW w:w="7590" w:type="dxa"/>
          </w:tcPr>
          <w:p w:rsidR="00EA3A49" w:rsidRDefault="00EA3A49">
            <w:pPr>
              <w:pStyle w:val="ConsPlusNormal"/>
            </w:pPr>
            <w:r>
              <w:t>Туристско-оздоровительные комплексы, гостиницы, дачные комплексы</w:t>
            </w:r>
          </w:p>
        </w:tc>
        <w:tc>
          <w:tcPr>
            <w:tcW w:w="1440" w:type="dxa"/>
          </w:tcPr>
          <w:p w:rsidR="00EA3A49" w:rsidRDefault="00EA3A49">
            <w:pPr>
              <w:pStyle w:val="ConsPlusNormal"/>
              <w:jc w:val="center"/>
            </w:pPr>
            <w:r>
              <w:t>0,10</w:t>
            </w:r>
          </w:p>
        </w:tc>
      </w:tr>
      <w:tr w:rsidR="00EA3A49">
        <w:tc>
          <w:tcPr>
            <w:tcW w:w="630" w:type="dxa"/>
          </w:tcPr>
          <w:p w:rsidR="00EA3A49" w:rsidRDefault="00EA3A49">
            <w:pPr>
              <w:pStyle w:val="ConsPlusNormal"/>
              <w:jc w:val="center"/>
            </w:pPr>
            <w:r>
              <w:t>17.</w:t>
            </w:r>
          </w:p>
        </w:tc>
        <w:tc>
          <w:tcPr>
            <w:tcW w:w="7590" w:type="dxa"/>
          </w:tcPr>
          <w:p w:rsidR="00EA3A49" w:rsidRDefault="00EA3A49">
            <w:pPr>
              <w:pStyle w:val="ConsPlusNormal"/>
            </w:pPr>
            <w:r>
              <w:t xml:space="preserve">Организация спортивных, тренажерных залов в зданиях, строениях, помещениях, не приспособленных для размещения спортивных, тренажерных залов, но </w:t>
            </w:r>
            <w:proofErr w:type="gramStart"/>
            <w:r>
              <w:t>размещение</w:t>
            </w:r>
            <w:proofErr w:type="gramEnd"/>
            <w:r>
              <w:t xml:space="preserve"> которых в них допускается</w:t>
            </w:r>
          </w:p>
        </w:tc>
        <w:tc>
          <w:tcPr>
            <w:tcW w:w="1440" w:type="dxa"/>
          </w:tcPr>
          <w:p w:rsidR="00EA3A49" w:rsidRDefault="00EA3A49">
            <w:pPr>
              <w:pStyle w:val="ConsPlusNormal"/>
              <w:jc w:val="center"/>
            </w:pPr>
            <w:r>
              <w:t>0,06</w:t>
            </w:r>
          </w:p>
        </w:tc>
      </w:tr>
      <w:tr w:rsidR="00EA3A49">
        <w:tc>
          <w:tcPr>
            <w:tcW w:w="630" w:type="dxa"/>
          </w:tcPr>
          <w:p w:rsidR="00EA3A49" w:rsidRDefault="00EA3A49">
            <w:pPr>
              <w:pStyle w:val="ConsPlusNormal"/>
              <w:jc w:val="center"/>
            </w:pPr>
            <w:r>
              <w:t>18.</w:t>
            </w:r>
          </w:p>
        </w:tc>
        <w:tc>
          <w:tcPr>
            <w:tcW w:w="7590" w:type="dxa"/>
          </w:tcPr>
          <w:p w:rsidR="00EA3A49" w:rsidRDefault="00EA3A49">
            <w:pPr>
              <w:pStyle w:val="ConsPlusNormal"/>
            </w:pPr>
            <w:r>
              <w:t>Спортивные, тренажерные залы</w:t>
            </w:r>
          </w:p>
        </w:tc>
        <w:tc>
          <w:tcPr>
            <w:tcW w:w="1440" w:type="dxa"/>
          </w:tcPr>
          <w:p w:rsidR="00EA3A49" w:rsidRDefault="00EA3A49">
            <w:pPr>
              <w:pStyle w:val="ConsPlusNormal"/>
              <w:jc w:val="center"/>
            </w:pPr>
            <w:r>
              <w:t>0,12</w:t>
            </w:r>
          </w:p>
        </w:tc>
      </w:tr>
      <w:tr w:rsidR="00EA3A49">
        <w:tc>
          <w:tcPr>
            <w:tcW w:w="630" w:type="dxa"/>
          </w:tcPr>
          <w:p w:rsidR="00EA3A49" w:rsidRDefault="00EA3A49">
            <w:pPr>
              <w:pStyle w:val="ConsPlusNormal"/>
              <w:jc w:val="center"/>
            </w:pPr>
            <w:r>
              <w:lastRenderedPageBreak/>
              <w:t>19.</w:t>
            </w:r>
          </w:p>
        </w:tc>
        <w:tc>
          <w:tcPr>
            <w:tcW w:w="7590" w:type="dxa"/>
          </w:tcPr>
          <w:p w:rsidR="00EA3A49" w:rsidRDefault="00EA3A49">
            <w:pPr>
              <w:pStyle w:val="ConsPlusNormal"/>
            </w:pPr>
            <w:r>
              <w:t>Мастерские по ремонту часов, ремонту и изготовлению металлоизделий, кожгалантереи, по ремонту и пошиву обуви, одежды, головных уборов, граверные работы, по ремонту электробытовых приборов, ради</w:t>
            </w:r>
            <w:proofErr w:type="gramStart"/>
            <w:r>
              <w:t>о-</w:t>
            </w:r>
            <w:proofErr w:type="gramEnd"/>
            <w:r>
              <w:t xml:space="preserve"> и телеаппаратуры; по нарезке стекла, зеркал; по изготовлению столярных изделий и мебели</w:t>
            </w:r>
          </w:p>
        </w:tc>
        <w:tc>
          <w:tcPr>
            <w:tcW w:w="1440" w:type="dxa"/>
          </w:tcPr>
          <w:p w:rsidR="00EA3A49" w:rsidRDefault="00EA3A49">
            <w:pPr>
              <w:pStyle w:val="ConsPlusNormal"/>
              <w:jc w:val="center"/>
            </w:pPr>
            <w:r>
              <w:t>0,06</w:t>
            </w:r>
          </w:p>
        </w:tc>
      </w:tr>
      <w:tr w:rsidR="00EA3A49">
        <w:tc>
          <w:tcPr>
            <w:tcW w:w="630" w:type="dxa"/>
          </w:tcPr>
          <w:p w:rsidR="00EA3A49" w:rsidRDefault="00EA3A49">
            <w:pPr>
              <w:pStyle w:val="ConsPlusNormal"/>
              <w:jc w:val="center"/>
            </w:pPr>
            <w:r>
              <w:t>20.</w:t>
            </w:r>
          </w:p>
        </w:tc>
        <w:tc>
          <w:tcPr>
            <w:tcW w:w="7590" w:type="dxa"/>
          </w:tcPr>
          <w:p w:rsidR="00EA3A49" w:rsidRDefault="00EA3A49">
            <w:pPr>
              <w:pStyle w:val="ConsPlusNormal"/>
            </w:pPr>
            <w:r>
              <w:t>Предприятия народных художественных промыслов для организации фирменной торговли</w:t>
            </w:r>
          </w:p>
        </w:tc>
        <w:tc>
          <w:tcPr>
            <w:tcW w:w="1440" w:type="dxa"/>
          </w:tcPr>
          <w:p w:rsidR="00EA3A49" w:rsidRDefault="00EA3A49">
            <w:pPr>
              <w:pStyle w:val="ConsPlusNormal"/>
              <w:jc w:val="center"/>
            </w:pPr>
            <w:r>
              <w:t>0,01</w:t>
            </w:r>
          </w:p>
        </w:tc>
      </w:tr>
      <w:tr w:rsidR="00EA3A49">
        <w:tc>
          <w:tcPr>
            <w:tcW w:w="630" w:type="dxa"/>
          </w:tcPr>
          <w:p w:rsidR="00EA3A49" w:rsidRDefault="00EA3A49">
            <w:pPr>
              <w:pStyle w:val="ConsPlusNormal"/>
              <w:jc w:val="center"/>
            </w:pPr>
            <w:r>
              <w:t>21.</w:t>
            </w:r>
          </w:p>
        </w:tc>
        <w:tc>
          <w:tcPr>
            <w:tcW w:w="7590" w:type="dxa"/>
          </w:tcPr>
          <w:p w:rsidR="00EA3A49" w:rsidRDefault="00EA3A49">
            <w:pPr>
              <w:pStyle w:val="ConsPlusNormal"/>
            </w:pPr>
            <w:r>
              <w:t>Выставки произведений и изделий самодеятельных художников:</w:t>
            </w:r>
          </w:p>
          <w:p w:rsidR="00EA3A49" w:rsidRDefault="00EA3A49">
            <w:pPr>
              <w:pStyle w:val="ConsPlusNormal"/>
            </w:pPr>
            <w:r>
              <w:t>- мастеров декоративно-прикладного искусства;</w:t>
            </w:r>
          </w:p>
          <w:p w:rsidR="00EA3A49" w:rsidRDefault="00EA3A49">
            <w:pPr>
              <w:pStyle w:val="ConsPlusNormal"/>
            </w:pPr>
            <w:r>
              <w:t>- членов любительских клубов и студий</w:t>
            </w:r>
          </w:p>
        </w:tc>
        <w:tc>
          <w:tcPr>
            <w:tcW w:w="1440" w:type="dxa"/>
          </w:tcPr>
          <w:p w:rsidR="00EA3A49" w:rsidRDefault="00EA3A49">
            <w:pPr>
              <w:pStyle w:val="ConsPlusNormal"/>
              <w:jc w:val="center"/>
            </w:pPr>
            <w:r>
              <w:t>0,01</w:t>
            </w:r>
          </w:p>
        </w:tc>
      </w:tr>
      <w:tr w:rsidR="00EA3A49">
        <w:tc>
          <w:tcPr>
            <w:tcW w:w="630" w:type="dxa"/>
          </w:tcPr>
          <w:p w:rsidR="00EA3A49" w:rsidRDefault="00EA3A49">
            <w:pPr>
              <w:pStyle w:val="ConsPlusNormal"/>
              <w:jc w:val="center"/>
            </w:pPr>
            <w:r>
              <w:t>22.</w:t>
            </w:r>
          </w:p>
        </w:tc>
        <w:tc>
          <w:tcPr>
            <w:tcW w:w="7590" w:type="dxa"/>
          </w:tcPr>
          <w:p w:rsidR="00EA3A49" w:rsidRDefault="00EA3A49">
            <w:pPr>
              <w:pStyle w:val="ConsPlusNormal"/>
            </w:pPr>
            <w:proofErr w:type="gramStart"/>
            <w:r>
              <w:t>Образовательные организации, осуществляющие в качестве основной цели их деятельности образовательную деятельность по образовательным программам среднего профессионального образования, и образовательные организации высшего образования, оказывающие платные образовательные услуги</w:t>
            </w:r>
            <w:proofErr w:type="gramEnd"/>
          </w:p>
        </w:tc>
        <w:tc>
          <w:tcPr>
            <w:tcW w:w="1440" w:type="dxa"/>
          </w:tcPr>
          <w:p w:rsidR="00EA3A49" w:rsidRDefault="00EA3A49">
            <w:pPr>
              <w:pStyle w:val="ConsPlusNormal"/>
              <w:jc w:val="center"/>
            </w:pPr>
            <w:r>
              <w:t>0,02</w:t>
            </w:r>
          </w:p>
        </w:tc>
      </w:tr>
      <w:tr w:rsidR="00EA3A49">
        <w:tc>
          <w:tcPr>
            <w:tcW w:w="630" w:type="dxa"/>
          </w:tcPr>
          <w:p w:rsidR="00EA3A49" w:rsidRDefault="00EA3A49">
            <w:pPr>
              <w:pStyle w:val="ConsPlusNormal"/>
              <w:jc w:val="center"/>
            </w:pPr>
            <w:r>
              <w:t>23.</w:t>
            </w:r>
          </w:p>
        </w:tc>
        <w:tc>
          <w:tcPr>
            <w:tcW w:w="7590" w:type="dxa"/>
          </w:tcPr>
          <w:p w:rsidR="00EA3A49" w:rsidRDefault="00EA3A49">
            <w:pPr>
              <w:pStyle w:val="ConsPlusNormal"/>
            </w:pPr>
            <w:r>
              <w:t>Негосударственные организации в сфере детского образования, семейные детские сады, частные школы, дополнительное образование детей</w:t>
            </w:r>
          </w:p>
        </w:tc>
        <w:tc>
          <w:tcPr>
            <w:tcW w:w="1440" w:type="dxa"/>
          </w:tcPr>
          <w:p w:rsidR="00EA3A49" w:rsidRDefault="00EA3A49">
            <w:pPr>
              <w:pStyle w:val="ConsPlusNormal"/>
              <w:jc w:val="center"/>
            </w:pPr>
            <w:r>
              <w:t>0,02</w:t>
            </w:r>
          </w:p>
        </w:tc>
      </w:tr>
      <w:tr w:rsidR="00EA3A49">
        <w:tc>
          <w:tcPr>
            <w:tcW w:w="630" w:type="dxa"/>
          </w:tcPr>
          <w:p w:rsidR="00EA3A49" w:rsidRDefault="00EA3A49">
            <w:pPr>
              <w:pStyle w:val="ConsPlusNormal"/>
              <w:jc w:val="center"/>
            </w:pPr>
            <w:r>
              <w:t>24.</w:t>
            </w:r>
          </w:p>
        </w:tc>
        <w:tc>
          <w:tcPr>
            <w:tcW w:w="7590" w:type="dxa"/>
          </w:tcPr>
          <w:p w:rsidR="00EA3A49" w:rsidRDefault="00EA3A49">
            <w:pPr>
              <w:pStyle w:val="ConsPlusNormal"/>
            </w:pPr>
            <w:r>
              <w:t>Федеральные органы государственной власти и органы местного самоуправления, некоммерческие организации и учреждения, финансируемые из федерального бюджета, бюджета Республики Карелия и бюджета муниципального образования в Республике Карелия</w:t>
            </w:r>
          </w:p>
        </w:tc>
        <w:tc>
          <w:tcPr>
            <w:tcW w:w="1440" w:type="dxa"/>
          </w:tcPr>
          <w:p w:rsidR="00EA3A49" w:rsidRDefault="00EA3A49">
            <w:pPr>
              <w:pStyle w:val="ConsPlusNormal"/>
              <w:jc w:val="center"/>
            </w:pPr>
            <w:r>
              <w:t>0,01</w:t>
            </w:r>
          </w:p>
        </w:tc>
      </w:tr>
      <w:tr w:rsidR="00EA3A49">
        <w:tc>
          <w:tcPr>
            <w:tcW w:w="630" w:type="dxa"/>
          </w:tcPr>
          <w:p w:rsidR="00EA3A49" w:rsidRDefault="00EA3A49">
            <w:pPr>
              <w:pStyle w:val="ConsPlusNormal"/>
              <w:jc w:val="center"/>
            </w:pPr>
            <w:r>
              <w:t>25.</w:t>
            </w:r>
          </w:p>
        </w:tc>
        <w:tc>
          <w:tcPr>
            <w:tcW w:w="7590" w:type="dxa"/>
          </w:tcPr>
          <w:p w:rsidR="00EA3A49" w:rsidRDefault="00EA3A49">
            <w:pPr>
              <w:pStyle w:val="ConsPlusNormal"/>
            </w:pPr>
            <w:r>
              <w:t>Общественные или религиозные организации (объединения), общины коренных малочисленных народов Российской Федерации, казачьи общества, некоммерческие партнерства, учреждения, автономные некоммерческие организации, социальные, благотворительные и иные фонды, ассоциации и союзы, созданные для достижения социальных, благотворительных, культурных и иных целей, направленных на достижение общественных благ</w:t>
            </w:r>
          </w:p>
        </w:tc>
        <w:tc>
          <w:tcPr>
            <w:tcW w:w="1440" w:type="dxa"/>
          </w:tcPr>
          <w:p w:rsidR="00EA3A49" w:rsidRDefault="00EA3A49">
            <w:pPr>
              <w:pStyle w:val="ConsPlusNormal"/>
              <w:jc w:val="center"/>
            </w:pPr>
            <w:r>
              <w:t>0,01</w:t>
            </w:r>
          </w:p>
        </w:tc>
      </w:tr>
      <w:tr w:rsidR="00EA3A49">
        <w:tc>
          <w:tcPr>
            <w:tcW w:w="630" w:type="dxa"/>
          </w:tcPr>
          <w:p w:rsidR="00EA3A49" w:rsidRDefault="00EA3A49">
            <w:pPr>
              <w:pStyle w:val="ConsPlusNormal"/>
            </w:pPr>
          </w:p>
        </w:tc>
        <w:tc>
          <w:tcPr>
            <w:tcW w:w="7590" w:type="dxa"/>
          </w:tcPr>
          <w:p w:rsidR="00EA3A49" w:rsidRDefault="00EA3A49">
            <w:pPr>
              <w:pStyle w:val="ConsPlusNormal"/>
            </w:pPr>
            <w:r>
              <w:t>Иной вид деятельности</w:t>
            </w:r>
          </w:p>
        </w:tc>
        <w:tc>
          <w:tcPr>
            <w:tcW w:w="1440" w:type="dxa"/>
          </w:tcPr>
          <w:p w:rsidR="00EA3A49" w:rsidRDefault="00EA3A49">
            <w:pPr>
              <w:pStyle w:val="ConsPlusNormal"/>
            </w:pPr>
            <w:r>
              <w:t xml:space="preserve">по решению </w:t>
            </w:r>
            <w:r>
              <w:lastRenderedPageBreak/>
              <w:t>комиссии по аренде</w:t>
            </w:r>
          </w:p>
        </w:tc>
      </w:tr>
    </w:tbl>
    <w:p w:rsidR="00EA3A49" w:rsidRDefault="00EA3A49">
      <w:pPr>
        <w:pStyle w:val="ConsPlusNormal"/>
        <w:ind w:firstLine="540"/>
        <w:jc w:val="both"/>
      </w:pPr>
    </w:p>
    <w:p w:rsidR="00EA3A49" w:rsidRDefault="00EA3A49">
      <w:pPr>
        <w:pStyle w:val="ConsPlusNormal"/>
        <w:ind w:firstLine="540"/>
        <w:jc w:val="both"/>
        <w:outlineLvl w:val="2"/>
      </w:pPr>
      <w:r>
        <w:t>4. Определение уровня годовой арендной платы за движимое имущество</w:t>
      </w:r>
    </w:p>
    <w:p w:rsidR="00EA3A49" w:rsidRDefault="00EA3A49">
      <w:pPr>
        <w:pStyle w:val="ConsPlusNormal"/>
      </w:pPr>
    </w:p>
    <w:p w:rsidR="00EA3A49" w:rsidRDefault="00EA3A49">
      <w:pPr>
        <w:pStyle w:val="ConsPlusNormal"/>
        <w:ind w:firstLine="540"/>
        <w:jc w:val="both"/>
      </w:pPr>
      <w:r>
        <w:t>Уровень годовой арендной платы за движимое имущество, находящееся в государственной собственности Республики Карелия, определяется по формуле:</w:t>
      </w:r>
    </w:p>
    <w:p w:rsidR="00EA3A49" w:rsidRDefault="00EA3A49">
      <w:pPr>
        <w:pStyle w:val="ConsPlusNormal"/>
        <w:ind w:firstLine="540"/>
        <w:jc w:val="both"/>
      </w:pPr>
    </w:p>
    <w:p w:rsidR="00EA3A49" w:rsidRDefault="00EA3A49">
      <w:pPr>
        <w:pStyle w:val="ConsPlusNormal"/>
        <w:ind w:firstLine="540"/>
        <w:jc w:val="both"/>
      </w:pPr>
      <w:r>
        <w:t xml:space="preserve">Аимущ = </w:t>
      </w:r>
      <w:proofErr w:type="gramStart"/>
      <w:r>
        <w:t>СБ</w:t>
      </w:r>
      <w:proofErr w:type="gramEnd"/>
      <w:r>
        <w:t xml:space="preserve"> х Кд х Кпопр, где:</w:t>
      </w:r>
    </w:p>
    <w:p w:rsidR="00EA3A49" w:rsidRDefault="00EA3A49">
      <w:pPr>
        <w:pStyle w:val="ConsPlusNormal"/>
      </w:pPr>
    </w:p>
    <w:p w:rsidR="00EA3A49" w:rsidRDefault="00EA3A49">
      <w:pPr>
        <w:pStyle w:val="ConsPlusNormal"/>
        <w:ind w:firstLine="540"/>
        <w:jc w:val="both"/>
      </w:pPr>
      <w:r>
        <w:t>Аимущ - годовая арендная плата за движимое имущество, руб. (без учета НДС и налога с продаж);</w:t>
      </w:r>
    </w:p>
    <w:p w:rsidR="00EA3A49" w:rsidRDefault="00EA3A49">
      <w:pPr>
        <w:pStyle w:val="ConsPlusNormal"/>
        <w:spacing w:before="220"/>
        <w:ind w:firstLine="540"/>
        <w:jc w:val="both"/>
      </w:pPr>
      <w:proofErr w:type="gramStart"/>
      <w:r>
        <w:t>СБ</w:t>
      </w:r>
      <w:proofErr w:type="gramEnd"/>
      <w:r>
        <w:t xml:space="preserve"> - первоначальная (восстановительная) балансовая стоимость движимого имущества, руб.;</w:t>
      </w:r>
    </w:p>
    <w:p w:rsidR="00EA3A49" w:rsidRDefault="00EA3A49">
      <w:pPr>
        <w:pStyle w:val="ConsPlusNormal"/>
        <w:spacing w:before="220"/>
        <w:ind w:firstLine="540"/>
        <w:jc w:val="both"/>
      </w:pPr>
      <w:r>
        <w:t xml:space="preserve">Кд - </w:t>
      </w:r>
      <w:proofErr w:type="gramStart"/>
      <w:r>
        <w:t>коэффициент деятельности, учитывающий социальную значимость и вид деятельности арендатора применяется</w:t>
      </w:r>
      <w:proofErr w:type="gramEnd"/>
      <w:r>
        <w:t xml:space="preserve"> из </w:t>
      </w:r>
      <w:hyperlink w:anchor="P382" w:history="1">
        <w:r>
          <w:rPr>
            <w:color w:val="0000FF"/>
          </w:rPr>
          <w:t>таблицы 3</w:t>
        </w:r>
      </w:hyperlink>
      <w:r>
        <w:t>;</w:t>
      </w:r>
    </w:p>
    <w:p w:rsidR="00EA3A49" w:rsidRDefault="00EA3A49">
      <w:pPr>
        <w:pStyle w:val="ConsPlusNormal"/>
        <w:spacing w:before="220"/>
        <w:ind w:firstLine="540"/>
        <w:jc w:val="both"/>
      </w:pPr>
      <w:r>
        <w:t xml:space="preserve">Кпопр - поправочный коэффициент, учитывающий влияние срока службы на потребительские свойства имущества применяется из </w:t>
      </w:r>
      <w:hyperlink w:anchor="P483" w:history="1">
        <w:r>
          <w:rPr>
            <w:color w:val="0000FF"/>
          </w:rPr>
          <w:t>таблицы 4</w:t>
        </w:r>
      </w:hyperlink>
      <w:r>
        <w:t>.</w:t>
      </w:r>
    </w:p>
    <w:p w:rsidR="00EA3A49" w:rsidRDefault="00EA3A49">
      <w:pPr>
        <w:pStyle w:val="ConsPlusNormal"/>
      </w:pPr>
    </w:p>
    <w:p w:rsidR="00EA3A49" w:rsidRDefault="00EA3A49">
      <w:pPr>
        <w:pStyle w:val="ConsPlusNormal"/>
        <w:jc w:val="right"/>
        <w:outlineLvl w:val="3"/>
      </w:pPr>
      <w:r>
        <w:t>Таблица 4</w:t>
      </w:r>
    </w:p>
    <w:p w:rsidR="00EA3A49" w:rsidRDefault="00EA3A49">
      <w:pPr>
        <w:pStyle w:val="ConsPlusNormal"/>
      </w:pPr>
    </w:p>
    <w:p w:rsidR="00EA3A49" w:rsidRDefault="00EA3A49">
      <w:pPr>
        <w:pStyle w:val="ConsPlusNormal"/>
        <w:jc w:val="center"/>
      </w:pPr>
      <w:bookmarkStart w:id="31" w:name="P483"/>
      <w:bookmarkEnd w:id="31"/>
      <w:r>
        <w:t>Поправочный коэффициент,</w:t>
      </w:r>
    </w:p>
    <w:p w:rsidR="00EA3A49" w:rsidRDefault="00EA3A49">
      <w:pPr>
        <w:pStyle w:val="ConsPlusNormal"/>
        <w:jc w:val="center"/>
      </w:pPr>
      <w:proofErr w:type="gramStart"/>
      <w:r>
        <w:t>учитывающий</w:t>
      </w:r>
      <w:proofErr w:type="gramEnd"/>
      <w:r>
        <w:t xml:space="preserve"> влияние срока службы на</w:t>
      </w:r>
    </w:p>
    <w:p w:rsidR="00EA3A49" w:rsidRDefault="00EA3A49">
      <w:pPr>
        <w:pStyle w:val="ConsPlusNormal"/>
        <w:jc w:val="center"/>
      </w:pPr>
      <w:r>
        <w:t>потребительские свойства имущества</w:t>
      </w:r>
    </w:p>
    <w:p w:rsidR="00EA3A49" w:rsidRDefault="00EA3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80"/>
        <w:gridCol w:w="1620"/>
      </w:tblGrid>
      <w:tr w:rsidR="00EA3A49">
        <w:tc>
          <w:tcPr>
            <w:tcW w:w="7980" w:type="dxa"/>
          </w:tcPr>
          <w:p w:rsidR="00EA3A49" w:rsidRDefault="00EA3A49">
            <w:pPr>
              <w:pStyle w:val="ConsPlusNormal"/>
              <w:jc w:val="center"/>
            </w:pPr>
            <w:r>
              <w:t>Характеристика имущества</w:t>
            </w:r>
          </w:p>
        </w:tc>
        <w:tc>
          <w:tcPr>
            <w:tcW w:w="1620" w:type="dxa"/>
          </w:tcPr>
          <w:p w:rsidR="00EA3A49" w:rsidRDefault="00EA3A49">
            <w:pPr>
              <w:pStyle w:val="ConsPlusNormal"/>
              <w:jc w:val="center"/>
            </w:pPr>
            <w:r>
              <w:t>Кпопр.</w:t>
            </w:r>
          </w:p>
        </w:tc>
      </w:tr>
      <w:tr w:rsidR="00EA3A49">
        <w:tc>
          <w:tcPr>
            <w:tcW w:w="7980" w:type="dxa"/>
          </w:tcPr>
          <w:p w:rsidR="00EA3A49" w:rsidRDefault="00EA3A49">
            <w:pPr>
              <w:pStyle w:val="ConsPlusNormal"/>
            </w:pPr>
            <w:r>
              <w:t>имущество, имеющее износ от 0% до 50%</w:t>
            </w:r>
          </w:p>
        </w:tc>
        <w:tc>
          <w:tcPr>
            <w:tcW w:w="1620" w:type="dxa"/>
          </w:tcPr>
          <w:p w:rsidR="00EA3A49" w:rsidRDefault="00EA3A49">
            <w:pPr>
              <w:pStyle w:val="ConsPlusNormal"/>
              <w:jc w:val="center"/>
            </w:pPr>
            <w:r>
              <w:t>1,8</w:t>
            </w:r>
          </w:p>
        </w:tc>
      </w:tr>
      <w:tr w:rsidR="00EA3A49">
        <w:tc>
          <w:tcPr>
            <w:tcW w:w="7980" w:type="dxa"/>
          </w:tcPr>
          <w:p w:rsidR="00EA3A49" w:rsidRDefault="00EA3A49">
            <w:pPr>
              <w:pStyle w:val="ConsPlusNormal"/>
            </w:pPr>
            <w:r>
              <w:t>имущество, имеющее износ от 50% до 100%</w:t>
            </w:r>
          </w:p>
        </w:tc>
        <w:tc>
          <w:tcPr>
            <w:tcW w:w="1620" w:type="dxa"/>
          </w:tcPr>
          <w:p w:rsidR="00EA3A49" w:rsidRDefault="00EA3A49">
            <w:pPr>
              <w:pStyle w:val="ConsPlusNormal"/>
              <w:jc w:val="center"/>
            </w:pPr>
            <w:r>
              <w:t>1,0</w:t>
            </w:r>
          </w:p>
        </w:tc>
      </w:tr>
      <w:tr w:rsidR="00EA3A49">
        <w:tc>
          <w:tcPr>
            <w:tcW w:w="7980" w:type="dxa"/>
          </w:tcPr>
          <w:p w:rsidR="00EA3A49" w:rsidRDefault="00EA3A49">
            <w:pPr>
              <w:pStyle w:val="ConsPlusNormal"/>
            </w:pPr>
            <w:r>
              <w:t xml:space="preserve">имущество, находящееся в </w:t>
            </w:r>
            <w:proofErr w:type="gramStart"/>
            <w:r>
              <w:t>состоянии</w:t>
            </w:r>
            <w:proofErr w:type="gramEnd"/>
            <w:r>
              <w:t>, пригодном для использования по основному назначению и имеющее 100% нормативный износ</w:t>
            </w:r>
          </w:p>
        </w:tc>
        <w:tc>
          <w:tcPr>
            <w:tcW w:w="1620" w:type="dxa"/>
            <w:vAlign w:val="bottom"/>
          </w:tcPr>
          <w:p w:rsidR="00EA3A49" w:rsidRDefault="00EA3A49">
            <w:pPr>
              <w:pStyle w:val="ConsPlusNormal"/>
              <w:jc w:val="center"/>
            </w:pPr>
            <w:r>
              <w:t>0,5</w:t>
            </w:r>
          </w:p>
        </w:tc>
      </w:tr>
      <w:tr w:rsidR="00EA3A49">
        <w:tc>
          <w:tcPr>
            <w:tcW w:w="7980" w:type="dxa"/>
          </w:tcPr>
          <w:p w:rsidR="00EA3A49" w:rsidRDefault="00EA3A49">
            <w:pPr>
              <w:pStyle w:val="ConsPlusNormal"/>
            </w:pPr>
            <w:r>
              <w:t xml:space="preserve">имущество, находящееся в аварийном </w:t>
            </w:r>
            <w:proofErr w:type="gramStart"/>
            <w:r>
              <w:t>состоянии</w:t>
            </w:r>
            <w:proofErr w:type="gramEnd"/>
            <w:r>
              <w:t xml:space="preserve">, не пригодном для </w:t>
            </w:r>
            <w:r>
              <w:lastRenderedPageBreak/>
              <w:t>использования по основному назначению без проведения капитального ремонта</w:t>
            </w:r>
          </w:p>
        </w:tc>
        <w:tc>
          <w:tcPr>
            <w:tcW w:w="1620" w:type="dxa"/>
            <w:vAlign w:val="bottom"/>
          </w:tcPr>
          <w:p w:rsidR="00EA3A49" w:rsidRDefault="00EA3A49">
            <w:pPr>
              <w:pStyle w:val="ConsPlusNormal"/>
              <w:jc w:val="center"/>
            </w:pPr>
            <w:r>
              <w:lastRenderedPageBreak/>
              <w:t>0,2</w:t>
            </w:r>
          </w:p>
        </w:tc>
      </w:tr>
    </w:tbl>
    <w:p w:rsidR="00EA3A49" w:rsidRDefault="00EA3A49">
      <w:pPr>
        <w:sectPr w:rsidR="00EA3A49">
          <w:pgSz w:w="16838" w:h="11905" w:orient="landscape"/>
          <w:pgMar w:top="1701" w:right="1134" w:bottom="850" w:left="1134" w:header="0" w:footer="0" w:gutter="0"/>
          <w:cols w:space="720"/>
        </w:sectPr>
      </w:pPr>
    </w:p>
    <w:p w:rsidR="00EA3A49" w:rsidRDefault="00EA3A49">
      <w:pPr>
        <w:pStyle w:val="ConsPlusNormal"/>
      </w:pPr>
    </w:p>
    <w:p w:rsidR="00EA3A49" w:rsidRDefault="00EA3A49">
      <w:pPr>
        <w:pStyle w:val="ConsPlusNormal"/>
        <w:ind w:firstLine="540"/>
        <w:jc w:val="both"/>
      </w:pPr>
      <w:r>
        <w:t xml:space="preserve">Процент износа устанавливается по данным бухгалтерского учета на текущий год. Данные о величине износа представляются организацией, учитывающей данное имущество на балансе. При отсутствии данных износ определяется на основании норм амортизации, утвержденных </w:t>
      </w:r>
      <w:hyperlink r:id="rId199" w:history="1">
        <w:r>
          <w:rPr>
            <w:color w:val="0000FF"/>
          </w:rPr>
          <w:t>Постановлением</w:t>
        </w:r>
      </w:hyperlink>
      <w:r>
        <w:t xml:space="preserve"> Совета Министров СССР от 22 октября 1990 года N 1072.</w:t>
      </w:r>
    </w:p>
    <w:p w:rsidR="00EA3A49" w:rsidRDefault="00EA3A49">
      <w:pPr>
        <w:pStyle w:val="ConsPlusNormal"/>
        <w:spacing w:before="220"/>
        <w:ind w:firstLine="540"/>
        <w:jc w:val="both"/>
      </w:pPr>
      <w:r>
        <w:t>Уровень годовой арендной платы за движимое имущество устанавливается при заключении договора аренды исходя из процента износа имущества, установленного по данным бухгалтерского учета на текущий год. Последующее начисление процента износа за время действия договора аренды не является основанием для изменения уровня арендной платы.</w:t>
      </w:r>
    </w:p>
    <w:p w:rsidR="00EA3A49" w:rsidRDefault="00EA3A49">
      <w:pPr>
        <w:pStyle w:val="ConsPlusNormal"/>
        <w:jc w:val="both"/>
      </w:pPr>
      <w:r>
        <w:t xml:space="preserve">(Абзац введен </w:t>
      </w:r>
      <w:hyperlink r:id="rId200" w:history="1">
        <w:r>
          <w:rPr>
            <w:color w:val="0000FF"/>
          </w:rPr>
          <w:t>Постановлением</w:t>
        </w:r>
      </w:hyperlink>
      <w:r>
        <w:t xml:space="preserve"> Правительства РК от 29.06.2009 N 144-П (ред. 21.09.2009))</w:t>
      </w:r>
    </w:p>
    <w:p w:rsidR="00EA3A49" w:rsidRDefault="00EA3A49">
      <w:pPr>
        <w:pStyle w:val="ConsPlusNormal"/>
      </w:pPr>
    </w:p>
    <w:p w:rsidR="00EA3A49" w:rsidRDefault="00EA3A49">
      <w:pPr>
        <w:pStyle w:val="ConsPlusNormal"/>
        <w:ind w:firstLine="540"/>
        <w:jc w:val="both"/>
        <w:outlineLvl w:val="2"/>
      </w:pPr>
      <w:r>
        <w:t>5. Определение уровня годовой арендной платы за сооружения</w:t>
      </w:r>
    </w:p>
    <w:p w:rsidR="00EA3A49" w:rsidRDefault="00EA3A49">
      <w:pPr>
        <w:pStyle w:val="ConsPlusNormal"/>
      </w:pPr>
    </w:p>
    <w:p w:rsidR="00EA3A49" w:rsidRDefault="00EA3A49">
      <w:pPr>
        <w:pStyle w:val="ConsPlusNormal"/>
        <w:ind w:firstLine="540"/>
        <w:jc w:val="both"/>
      </w:pPr>
      <w:r>
        <w:t xml:space="preserve">Если при определении уровня арендной платы за недвижимое имущество (сооружения) нет возможности рассчитать ее в соответствии с порядком, указанным в </w:t>
      </w:r>
      <w:hyperlink w:anchor="P282" w:history="1">
        <w:r>
          <w:rPr>
            <w:color w:val="0000FF"/>
          </w:rPr>
          <w:t>разделе 2</w:t>
        </w:r>
      </w:hyperlink>
      <w:r>
        <w:t>, то расчет ведется аналогично определению уровня годовой арендной платы за движимое имущество.</w:t>
      </w:r>
    </w:p>
    <w:p w:rsidR="00EA3A49" w:rsidRDefault="00EA3A49">
      <w:pPr>
        <w:pStyle w:val="ConsPlusNormal"/>
      </w:pPr>
    </w:p>
    <w:p w:rsidR="00EA3A49" w:rsidRDefault="00EA3A49">
      <w:pPr>
        <w:pStyle w:val="ConsPlusNormal"/>
        <w:ind w:firstLine="540"/>
        <w:jc w:val="both"/>
        <w:outlineLvl w:val="2"/>
      </w:pPr>
      <w:r>
        <w:t>6. Определение уровня годовой платы за рекламное место</w:t>
      </w:r>
    </w:p>
    <w:p w:rsidR="00EA3A49" w:rsidRDefault="00EA3A49">
      <w:pPr>
        <w:pStyle w:val="ConsPlusNormal"/>
        <w:ind w:firstLine="540"/>
        <w:jc w:val="both"/>
      </w:pPr>
      <w:r>
        <w:t xml:space="preserve">(в ред. </w:t>
      </w:r>
      <w:hyperlink r:id="rId201" w:history="1">
        <w:r>
          <w:rPr>
            <w:color w:val="0000FF"/>
          </w:rPr>
          <w:t>Постановления</w:t>
        </w:r>
      </w:hyperlink>
      <w:r>
        <w:t xml:space="preserve"> Правительства РК от 31.03.2007 N 51-П)</w:t>
      </w:r>
    </w:p>
    <w:p w:rsidR="00EA3A49" w:rsidRDefault="00EA3A49">
      <w:pPr>
        <w:pStyle w:val="ConsPlusNormal"/>
      </w:pPr>
    </w:p>
    <w:p w:rsidR="00EA3A49" w:rsidRDefault="00EA3A49">
      <w:pPr>
        <w:pStyle w:val="ConsPlusNormal"/>
        <w:ind w:firstLine="540"/>
        <w:jc w:val="both"/>
      </w:pPr>
      <w:r>
        <w:t>Уровень годовой платы за предоставление рекламного места определяется по формуле:</w:t>
      </w:r>
    </w:p>
    <w:p w:rsidR="00EA3A49" w:rsidRDefault="00EA3A49">
      <w:pPr>
        <w:pStyle w:val="ConsPlusNormal"/>
        <w:ind w:firstLine="540"/>
        <w:jc w:val="both"/>
      </w:pPr>
    </w:p>
    <w:p w:rsidR="00EA3A49" w:rsidRDefault="00EA3A49">
      <w:pPr>
        <w:pStyle w:val="ConsPlusNormal"/>
        <w:ind w:firstLine="540"/>
        <w:jc w:val="both"/>
      </w:pPr>
      <w:r>
        <w:t xml:space="preserve">Апл = </w:t>
      </w:r>
      <w:proofErr w:type="gramStart"/>
      <w:r>
        <w:t>Сб</w:t>
      </w:r>
      <w:proofErr w:type="gramEnd"/>
      <w:r>
        <w:t xml:space="preserve"> x Ктз x Кпл x S, где:</w:t>
      </w:r>
    </w:p>
    <w:p w:rsidR="00EA3A49" w:rsidRDefault="00EA3A49">
      <w:pPr>
        <w:pStyle w:val="ConsPlusNormal"/>
        <w:ind w:firstLine="540"/>
        <w:jc w:val="both"/>
      </w:pPr>
    </w:p>
    <w:p w:rsidR="00EA3A49" w:rsidRDefault="00EA3A49">
      <w:pPr>
        <w:pStyle w:val="ConsPlusNormal"/>
        <w:ind w:firstLine="540"/>
        <w:jc w:val="both"/>
      </w:pPr>
      <w:r>
        <w:t>Апл - годовая плата за предоставление рекламного места, руб. (без учета НДС);</w:t>
      </w:r>
    </w:p>
    <w:p w:rsidR="00EA3A49" w:rsidRDefault="00EA3A49">
      <w:pPr>
        <w:pStyle w:val="ConsPlusNormal"/>
        <w:spacing w:before="220"/>
        <w:ind w:firstLine="540"/>
        <w:jc w:val="both"/>
      </w:pPr>
      <w:proofErr w:type="gramStart"/>
      <w:r>
        <w:t>Сб</w:t>
      </w:r>
      <w:proofErr w:type="gramEnd"/>
      <w:r>
        <w:t xml:space="preserve"> - базовая величина за предоставление 1 кв. м рекламного места в год, руб., устанавливается комиссией по аренде;</w:t>
      </w:r>
    </w:p>
    <w:p w:rsidR="00EA3A49" w:rsidRDefault="00EA3A49">
      <w:pPr>
        <w:pStyle w:val="ConsPlusNormal"/>
        <w:spacing w:before="220"/>
        <w:ind w:firstLine="540"/>
        <w:jc w:val="both"/>
      </w:pPr>
      <w:r>
        <w:t xml:space="preserve">Ктз - коэффициент территориальной зоны, учитывающий местоположение предоставления рекламного места, применяется из </w:t>
      </w:r>
      <w:hyperlink w:anchor="P305" w:history="1">
        <w:r>
          <w:rPr>
            <w:color w:val="0000FF"/>
          </w:rPr>
          <w:t>таблицы 1</w:t>
        </w:r>
      </w:hyperlink>
      <w:r>
        <w:t>;</w:t>
      </w:r>
    </w:p>
    <w:p w:rsidR="00EA3A49" w:rsidRDefault="00EA3A49">
      <w:pPr>
        <w:pStyle w:val="ConsPlusNormal"/>
        <w:spacing w:before="220"/>
        <w:ind w:firstLine="540"/>
        <w:jc w:val="both"/>
      </w:pPr>
      <w:r>
        <w:t xml:space="preserve">Кпл - коэффициент площади предоставления рекламного места, применяется из </w:t>
      </w:r>
      <w:hyperlink w:anchor="P521" w:history="1">
        <w:r>
          <w:rPr>
            <w:color w:val="0000FF"/>
          </w:rPr>
          <w:t>таблицы 5</w:t>
        </w:r>
      </w:hyperlink>
      <w:r>
        <w:t>;</w:t>
      </w:r>
    </w:p>
    <w:p w:rsidR="00EA3A49" w:rsidRDefault="00EA3A49">
      <w:pPr>
        <w:pStyle w:val="ConsPlusNormal"/>
        <w:spacing w:before="220"/>
        <w:ind w:firstLine="540"/>
        <w:jc w:val="both"/>
      </w:pPr>
      <w:r>
        <w:t>S - общая площадь предоставления рекламного места, кв. м.</w:t>
      </w:r>
    </w:p>
    <w:p w:rsidR="00EA3A49" w:rsidRDefault="00EA3A49">
      <w:pPr>
        <w:pStyle w:val="ConsPlusNormal"/>
        <w:ind w:firstLine="540"/>
        <w:jc w:val="both"/>
      </w:pPr>
    </w:p>
    <w:p w:rsidR="00EA3A49" w:rsidRDefault="00EA3A49">
      <w:pPr>
        <w:sectPr w:rsidR="00EA3A49">
          <w:pgSz w:w="11905" w:h="16838"/>
          <w:pgMar w:top="1134" w:right="850" w:bottom="1134" w:left="1701" w:header="0" w:footer="0" w:gutter="0"/>
          <w:cols w:space="720"/>
        </w:sectPr>
      </w:pPr>
    </w:p>
    <w:p w:rsidR="00EA3A49" w:rsidRDefault="00EA3A49">
      <w:pPr>
        <w:pStyle w:val="ConsPlusNormal"/>
        <w:jc w:val="right"/>
        <w:outlineLvl w:val="3"/>
      </w:pPr>
      <w:r>
        <w:lastRenderedPageBreak/>
        <w:t>Таблица 5</w:t>
      </w:r>
    </w:p>
    <w:p w:rsidR="00EA3A49" w:rsidRDefault="00EA3A49">
      <w:pPr>
        <w:pStyle w:val="ConsPlusNormal"/>
        <w:ind w:firstLine="540"/>
        <w:jc w:val="both"/>
      </w:pPr>
    </w:p>
    <w:p w:rsidR="00EA3A49" w:rsidRDefault="00EA3A49">
      <w:pPr>
        <w:pStyle w:val="ConsPlusNormal"/>
        <w:jc w:val="center"/>
      </w:pPr>
      <w:bookmarkStart w:id="32" w:name="P521"/>
      <w:bookmarkEnd w:id="32"/>
      <w:r>
        <w:t>Коэффициент площади предоставления рекламного места - Кпл</w:t>
      </w:r>
    </w:p>
    <w:p w:rsidR="00EA3A49" w:rsidRDefault="00EA3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80"/>
        <w:gridCol w:w="1620"/>
      </w:tblGrid>
      <w:tr w:rsidR="00EA3A49">
        <w:tc>
          <w:tcPr>
            <w:tcW w:w="7980" w:type="dxa"/>
          </w:tcPr>
          <w:p w:rsidR="00EA3A49" w:rsidRDefault="00EA3A49">
            <w:pPr>
              <w:pStyle w:val="ConsPlusNormal"/>
              <w:jc w:val="center"/>
            </w:pPr>
            <w:r>
              <w:t>Площадь предоставления рекламного места</w:t>
            </w:r>
          </w:p>
        </w:tc>
        <w:tc>
          <w:tcPr>
            <w:tcW w:w="1620" w:type="dxa"/>
          </w:tcPr>
          <w:p w:rsidR="00EA3A49" w:rsidRDefault="00EA3A49">
            <w:pPr>
              <w:pStyle w:val="ConsPlusNormal"/>
              <w:jc w:val="center"/>
            </w:pPr>
            <w:r>
              <w:t>Кпл</w:t>
            </w:r>
          </w:p>
        </w:tc>
      </w:tr>
      <w:tr w:rsidR="00EA3A49">
        <w:tc>
          <w:tcPr>
            <w:tcW w:w="7980" w:type="dxa"/>
          </w:tcPr>
          <w:p w:rsidR="00EA3A49" w:rsidRDefault="00EA3A49">
            <w:pPr>
              <w:pStyle w:val="ConsPlusNormal"/>
            </w:pPr>
            <w:r>
              <w:t>До 0,5 кв. м</w:t>
            </w:r>
          </w:p>
        </w:tc>
        <w:tc>
          <w:tcPr>
            <w:tcW w:w="1620" w:type="dxa"/>
          </w:tcPr>
          <w:p w:rsidR="00EA3A49" w:rsidRDefault="00EA3A49">
            <w:pPr>
              <w:pStyle w:val="ConsPlusNormal"/>
              <w:jc w:val="center"/>
            </w:pPr>
            <w:r>
              <w:t>6</w:t>
            </w:r>
          </w:p>
        </w:tc>
      </w:tr>
      <w:tr w:rsidR="00EA3A49">
        <w:tc>
          <w:tcPr>
            <w:tcW w:w="7980" w:type="dxa"/>
          </w:tcPr>
          <w:p w:rsidR="00EA3A49" w:rsidRDefault="00EA3A49">
            <w:pPr>
              <w:pStyle w:val="ConsPlusNormal"/>
            </w:pPr>
            <w:r>
              <w:t>До 2,0 кв. м</w:t>
            </w:r>
          </w:p>
        </w:tc>
        <w:tc>
          <w:tcPr>
            <w:tcW w:w="1620" w:type="dxa"/>
          </w:tcPr>
          <w:p w:rsidR="00EA3A49" w:rsidRDefault="00EA3A49">
            <w:pPr>
              <w:pStyle w:val="ConsPlusNormal"/>
              <w:jc w:val="center"/>
            </w:pPr>
            <w:r>
              <w:t>3</w:t>
            </w:r>
          </w:p>
        </w:tc>
      </w:tr>
      <w:tr w:rsidR="00EA3A49">
        <w:tc>
          <w:tcPr>
            <w:tcW w:w="7980" w:type="dxa"/>
          </w:tcPr>
          <w:p w:rsidR="00EA3A49" w:rsidRDefault="00EA3A49">
            <w:pPr>
              <w:pStyle w:val="ConsPlusNormal"/>
            </w:pPr>
            <w:r>
              <w:t>До 10,0 кв. м</w:t>
            </w:r>
          </w:p>
        </w:tc>
        <w:tc>
          <w:tcPr>
            <w:tcW w:w="1620" w:type="dxa"/>
          </w:tcPr>
          <w:p w:rsidR="00EA3A49" w:rsidRDefault="00EA3A49">
            <w:pPr>
              <w:pStyle w:val="ConsPlusNormal"/>
              <w:jc w:val="center"/>
            </w:pPr>
            <w:r>
              <w:t>2</w:t>
            </w:r>
          </w:p>
        </w:tc>
      </w:tr>
      <w:tr w:rsidR="00EA3A49">
        <w:tc>
          <w:tcPr>
            <w:tcW w:w="7980" w:type="dxa"/>
          </w:tcPr>
          <w:p w:rsidR="00EA3A49" w:rsidRDefault="00EA3A49">
            <w:pPr>
              <w:pStyle w:val="ConsPlusNormal"/>
            </w:pPr>
            <w:r>
              <w:t>До 50,0 кв. м</w:t>
            </w:r>
          </w:p>
        </w:tc>
        <w:tc>
          <w:tcPr>
            <w:tcW w:w="1620" w:type="dxa"/>
          </w:tcPr>
          <w:p w:rsidR="00EA3A49" w:rsidRDefault="00EA3A49">
            <w:pPr>
              <w:pStyle w:val="ConsPlusNormal"/>
              <w:jc w:val="center"/>
            </w:pPr>
            <w:r>
              <w:t>1</w:t>
            </w:r>
          </w:p>
        </w:tc>
      </w:tr>
      <w:tr w:rsidR="00EA3A49">
        <w:tc>
          <w:tcPr>
            <w:tcW w:w="7980" w:type="dxa"/>
          </w:tcPr>
          <w:p w:rsidR="00EA3A49" w:rsidRDefault="00EA3A49">
            <w:pPr>
              <w:pStyle w:val="ConsPlusNormal"/>
            </w:pPr>
            <w:r>
              <w:t>До 100,0 кв. м</w:t>
            </w:r>
          </w:p>
        </w:tc>
        <w:tc>
          <w:tcPr>
            <w:tcW w:w="1620" w:type="dxa"/>
          </w:tcPr>
          <w:p w:rsidR="00EA3A49" w:rsidRDefault="00EA3A49">
            <w:pPr>
              <w:pStyle w:val="ConsPlusNormal"/>
              <w:jc w:val="center"/>
            </w:pPr>
            <w:r>
              <w:t>0,8</w:t>
            </w:r>
          </w:p>
        </w:tc>
      </w:tr>
      <w:tr w:rsidR="00EA3A49">
        <w:tc>
          <w:tcPr>
            <w:tcW w:w="7980" w:type="dxa"/>
          </w:tcPr>
          <w:p w:rsidR="00EA3A49" w:rsidRDefault="00EA3A49">
            <w:pPr>
              <w:pStyle w:val="ConsPlusNormal"/>
            </w:pPr>
            <w:r>
              <w:t>Свыше 100,0 кв. м</w:t>
            </w:r>
          </w:p>
        </w:tc>
        <w:tc>
          <w:tcPr>
            <w:tcW w:w="1620" w:type="dxa"/>
          </w:tcPr>
          <w:p w:rsidR="00EA3A49" w:rsidRDefault="00EA3A49">
            <w:pPr>
              <w:pStyle w:val="ConsPlusNormal"/>
              <w:jc w:val="center"/>
            </w:pPr>
            <w:r>
              <w:t>0,6</w:t>
            </w:r>
          </w:p>
        </w:tc>
      </w:tr>
    </w:tbl>
    <w:p w:rsidR="00EA3A49" w:rsidRDefault="00EA3A49">
      <w:pPr>
        <w:sectPr w:rsidR="00EA3A49">
          <w:pgSz w:w="16838" w:h="11905" w:orient="landscape"/>
          <w:pgMar w:top="1701" w:right="1134" w:bottom="850" w:left="1134" w:header="0" w:footer="0" w:gutter="0"/>
          <w:cols w:space="720"/>
        </w:sectPr>
      </w:pPr>
    </w:p>
    <w:p w:rsidR="00EA3A49" w:rsidRDefault="00EA3A49">
      <w:pPr>
        <w:pStyle w:val="ConsPlusNormal"/>
        <w:ind w:firstLine="540"/>
        <w:jc w:val="both"/>
      </w:pPr>
    </w:p>
    <w:p w:rsidR="00EA3A49" w:rsidRDefault="00EA3A49">
      <w:pPr>
        <w:pStyle w:val="ConsPlusNormal"/>
        <w:ind w:firstLine="540"/>
        <w:jc w:val="both"/>
      </w:pPr>
      <w:r>
        <w:t>При определении уровня годовой платы за предоставление рекламного места должно соблюдаться следующее условие: величина платы, рассчитанная с применением Кпл, соответствующего площади предоставления рекламного места, не должна быть ниже платы, рассчитанной с применением Кпл, соответствующего максимальной площади предоставления рекламного места из предыдущего диапазона.</w:t>
      </w:r>
    </w:p>
    <w:p w:rsidR="00EA3A49" w:rsidRDefault="00EA3A49">
      <w:pPr>
        <w:pStyle w:val="ConsPlusNormal"/>
      </w:pPr>
    </w:p>
    <w:p w:rsidR="00EA3A49" w:rsidRDefault="00EA3A49">
      <w:pPr>
        <w:pStyle w:val="ConsPlusNormal"/>
        <w:ind w:firstLine="540"/>
        <w:jc w:val="both"/>
        <w:outlineLvl w:val="2"/>
      </w:pPr>
      <w:r>
        <w:t>7. Определение уровня годовой арендной платы за имущество, включенное в Перечень государственного имущества Республики Карелия, свободного от прав третьих лиц (за исключением имущественных прав субъектов малого и среднего предпринимательства)</w:t>
      </w:r>
    </w:p>
    <w:p w:rsidR="00EA3A49" w:rsidRDefault="00EA3A49">
      <w:pPr>
        <w:pStyle w:val="ConsPlusNormal"/>
        <w:ind w:firstLine="540"/>
        <w:jc w:val="both"/>
      </w:pPr>
      <w:r>
        <w:t>(</w:t>
      </w:r>
      <w:proofErr w:type="gramStart"/>
      <w:r>
        <w:t>введен</w:t>
      </w:r>
      <w:proofErr w:type="gramEnd"/>
      <w:r>
        <w:t xml:space="preserve"> </w:t>
      </w:r>
      <w:hyperlink r:id="rId202" w:history="1">
        <w:r>
          <w:rPr>
            <w:color w:val="0000FF"/>
          </w:rPr>
          <w:t>Постановлением</w:t>
        </w:r>
      </w:hyperlink>
      <w:r>
        <w:t xml:space="preserve"> Правительства РК от 21.09.2009 N 218-П)</w:t>
      </w:r>
    </w:p>
    <w:p w:rsidR="00EA3A49" w:rsidRDefault="00EA3A49">
      <w:pPr>
        <w:pStyle w:val="ConsPlusNormal"/>
        <w:ind w:firstLine="540"/>
        <w:jc w:val="both"/>
      </w:pPr>
    </w:p>
    <w:p w:rsidR="00EA3A49" w:rsidRDefault="00EA3A49">
      <w:pPr>
        <w:pStyle w:val="ConsPlusNormal"/>
        <w:ind w:firstLine="540"/>
        <w:jc w:val="both"/>
      </w:pPr>
      <w:r>
        <w:t>При определении уровня годовой арендной платы за имущество, включенное в утверждаемый Правительством Республики Карелия перечень государственного имущества Республики Карелия, свободного от прав третьих лиц (за исключением имущественных прав субъектов малого и среднего предпринимательства), применяется понижающий коэффициент, равный 0,5.</w:t>
      </w:r>
    </w:p>
    <w:p w:rsidR="00EA3A49" w:rsidRDefault="00EA3A49">
      <w:pPr>
        <w:pStyle w:val="ConsPlusNormal"/>
      </w:pPr>
    </w:p>
    <w:p w:rsidR="00EA3A49" w:rsidRDefault="00EA3A49">
      <w:pPr>
        <w:pStyle w:val="ConsPlusNormal"/>
        <w:ind w:firstLine="540"/>
        <w:jc w:val="both"/>
        <w:outlineLvl w:val="2"/>
      </w:pPr>
      <w:r>
        <w:t xml:space="preserve">8. Определение уровня годовой арендной платы за имущество, используемое в инвестиционных </w:t>
      </w:r>
      <w:proofErr w:type="gramStart"/>
      <w:r>
        <w:t>проектах</w:t>
      </w:r>
      <w:proofErr w:type="gramEnd"/>
      <w:r>
        <w:t xml:space="preserve">, которые прошли отбор в соответствии с </w:t>
      </w:r>
      <w:hyperlink r:id="rId203" w:history="1">
        <w:r>
          <w:rPr>
            <w:color w:val="0000FF"/>
          </w:rPr>
          <w:t>Законом</w:t>
        </w:r>
      </w:hyperlink>
      <w:r>
        <w:t xml:space="preserve"> Республики Карелия от 5 марта 2013 года N 1687-ЗРК "О государственной поддержке инвестиционной деятельности в Республике Карелия"</w:t>
      </w:r>
    </w:p>
    <w:p w:rsidR="00EA3A49" w:rsidRDefault="00EA3A49">
      <w:pPr>
        <w:pStyle w:val="ConsPlusNormal"/>
        <w:ind w:firstLine="540"/>
        <w:jc w:val="both"/>
      </w:pPr>
      <w:r>
        <w:t>(</w:t>
      </w:r>
      <w:proofErr w:type="gramStart"/>
      <w:r>
        <w:t>введен</w:t>
      </w:r>
      <w:proofErr w:type="gramEnd"/>
      <w:r>
        <w:t xml:space="preserve"> </w:t>
      </w:r>
      <w:hyperlink r:id="rId204" w:history="1">
        <w:r>
          <w:rPr>
            <w:color w:val="0000FF"/>
          </w:rPr>
          <w:t>Постановлением</w:t>
        </w:r>
      </w:hyperlink>
      <w:r>
        <w:t xml:space="preserve"> Правительства РК от 27.05.2013 N 169-П)</w:t>
      </w:r>
    </w:p>
    <w:p w:rsidR="00EA3A49" w:rsidRDefault="00EA3A49">
      <w:pPr>
        <w:pStyle w:val="ConsPlusNormal"/>
        <w:ind w:firstLine="540"/>
        <w:jc w:val="both"/>
      </w:pPr>
    </w:p>
    <w:p w:rsidR="00EA3A49" w:rsidRDefault="00EA3A49">
      <w:pPr>
        <w:pStyle w:val="ConsPlusNormal"/>
        <w:ind w:firstLine="540"/>
        <w:jc w:val="both"/>
      </w:pPr>
      <w:r>
        <w:t xml:space="preserve">При определении уровня годовой арендной платы за имущество, используемое в инвестиционных проектах, которые прошли отбор в соответствии с </w:t>
      </w:r>
      <w:hyperlink r:id="rId205" w:history="1">
        <w:r>
          <w:rPr>
            <w:color w:val="0000FF"/>
          </w:rPr>
          <w:t>Законом</w:t>
        </w:r>
      </w:hyperlink>
      <w:r>
        <w:t xml:space="preserve"> Республики Карелия от 5 марта 2013 года N 1687-ЗРК "О государственной поддержке инвестиционной деятельности в Республике Карелия", применяется понижающий коэффициент, равный 0,5:</w:t>
      </w:r>
    </w:p>
    <w:p w:rsidR="00EA3A49" w:rsidRDefault="00EA3A49">
      <w:pPr>
        <w:pStyle w:val="ConsPlusNormal"/>
        <w:spacing w:before="220"/>
        <w:ind w:firstLine="540"/>
        <w:jc w:val="both"/>
      </w:pPr>
      <w:r>
        <w:t>на срок окупаемости инвестиционного проекта, но не свыше пяти лет;</w:t>
      </w:r>
    </w:p>
    <w:p w:rsidR="00EA3A49" w:rsidRDefault="00EA3A49">
      <w:pPr>
        <w:pStyle w:val="ConsPlusNormal"/>
        <w:spacing w:before="220"/>
        <w:ind w:firstLine="540"/>
        <w:jc w:val="both"/>
      </w:pPr>
      <w:r>
        <w:t>на срок окупаемости приоритетного инвестиционного проекта, но не свыше семи лет.</w:t>
      </w:r>
    </w:p>
    <w:p w:rsidR="00EA3A49" w:rsidRDefault="00EA3A49">
      <w:pPr>
        <w:pStyle w:val="ConsPlusNormal"/>
        <w:jc w:val="both"/>
      </w:pPr>
      <w:r>
        <w:t xml:space="preserve">(в ред. </w:t>
      </w:r>
      <w:hyperlink r:id="rId206" w:history="1">
        <w:r>
          <w:rPr>
            <w:color w:val="0000FF"/>
          </w:rPr>
          <w:t>Постановления</w:t>
        </w:r>
      </w:hyperlink>
      <w:r>
        <w:t xml:space="preserve"> Правительства РК от 21.07.2014 N 231-П)</w:t>
      </w:r>
    </w:p>
    <w:p w:rsidR="00EA3A49" w:rsidRDefault="00EA3A49">
      <w:pPr>
        <w:pStyle w:val="ConsPlusNormal"/>
      </w:pPr>
    </w:p>
    <w:p w:rsidR="00EA3A49" w:rsidRDefault="00EA3A49">
      <w:pPr>
        <w:pStyle w:val="ConsPlusNormal"/>
      </w:pPr>
    </w:p>
    <w:p w:rsidR="00EA3A49" w:rsidRDefault="00EA3A49">
      <w:pPr>
        <w:pStyle w:val="ConsPlusNormal"/>
        <w:pBdr>
          <w:top w:val="single" w:sz="6" w:space="0" w:color="auto"/>
        </w:pBdr>
        <w:spacing w:before="100" w:after="100"/>
        <w:jc w:val="both"/>
        <w:rPr>
          <w:sz w:val="2"/>
          <w:szCs w:val="2"/>
        </w:rPr>
      </w:pPr>
    </w:p>
    <w:p w:rsidR="009F6465" w:rsidRDefault="009F6465"/>
    <w:sectPr w:rsidR="009F6465" w:rsidSect="00115803">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A3A49"/>
    <w:rsid w:val="009F6465"/>
    <w:rsid w:val="00EA3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3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3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3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3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3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7BAE057D058969D01424F38F199CB35346F7DCF313F1C21CFF2E935F4DD9C45D131EFEEFFB5EB47414CF2925N" TargetMode="External"/><Relationship Id="rId21" Type="http://schemas.openxmlformats.org/officeDocument/2006/relationships/hyperlink" Target="consultantplus://offline/ref=8C7BAE057D058969D01424F38F199CB35346F7DCF417F0C415FF2E935F4DD9C45D131EFEEFFB5EB47414CD2924N" TargetMode="External"/><Relationship Id="rId42" Type="http://schemas.openxmlformats.org/officeDocument/2006/relationships/hyperlink" Target="consultantplus://offline/ref=8C7BAE057D058969D01424F38F199CB35346F7DCF519F0C21CFF2E935F4DD9C45D131EFEEFFB5EB47414CD2927N" TargetMode="External"/><Relationship Id="rId63" Type="http://schemas.openxmlformats.org/officeDocument/2006/relationships/hyperlink" Target="consultantplus://offline/ref=8C7BAE057D058969D01424F38F199CB35346F7DCF512F4C51EFF2E935F4DD9C45D131EFEEFFB5EB47414CD2924N" TargetMode="External"/><Relationship Id="rId84" Type="http://schemas.openxmlformats.org/officeDocument/2006/relationships/hyperlink" Target="consultantplus://offline/ref=8C7BAE057D058969D01424F38F199CB35346F7DCF314F0C719FF2E935F4DD9C45D131EFEEFFB5EB47414CC2925N" TargetMode="External"/><Relationship Id="rId138" Type="http://schemas.openxmlformats.org/officeDocument/2006/relationships/hyperlink" Target="consultantplus://offline/ref=8C7BAE057D058969D01424F38F199CB35346F7DCF417F0C415FF2E935F4DD9C45D131EFEEFFB5EB47414CC2927N" TargetMode="External"/><Relationship Id="rId159" Type="http://schemas.openxmlformats.org/officeDocument/2006/relationships/hyperlink" Target="consultantplus://offline/ref=8C7BAE057D058969D01424F38F199CB35346F7DCF715F1C11BFF2E935F4DD9C45D131EFEEFFB5EB47414CF2923N" TargetMode="External"/><Relationship Id="rId170" Type="http://schemas.openxmlformats.org/officeDocument/2006/relationships/hyperlink" Target="consultantplus://offline/ref=8C7BAE057D058969D01424F38F199CB35346F7DCF313F1C21CFF2E935F4DD9C45D131EFEEFFB5EB47414CE2923N" TargetMode="External"/><Relationship Id="rId191" Type="http://schemas.openxmlformats.org/officeDocument/2006/relationships/hyperlink" Target="consultantplus://offline/ref=8C7BAE057D058969D01424F38F199CB35346F7DCF710FBC61CFF2E935F4DD9C45D131EFEEFFB5EB47414CC2928N" TargetMode="External"/><Relationship Id="rId205" Type="http://schemas.openxmlformats.org/officeDocument/2006/relationships/hyperlink" Target="consultantplus://offline/ref=8C7BAE057D058969D01424F38F199CB35346F7DCF313F4C61AFF2E935F4DD9C45D131EFEEFFB5EB47414C82922N" TargetMode="External"/><Relationship Id="rId16" Type="http://schemas.openxmlformats.org/officeDocument/2006/relationships/hyperlink" Target="consultantplus://offline/ref=8C7BAE057D058969D01424F38F199CB35346F7DCF411F2C21FFF2E935F4DD9C45D131EFEEFFB5EB47414CD2924N" TargetMode="External"/><Relationship Id="rId107" Type="http://schemas.openxmlformats.org/officeDocument/2006/relationships/hyperlink" Target="consultantplus://offline/ref=8C7BAE057D058969D01424F38F199CB35346F7DCF313F1C21CFF2E935F4DD9C45D131EFEEFFB5EB47414CF2920N" TargetMode="External"/><Relationship Id="rId11" Type="http://schemas.openxmlformats.org/officeDocument/2006/relationships/hyperlink" Target="consultantplus://offline/ref=8C7BAE057D058969D01424F38F199CB35346F7DCF314F0C71FFF2E935F4DD9C45D131EFEEFFB5EB47414CD2928N" TargetMode="External"/><Relationship Id="rId32" Type="http://schemas.openxmlformats.org/officeDocument/2006/relationships/hyperlink" Target="consultantplus://offline/ref=8C7BAE057D058969D01424F38F199CB35346F7DCF312FBC41AFF2E935F4DD9C45D131EFEEFFB5EB47414CD2924N" TargetMode="External"/><Relationship Id="rId37" Type="http://schemas.openxmlformats.org/officeDocument/2006/relationships/hyperlink" Target="consultantplus://offline/ref=8C7BAE057D058969D01424F38F199CB35346F7DCF314F0C714FF2E935F4DD9C45D131EFEEFFB5EB47414CC2921N" TargetMode="External"/><Relationship Id="rId53" Type="http://schemas.openxmlformats.org/officeDocument/2006/relationships/hyperlink" Target="consultantplus://offline/ref=8C7BAE057D058969D01424F38F199CB35346F7DCF411F2C21FFF2E935F4DD9C45D131EFEEFFB5EB47414CD2924N" TargetMode="External"/><Relationship Id="rId58" Type="http://schemas.openxmlformats.org/officeDocument/2006/relationships/hyperlink" Target="consultantplus://offline/ref=8C7BAE057D058969D01424F38F199CB35346F7DCF417F0C415FF2E935F4DD9C45D131EFEEFFB5EB47414CD2924N" TargetMode="External"/><Relationship Id="rId74" Type="http://schemas.openxmlformats.org/officeDocument/2006/relationships/hyperlink" Target="consultantplus://offline/ref=8C7BAE057D058969D01424F38F199CB35346F7DCF312F3C518FF2E935F4DD9C45D131EFEEFFB5EB47414CD2926N" TargetMode="External"/><Relationship Id="rId79" Type="http://schemas.openxmlformats.org/officeDocument/2006/relationships/hyperlink" Target="consultantplus://offline/ref=8C7BAE057D058969D01424F38F199CB35346F7DCF715F1C11BFF2E935F4DD9C45D131EFEEFFB5EB47414CD2928N" TargetMode="External"/><Relationship Id="rId102" Type="http://schemas.openxmlformats.org/officeDocument/2006/relationships/hyperlink" Target="consultantplus://offline/ref=8C7BAE057D058969D01424F38F199CB35346F7DCF312FBC41AFF2E935F4DD9C45D131EFEEFFB5EB47414CD2927N" TargetMode="External"/><Relationship Id="rId123" Type="http://schemas.openxmlformats.org/officeDocument/2006/relationships/hyperlink" Target="consultantplus://offline/ref=8C7BAE057D058969D01424F38F199CB35346F7DCF510F6C11BFF2E935F4DD9C45D131EFEEFFB5EB47414CC2923N" TargetMode="External"/><Relationship Id="rId128" Type="http://schemas.openxmlformats.org/officeDocument/2006/relationships/hyperlink" Target="consultantplus://offline/ref=8C7BAE057D058969D01424F38F199CB35346F7DCF417F5C219FF2E935F4DD9C45D131EFEEFFB5EB47414CD2927N" TargetMode="External"/><Relationship Id="rId144" Type="http://schemas.openxmlformats.org/officeDocument/2006/relationships/hyperlink" Target="consultantplus://offline/ref=8C7BAE057D058969D01424F38F199CB35346F7DCF411F3C21CFF2E935F4DD9C45D131EFEEFFB5EB47414CF2921N" TargetMode="External"/><Relationship Id="rId149" Type="http://schemas.openxmlformats.org/officeDocument/2006/relationships/hyperlink" Target="consultantplus://offline/ref=8C7BAE057D058969D0143AFE9975CBBE5545AFD9FF12F99140A075CE0844D3931A5C47BCABF65DB22722N" TargetMode="External"/><Relationship Id="rId5" Type="http://schemas.openxmlformats.org/officeDocument/2006/relationships/hyperlink" Target="consultantplus://offline/ref=8C7BAE057D058969D01424F38F199CB35346F7DCF519F0C21CFF2E935F4DD9C45D131EFEEFFB5EB47414CD2927N" TargetMode="External"/><Relationship Id="rId90" Type="http://schemas.openxmlformats.org/officeDocument/2006/relationships/hyperlink" Target="consultantplus://offline/ref=8C7BAE057D058969D01424F38F199CB35346F7DCF411F3C21CFF2E935F4DD9C45D131EFEEFFB5EB47414CD2928N" TargetMode="External"/><Relationship Id="rId95" Type="http://schemas.openxmlformats.org/officeDocument/2006/relationships/hyperlink" Target="consultantplus://offline/ref=8C7BAE057D058969D01424F38F199CB35346F7DCF314F0C719FF2E935F4DD9C45D131EFEEFFB5EB47414CC2926N" TargetMode="External"/><Relationship Id="rId160" Type="http://schemas.openxmlformats.org/officeDocument/2006/relationships/hyperlink" Target="consultantplus://offline/ref=8C7BAE057D058969D01424F38F199CB35346F7DCF417F5C219FF2E935F4DD9C45D131EFEEFFB5EB47414CD2926N" TargetMode="External"/><Relationship Id="rId165" Type="http://schemas.openxmlformats.org/officeDocument/2006/relationships/hyperlink" Target="consultantplus://offline/ref=8C7BAE057D058969D01424F38F199CB35346F7DCF417F0C415FF2E935F4DD9C45D131EFEEFFB5EB47414CC2929N" TargetMode="External"/><Relationship Id="rId181" Type="http://schemas.openxmlformats.org/officeDocument/2006/relationships/hyperlink" Target="consultantplus://offline/ref=8C7BAE057D058969D01424F38F199CB35346F7DCF417F0C415FF2E935F4DD9C45D131EFEEFFB5EB47414CF2921N" TargetMode="External"/><Relationship Id="rId186" Type="http://schemas.openxmlformats.org/officeDocument/2006/relationships/hyperlink" Target="consultantplus://offline/ref=8C7BAE057D058969D01424F38F199CB35346F7DCF411F3C21CFF2E935F4DD9C45D131EFEEFFB5EB47414CF2929N" TargetMode="External"/><Relationship Id="rId22" Type="http://schemas.openxmlformats.org/officeDocument/2006/relationships/hyperlink" Target="consultantplus://offline/ref=8C7BAE057D058969D01424F38F199CB35346F7DCF417F5C219FF2E935F4DD9C45D131EFEEFFB5EB47414CD2924N" TargetMode="External"/><Relationship Id="rId27" Type="http://schemas.openxmlformats.org/officeDocument/2006/relationships/hyperlink" Target="consultantplus://offline/ref=8C7BAE057D058969D01424F38F199CB35346F7DCF514F1C71FFF2E935F4DD9C45D131EFEEFFB5EB47414CD2924N" TargetMode="External"/><Relationship Id="rId43" Type="http://schemas.openxmlformats.org/officeDocument/2006/relationships/hyperlink" Target="consultantplus://offline/ref=8C7BAE057D058969D01424F38F199CB35346F7DCF112FAC017A2249B0641DBC3524C09F9A6F75FB474142C2BN" TargetMode="External"/><Relationship Id="rId48" Type="http://schemas.openxmlformats.org/officeDocument/2006/relationships/hyperlink" Target="consultantplus://offline/ref=8C7BAE057D058969D01424F38F199CB35346F7DCF314F0C71FFF2E935F4DD9C45D131EFEEFFB5EB47414CC2920N" TargetMode="External"/><Relationship Id="rId64" Type="http://schemas.openxmlformats.org/officeDocument/2006/relationships/hyperlink" Target="consultantplus://offline/ref=8C7BAE057D058969D01424F38F199CB35346F7DCF514F1C71FFF2E935F4DD9C45D131EFEEFFB5EB47414CD2924N" TargetMode="External"/><Relationship Id="rId69" Type="http://schemas.openxmlformats.org/officeDocument/2006/relationships/hyperlink" Target="consultantplus://offline/ref=8C7BAE057D058969D01424F38F199CB35346F7DCF312FBC41AFF2E935F4DD9C45D131EFEEFFB5EB47414CD2924N" TargetMode="External"/><Relationship Id="rId113" Type="http://schemas.openxmlformats.org/officeDocument/2006/relationships/hyperlink" Target="consultantplus://offline/ref=8C7BAE057D058969D01424F38F199CB35346F7DCF313F1C21CFF2E935F4DD9C45D131EFEEFFB5EB47414CF2923N" TargetMode="External"/><Relationship Id="rId118" Type="http://schemas.openxmlformats.org/officeDocument/2006/relationships/hyperlink" Target="consultantplus://offline/ref=8C7BAE057D058969D01424F38F199CB35346F7DCF412F2C01AFF2E935F4DD9C45D131EFEEFFB5EB47414CD2927N" TargetMode="External"/><Relationship Id="rId134" Type="http://schemas.openxmlformats.org/officeDocument/2006/relationships/hyperlink" Target="consultantplus://offline/ref=8C7BAE057D058969D01424F38F199CB35346F7DCF412F2C01AFF2E935F4DD9C45D131EFEEFFB5EB47414CD2929N" TargetMode="External"/><Relationship Id="rId139" Type="http://schemas.openxmlformats.org/officeDocument/2006/relationships/hyperlink" Target="consultantplus://offline/ref=8C7BAE057D058969D01424F38F199CB35346F7DCF710FBC61CFF2E935F4DD9C45D131EFEEFFB5EB47414CC2922N" TargetMode="External"/><Relationship Id="rId80" Type="http://schemas.openxmlformats.org/officeDocument/2006/relationships/hyperlink" Target="consultantplus://offline/ref=8C7BAE057D058969D01424F38F199CB35346F7DCF314F0C714FF2E935F4DD9C45D131EFEEFFB5EB47414CC2921N" TargetMode="External"/><Relationship Id="rId85" Type="http://schemas.openxmlformats.org/officeDocument/2006/relationships/hyperlink" Target="consultantplus://offline/ref=8C7BAE057D058969D01424F38F199CB35346F7DCF313F1C21CFF2E935F4DD9C45D131EFEEFFB5EB47414CC2920N" TargetMode="External"/><Relationship Id="rId150" Type="http://schemas.openxmlformats.org/officeDocument/2006/relationships/hyperlink" Target="consultantplus://offline/ref=8C7BAE057D058969D0143AFE9975CBBE5545AFD9FF12F99140A075CE0844D3931A5C47BCABF65FBC272CN" TargetMode="External"/><Relationship Id="rId155" Type="http://schemas.openxmlformats.org/officeDocument/2006/relationships/hyperlink" Target="consultantplus://offline/ref=8C7BAE057D058969D01424F38F199CB35346F7DCF312FBC41AFF2E935F4DD9C45D131EFEEFFB5EB47414CD2928N" TargetMode="External"/><Relationship Id="rId171" Type="http://schemas.openxmlformats.org/officeDocument/2006/relationships/hyperlink" Target="consultantplus://offline/ref=8C7BAE057D058969D01424F38F199CB35346F7DCF213F7CF18FF2E935F4DD9C45D131EFEEFFB5EB47414CC2921N" TargetMode="External"/><Relationship Id="rId176" Type="http://schemas.openxmlformats.org/officeDocument/2006/relationships/hyperlink" Target="consultantplus://offline/ref=8C7BAE057D058969D01424F38F199CB35346F7DCF716F0C41EFF2E935F4DD9C45D131EFEEFFB5EB47414CD2927N" TargetMode="External"/><Relationship Id="rId192" Type="http://schemas.openxmlformats.org/officeDocument/2006/relationships/hyperlink" Target="consultantplus://offline/ref=8C7BAE057D058969D01424F38F199CB35346F7DCF213F7CF18FF2E935F4DD9C45D131EFEEFFB5EB47414CC2925N" TargetMode="External"/><Relationship Id="rId197" Type="http://schemas.openxmlformats.org/officeDocument/2006/relationships/hyperlink" Target="consultantplus://offline/ref=8C7BAE057D058969D01424F38F199CB35346F7DCF213F7CF18FF2E935F4DD9C45D131EFEEFFB5EB47414CC2926N" TargetMode="External"/><Relationship Id="rId206" Type="http://schemas.openxmlformats.org/officeDocument/2006/relationships/hyperlink" Target="consultantplus://offline/ref=8C7BAE057D058969D01424F38F199CB35346F7DCF518F7CE1AFF2E935F4DD9C45D131EFEEFFB5EB47414CD2928N" TargetMode="External"/><Relationship Id="rId201" Type="http://schemas.openxmlformats.org/officeDocument/2006/relationships/hyperlink" Target="consultantplus://offline/ref=8C7BAE057D058969D01424F38F199CB35346F7DCF715F1C11BFF2E935F4DD9C45D131EFEEFFB5EB47414CE2927N" TargetMode="External"/><Relationship Id="rId12" Type="http://schemas.openxmlformats.org/officeDocument/2006/relationships/hyperlink" Target="consultantplus://offline/ref=8C7BAE057D058969D01424F38F199CB35346F7DCF715F1C11BFF2E935F4DD9C45D131EFEEFFB5EB47414CD2924N" TargetMode="External"/><Relationship Id="rId17" Type="http://schemas.openxmlformats.org/officeDocument/2006/relationships/hyperlink" Target="consultantplus://offline/ref=8C7BAE057D058969D01424F38F199CB35346F7DCF412F2C01AFF2E935F4DD9C45D131EFEEFFB5EB47414CD2924N" TargetMode="External"/><Relationship Id="rId33" Type="http://schemas.openxmlformats.org/officeDocument/2006/relationships/hyperlink" Target="consultantplus://offline/ref=8C7BAE057D058969D01424F38F199CB35346F7DCF313F1C21CFF2E935F4DD9C45D131EFEEFFB5EB47414CD2924N" TargetMode="External"/><Relationship Id="rId38" Type="http://schemas.openxmlformats.org/officeDocument/2006/relationships/hyperlink" Target="consultantplus://offline/ref=8C7BAE057D058969D01424F38F199CB35346F7DCF314F0C719FF2E935F4DD9C45D131EFEEFFB5EB47414CC2921N" TargetMode="External"/><Relationship Id="rId59" Type="http://schemas.openxmlformats.org/officeDocument/2006/relationships/hyperlink" Target="consultantplus://offline/ref=8C7BAE057D058969D01424F38F199CB35346F7DCF417F5C219FF2E935F4DD9C45D131EFEEFFB5EB47414CD2924N" TargetMode="External"/><Relationship Id="rId103" Type="http://schemas.openxmlformats.org/officeDocument/2006/relationships/hyperlink" Target="consultantplus://offline/ref=8C7BAE057D058969D01424F38F199CB35346F7DCF313F1C21CFF2E935F4DD9C45D131EFEEFFB5EB47414CC2929N" TargetMode="External"/><Relationship Id="rId108" Type="http://schemas.openxmlformats.org/officeDocument/2006/relationships/hyperlink" Target="consultantplus://offline/ref=8C7BAE057D058969D01424F38F199CB35346F7DCF314F0C719FF2E935F4DD9C45D131EFEEFFB5EB47414CC2924N" TargetMode="External"/><Relationship Id="rId124" Type="http://schemas.openxmlformats.org/officeDocument/2006/relationships/hyperlink" Target="consultantplus://offline/ref=8C7BAE057D058969D01424F38F199CB35346F7DCF710FBC61CFF2E935F4DD9C45D131EFEEFFB5EB47414CD2926N" TargetMode="External"/><Relationship Id="rId129" Type="http://schemas.openxmlformats.org/officeDocument/2006/relationships/hyperlink" Target="consultantplus://offline/ref=8C7BAE057D058969D01424F38F199CB35346F7DCF313F1C21CFF2E935F4DD9C45D131EFEEFFB5EB47414CF2926N" TargetMode="External"/><Relationship Id="rId54" Type="http://schemas.openxmlformats.org/officeDocument/2006/relationships/hyperlink" Target="consultantplus://offline/ref=8C7BAE057D058969D01424F38F199CB35346F7DCF412F2C01AFF2E935F4DD9C45D131EFEEFFB5EB47414CD2924N" TargetMode="External"/><Relationship Id="rId70" Type="http://schemas.openxmlformats.org/officeDocument/2006/relationships/hyperlink" Target="consultantplus://offline/ref=8C7BAE057D058969D01424F38F199CB35346F7DCF313F1C21CFF2E935F4DD9C45D131EFEEFFB5EB47414CD2926N" TargetMode="External"/><Relationship Id="rId75" Type="http://schemas.openxmlformats.org/officeDocument/2006/relationships/hyperlink" Target="consultantplus://offline/ref=8C7BAE057D058969D01424F38F199CB35346F7DCF313F4C61AFF2E935F4DD9C45D131EFEEFFB5EB47414C82922N" TargetMode="External"/><Relationship Id="rId91" Type="http://schemas.openxmlformats.org/officeDocument/2006/relationships/hyperlink" Target="consultantplus://offline/ref=8C7BAE057D058969D01424F38F199CB35346F7DCF411F3C21CFF2E935F4DD9C45D131EFEEFFB5EB47414CC2921N" TargetMode="External"/><Relationship Id="rId96" Type="http://schemas.openxmlformats.org/officeDocument/2006/relationships/hyperlink" Target="consultantplus://offline/ref=8C7BAE057D058969D01424F38F199CB35346F7DCF213F7CF18FF2E935F4DD9C45D131EFEEFFB5EB47414CD2929N" TargetMode="External"/><Relationship Id="rId140" Type="http://schemas.openxmlformats.org/officeDocument/2006/relationships/hyperlink" Target="consultantplus://offline/ref=8C7BAE057D058969D01424F38F199CB35346F7DCF417F0C415FF2E935F4DD9C45D131EFEEFFB5EB47414CC2926N" TargetMode="External"/><Relationship Id="rId145" Type="http://schemas.openxmlformats.org/officeDocument/2006/relationships/hyperlink" Target="consultantplus://offline/ref=8C7BAE057D058969D01424F38F199CB35346F7DCF411F3C21CFF2E935F4DD9C45D131EFEEFFB5EB47414CF2920N" TargetMode="External"/><Relationship Id="rId161" Type="http://schemas.openxmlformats.org/officeDocument/2006/relationships/hyperlink" Target="consultantplus://offline/ref=8C7BAE057D058969D01424F38F199CB35346F7DCF314F0C719FF2E935F4DD9C45D131EFEEFFB5EB47414CC2924N" TargetMode="External"/><Relationship Id="rId166" Type="http://schemas.openxmlformats.org/officeDocument/2006/relationships/hyperlink" Target="consultantplus://offline/ref=8C7BAE057D058969D01424F38F199CB35346F7DCF313F1C21CFF2E935F4DD9C45D131EFEEFFB5EB47414CE2920N" TargetMode="External"/><Relationship Id="rId182" Type="http://schemas.openxmlformats.org/officeDocument/2006/relationships/hyperlink" Target="consultantplus://offline/ref=8C7BAE057D058969D01424F38F199CB35346F7DCF514F1C71FFF2E935F4DD9C45D131EFEEFFB5EB47414CD2928N" TargetMode="External"/><Relationship Id="rId187" Type="http://schemas.openxmlformats.org/officeDocument/2006/relationships/hyperlink" Target="consultantplus://offline/ref=8C7BAE057D058969D01424F38F199CB35346F7DCF715F1C11BFF2E935F4DD9C45D131EFEEFFB5EB47414CF2929N" TargetMode="External"/><Relationship Id="rId1" Type="http://schemas.openxmlformats.org/officeDocument/2006/relationships/styles" Target="styles.xml"/><Relationship Id="rId6" Type="http://schemas.openxmlformats.org/officeDocument/2006/relationships/hyperlink" Target="consultantplus://offline/ref=8C7BAE057D058969D01424F38F199CB35346F7DCF112FAC017A2249B0641DBC3524C09F9A6F75FB474142C2BN" TargetMode="External"/><Relationship Id="rId23" Type="http://schemas.openxmlformats.org/officeDocument/2006/relationships/hyperlink" Target="consultantplus://offline/ref=8C7BAE057D058969D01424F38F199CB35346F7DCF418FBC21CFF2E935F4DD9C45D131EFEEFFB5EB47414CD2924N" TargetMode="External"/><Relationship Id="rId28" Type="http://schemas.openxmlformats.org/officeDocument/2006/relationships/hyperlink" Target="consultantplus://offline/ref=8C7BAE057D058969D01424F38F199CB35346F7DCF515F3C61EFF2E935F4DD9C45D131EFEEFFB5EB47414CD2924N" TargetMode="External"/><Relationship Id="rId49" Type="http://schemas.openxmlformats.org/officeDocument/2006/relationships/hyperlink" Target="consultantplus://offline/ref=8C7BAE057D058969D01424F38F199CB35346F7DCF715F1C11BFF2E935F4DD9C45D131EFEEFFB5EB47414CD2929N" TargetMode="External"/><Relationship Id="rId114" Type="http://schemas.openxmlformats.org/officeDocument/2006/relationships/hyperlink" Target="consultantplus://offline/ref=8C7BAE057D058969D01424F38F199CB35346F7DCF715F1C11BFF2E935F4DD9C45D131EFEEFFB5EB47414CC2922N" TargetMode="External"/><Relationship Id="rId119" Type="http://schemas.openxmlformats.org/officeDocument/2006/relationships/hyperlink" Target="consultantplus://offline/ref=8C7BAE057D058969D01424F38F199CB35346F7DCF314F0C719FF2E935F4DD9C45D131EFEEFFB5EB47414CC2924N" TargetMode="External"/><Relationship Id="rId44" Type="http://schemas.openxmlformats.org/officeDocument/2006/relationships/hyperlink" Target="consultantplus://offline/ref=8C7BAE057D058969D01424F38F199CB35346F7DCFF10F5CF17A2249B0641DBC3524C09F9A6F75FB474142C2BN" TargetMode="External"/><Relationship Id="rId60" Type="http://schemas.openxmlformats.org/officeDocument/2006/relationships/hyperlink" Target="consultantplus://offline/ref=8C7BAE057D058969D01424F38F199CB35346F7DCF418FBC21CFF2E935F4DD9C45D131EFEEFFB5EB47414CD2924N" TargetMode="External"/><Relationship Id="rId65" Type="http://schemas.openxmlformats.org/officeDocument/2006/relationships/hyperlink" Target="consultantplus://offline/ref=8C7BAE057D058969D01424F38F199CB35346F7DCF515F3C61EFF2E935F4DD9C45D131EFEEFFB5EB47414CD2924N" TargetMode="External"/><Relationship Id="rId81" Type="http://schemas.openxmlformats.org/officeDocument/2006/relationships/hyperlink" Target="consultantplus://offline/ref=8C7BAE057D058969D01424F38F199CB35346F7DCF314F0C719FF2E935F4DD9C45D131EFEEFFB5EB47414CC2922N" TargetMode="External"/><Relationship Id="rId86" Type="http://schemas.openxmlformats.org/officeDocument/2006/relationships/hyperlink" Target="consultantplus://offline/ref=8C7BAE057D058969D01424F38F199CB35346F7DCF710FBC61CFF2E935F4DD9C45D131EFEEFFB5EB47414CD2927N" TargetMode="External"/><Relationship Id="rId130" Type="http://schemas.openxmlformats.org/officeDocument/2006/relationships/hyperlink" Target="consultantplus://offline/ref=8C7BAE057D058969D01424F38F199CB35346F7DCF411F3C21CFF2E935F4DD9C45D131EFEEFFB5EB47414CC2929N" TargetMode="External"/><Relationship Id="rId135" Type="http://schemas.openxmlformats.org/officeDocument/2006/relationships/hyperlink" Target="consultantplus://offline/ref=8C7BAE057D058969D0143AFE9975CBBE5545ADD3F319F99140A075CE0844D3931A5C47BCABF658B42723N" TargetMode="External"/><Relationship Id="rId151" Type="http://schemas.openxmlformats.org/officeDocument/2006/relationships/hyperlink" Target="consultantplus://offline/ref=8C7BAE057D058969D01424F38F199CB35346F7DCF312FBC41AFF2E935F4DD9C45D131EFEEFFB5EB47414CD2928N" TargetMode="External"/><Relationship Id="rId156" Type="http://schemas.openxmlformats.org/officeDocument/2006/relationships/hyperlink" Target="consultantplus://offline/ref=8C7BAE057D058969D01424F38F199CB35346F7DCF313F1C21CFF2E935F4DD9C45D131EFEEFFB5EB47414CF2928N" TargetMode="External"/><Relationship Id="rId177" Type="http://schemas.openxmlformats.org/officeDocument/2006/relationships/hyperlink" Target="consultantplus://offline/ref=8C7BAE057D058969D01424F38F199CB35346F7DCF411F3C21CFF2E935F4DD9C45D131EFEEFFB5EB47414CF2926N" TargetMode="External"/><Relationship Id="rId198" Type="http://schemas.openxmlformats.org/officeDocument/2006/relationships/hyperlink" Target="consultantplus://offline/ref=8C7BAE057D058969D01424F38F199CB35346F7DCF213F7CF18FF2E935F4DD9C45D131EFEEFFB5EB47414CC2928N" TargetMode="External"/><Relationship Id="rId172" Type="http://schemas.openxmlformats.org/officeDocument/2006/relationships/hyperlink" Target="consultantplus://offline/ref=8C7BAE057D058969D01424F38F199CB35346F7DCF313F1C21CFF2E935F4DD9C45D131EFEEFFB5EB47414CE2922N" TargetMode="External"/><Relationship Id="rId193" Type="http://schemas.openxmlformats.org/officeDocument/2006/relationships/hyperlink" Target="consultantplus://offline/ref=8C7BAE057D058969D01424F38F199CB35346F7DCF213F7CF18FF2E935F4DD9C45D131EFEEFFB5EB47414CC2924N" TargetMode="External"/><Relationship Id="rId202" Type="http://schemas.openxmlformats.org/officeDocument/2006/relationships/hyperlink" Target="consultantplus://offline/ref=8C7BAE057D058969D01424F38F199CB35346F7DCF411F2C21FFF2E935F4DD9C45D131EFEEFFB5EB47414CC2920N" TargetMode="External"/><Relationship Id="rId207" Type="http://schemas.openxmlformats.org/officeDocument/2006/relationships/fontTable" Target="fontTable.xml"/><Relationship Id="rId13" Type="http://schemas.openxmlformats.org/officeDocument/2006/relationships/hyperlink" Target="consultantplus://offline/ref=8C7BAE057D058969D01424F38F199CB35346F7DCF716F0C41EFF2E935F4DD9C45D131EFEEFFB5EB47414CD2924N" TargetMode="External"/><Relationship Id="rId18" Type="http://schemas.openxmlformats.org/officeDocument/2006/relationships/hyperlink" Target="consultantplus://offline/ref=8C7BAE057D058969D01424F38F199CB35346F7DCF412F3C214FF2E935F4DD9C45D131EFEEFFB5EB47414CD2924N" TargetMode="External"/><Relationship Id="rId39" Type="http://schemas.openxmlformats.org/officeDocument/2006/relationships/hyperlink" Target="consultantplus://offline/ref=8C7BAE057D058969D01424F38F199CB35346F7DCF314F0C718FF2E935F4DD9C45D131EFEEFFB5EB47414CC2921N" TargetMode="External"/><Relationship Id="rId109" Type="http://schemas.openxmlformats.org/officeDocument/2006/relationships/hyperlink" Target="consultantplus://offline/ref=8C7BAE057D058969D01424F38F199CB35346F7DCF313F1C21CFF2E935F4DD9C45D131EFEEFFB5EB47414CF2920N" TargetMode="External"/><Relationship Id="rId34" Type="http://schemas.openxmlformats.org/officeDocument/2006/relationships/hyperlink" Target="consultantplus://offline/ref=8C7BAE057D058969D01424F38F199CB35346F7DCF715F1C11BFF2E935F4DD9C45D131EFEEFFB5EB47414CD2927N" TargetMode="External"/><Relationship Id="rId50" Type="http://schemas.openxmlformats.org/officeDocument/2006/relationships/hyperlink" Target="consultantplus://offline/ref=8C7BAE057D058969D01424F38F199CB35346F7DCF716F0C41EFF2E935F4DD9C45D131EFEEFFB5EB47414CD2924N" TargetMode="External"/><Relationship Id="rId55" Type="http://schemas.openxmlformats.org/officeDocument/2006/relationships/hyperlink" Target="consultantplus://offline/ref=8C7BAE057D058969D01424F38F199CB35346F7DCF412F3C214FF2E935F4DD9C45D131EFEEFFB5EB47414CD2924N" TargetMode="External"/><Relationship Id="rId76" Type="http://schemas.openxmlformats.org/officeDocument/2006/relationships/hyperlink" Target="consultantplus://offline/ref=8C7BAE057D058969D01424F38F199CB35346F7DCF514F1C71FFF2E935F4DD9C45D131EFEEFFB5EB47414CD2927N" TargetMode="External"/><Relationship Id="rId97" Type="http://schemas.openxmlformats.org/officeDocument/2006/relationships/hyperlink" Target="consultantplus://offline/ref=8C7BAE057D058969D01424F38F199CB35346F7DCF313F1C21CFF2E935F4DD9C45D131EFEEFFB5EB47414CC2925N" TargetMode="External"/><Relationship Id="rId104" Type="http://schemas.openxmlformats.org/officeDocument/2006/relationships/hyperlink" Target="consultantplus://offline/ref=8C7BAE057D058969D01424F38F199CB35346F7DCF512F4C51EFF2E935F4DD9C45D131EFEEFFB5EB47414CD2924N" TargetMode="External"/><Relationship Id="rId120" Type="http://schemas.openxmlformats.org/officeDocument/2006/relationships/hyperlink" Target="consultantplus://offline/ref=8C7BAE057D058969D01424F38F199CB35346F7DCF313F1C21CFF2E935F4DD9C45D131EFEEFFB5EB47414CF2924N" TargetMode="External"/><Relationship Id="rId125" Type="http://schemas.openxmlformats.org/officeDocument/2006/relationships/hyperlink" Target="consultantplus://offline/ref=8C7BAE057D058969D01424F38F199CB35346F7DCF715F1C11BFF2E935F4DD9C45D131EFEEFFB5EB47414CC2925N" TargetMode="External"/><Relationship Id="rId141" Type="http://schemas.openxmlformats.org/officeDocument/2006/relationships/hyperlink" Target="consultantplus://offline/ref=8C7BAE057D058969D01424F38F199CB35346F7DCF715F1C11BFF2E935F4DD9C45D131EFEEFFB5EB47414CF2920N" TargetMode="External"/><Relationship Id="rId146" Type="http://schemas.openxmlformats.org/officeDocument/2006/relationships/hyperlink" Target="consultantplus://offline/ref=8C7BAE057D058969D01424F38F199CB35346F7DCF314F0C719FF2E935F4DD9C45D131EFEEFFB5EB47414CC2924N" TargetMode="External"/><Relationship Id="rId167" Type="http://schemas.openxmlformats.org/officeDocument/2006/relationships/hyperlink" Target="consultantplus://offline/ref=8C7BAE057D058969D01424F38F199CB35346F7DCF710FBC61CFF2E935F4DD9C45D131EFEEFFB5EB47414CC2926N" TargetMode="External"/><Relationship Id="rId188" Type="http://schemas.openxmlformats.org/officeDocument/2006/relationships/hyperlink" Target="consultantplus://offline/ref=8C7BAE057D058969D01424F38F199CB35346F7DCF715F1C11BFF2E935F4DD9C45D131EFEEFFB5EB47414CF2928N" TargetMode="External"/><Relationship Id="rId7" Type="http://schemas.openxmlformats.org/officeDocument/2006/relationships/hyperlink" Target="consultantplus://offline/ref=8C7BAE057D058969D01424F38F199CB35346F7DCFF10F5CF17A2249B0641DBC3524C09F9A6F75FB474142C2BN" TargetMode="External"/><Relationship Id="rId71" Type="http://schemas.openxmlformats.org/officeDocument/2006/relationships/hyperlink" Target="consultantplus://offline/ref=8C7BAE057D058969D01424F38F199CB35346F7DCF310F4C61BFF2E935F4DD9C4252DN" TargetMode="External"/><Relationship Id="rId92" Type="http://schemas.openxmlformats.org/officeDocument/2006/relationships/hyperlink" Target="consultantplus://offline/ref=8C7BAE057D058969D01424F38F199CB35346F7DCF314F0C719FF2E935F4DD9C45D131EFEEFFB5EB47414CC2924N" TargetMode="External"/><Relationship Id="rId162" Type="http://schemas.openxmlformats.org/officeDocument/2006/relationships/hyperlink" Target="consultantplus://offline/ref=8C7BAE057D058969D01424F38F199CB35346F7DCF313F1C21CFF2E935F4DD9C45D131EFEEFFB5EB47414CE2921N" TargetMode="External"/><Relationship Id="rId183" Type="http://schemas.openxmlformats.org/officeDocument/2006/relationships/hyperlink" Target="consultantplus://offline/ref=8C7BAE057D058969D01424F38F199CB35346F7DCF515F3C61EFF2E935F4DD9C45D131EFEEFFB5EB47414CD2926N" TargetMode="External"/><Relationship Id="rId2" Type="http://schemas.openxmlformats.org/officeDocument/2006/relationships/settings" Target="settings.xml"/><Relationship Id="rId29" Type="http://schemas.openxmlformats.org/officeDocument/2006/relationships/hyperlink" Target="consultantplus://offline/ref=8C7BAE057D058969D01424F38F199CB35346F7DCF314F0C718FF2E935F4DD9C45D131EFEEFFB5EB47414CD2928N" TargetMode="External"/><Relationship Id="rId24" Type="http://schemas.openxmlformats.org/officeDocument/2006/relationships/hyperlink" Target="consultantplus://offline/ref=8C7BAE057D058969D01424F38F199CB35346F7DCF510F6C11BFF2E935F4DD9C45D131EFEEFFB5EB47414CD2924N" TargetMode="External"/><Relationship Id="rId40" Type="http://schemas.openxmlformats.org/officeDocument/2006/relationships/hyperlink" Target="consultantplus://offline/ref=8C7BAE057D058969D01424F38F199CB35346F7DCF313F1C21CFF2E935F4DD9C45D131EFEEFFB5EB47414CD2927N" TargetMode="External"/><Relationship Id="rId45" Type="http://schemas.openxmlformats.org/officeDocument/2006/relationships/hyperlink" Target="consultantplus://offline/ref=8C7BAE057D058969D01424F38F199CB35346F7DCFF14FAC517A2249B0641DBC3524C09F9A6F75FB474142C2BN" TargetMode="External"/><Relationship Id="rId66" Type="http://schemas.openxmlformats.org/officeDocument/2006/relationships/hyperlink" Target="consultantplus://offline/ref=8C7BAE057D058969D01424F38F199CB35346F7DCF314F0C718FF2E935F4DD9C45D131EFEEFFB5EB47414CC2920N" TargetMode="External"/><Relationship Id="rId87" Type="http://schemas.openxmlformats.org/officeDocument/2006/relationships/hyperlink" Target="consultantplus://offline/ref=8C7BAE057D058969D01424F38F199CB35346F7DCF417F0C415FF2E935F4DD9C45D131EFEEFFB5EB47414CD2929N" TargetMode="External"/><Relationship Id="rId110" Type="http://schemas.openxmlformats.org/officeDocument/2006/relationships/hyperlink" Target="consultantplus://offline/ref=8C7BAE057D058969D01424F38F199CB35346F7DCF411F3C21CFF2E935F4DD9C45D131EFEEFFB5EB47414CC2923N" TargetMode="External"/><Relationship Id="rId115" Type="http://schemas.openxmlformats.org/officeDocument/2006/relationships/hyperlink" Target="consultantplus://offline/ref=8C7BAE057D058969D01424F38F199CB35346F7DCF510F6C11BFF2E935F4DD9C45D131EFEEFFB5EB47414CC2921N" TargetMode="External"/><Relationship Id="rId131" Type="http://schemas.openxmlformats.org/officeDocument/2006/relationships/hyperlink" Target="consultantplus://offline/ref=8C7BAE057D058969D01424F38F199CB35346F7DCF417F0C415FF2E935F4DD9C45D131EFEEFFB5EB47414CC2920N" TargetMode="External"/><Relationship Id="rId136" Type="http://schemas.openxmlformats.org/officeDocument/2006/relationships/hyperlink" Target="consultantplus://offline/ref=8C7BAE057D058969D01424F38F199CB35346F7DCF412F2C01AFF2E935F4DD9C45D131EFEEFFB5EB47414CC2920N" TargetMode="External"/><Relationship Id="rId157" Type="http://schemas.openxmlformats.org/officeDocument/2006/relationships/hyperlink" Target="consultantplus://offline/ref=8C7BAE057D058969D01424F38F199CB35346F7DCF510F6C11BFF2E935F4DD9C45D131EFEEFFB5EB47414CC2926N" TargetMode="External"/><Relationship Id="rId178" Type="http://schemas.openxmlformats.org/officeDocument/2006/relationships/hyperlink" Target="consultantplus://offline/ref=8C7BAE057D058969D01424F38F199CB35346F7DCF411F2C21FFF2E935F4DD9C45D131EFEEFFB5EB47414CD2924N" TargetMode="External"/><Relationship Id="rId61" Type="http://schemas.openxmlformats.org/officeDocument/2006/relationships/hyperlink" Target="consultantplus://offline/ref=8C7BAE057D058969D01424F38F199CB35346F7DCF510F6C11BFF2E935F4DD9C45D131EFEEFFB5EB47414CD2924N" TargetMode="External"/><Relationship Id="rId82" Type="http://schemas.openxmlformats.org/officeDocument/2006/relationships/hyperlink" Target="consultantplus://offline/ref=8C7BAE057D058969D01424F38F199CB35346F7DCF314F0C718FF2E935F4DD9C45D131EFEEFFB5EB47414CC2920N" TargetMode="External"/><Relationship Id="rId152" Type="http://schemas.openxmlformats.org/officeDocument/2006/relationships/hyperlink" Target="consultantplus://offline/ref=8C7BAE057D058969D01424F38F199CB35346F7DCF313F1C21CFF2E935F4DD9C45D131EFEEFFB5EB47414CF2928N" TargetMode="External"/><Relationship Id="rId173" Type="http://schemas.openxmlformats.org/officeDocument/2006/relationships/hyperlink" Target="consultantplus://offline/ref=8C7BAE057D058969D01424F38F199CB35346F7DCF313F1C21CFF2E935F4DD9C45D131EFEEFFB5EB47414CE2925N" TargetMode="External"/><Relationship Id="rId194" Type="http://schemas.openxmlformats.org/officeDocument/2006/relationships/hyperlink" Target="consultantplus://offline/ref=8C7BAE057D058969D01424F38F199CB35346F7DCF715F1C11BFF2E935F4DD9C45D131EFEEFFB5EB47414CE2922N" TargetMode="External"/><Relationship Id="rId199" Type="http://schemas.openxmlformats.org/officeDocument/2006/relationships/hyperlink" Target="consultantplus://offline/ref=8C7BAE057D058969D0143AFE9975CBBE5644ABD6FD46AE9311F57B2C2BN" TargetMode="External"/><Relationship Id="rId203" Type="http://schemas.openxmlformats.org/officeDocument/2006/relationships/hyperlink" Target="consultantplus://offline/ref=8C7BAE057D058969D01424F38F199CB35346F7DCF313F4C61AFF2E935F4DD9C45D131EFEEFFB5EB47414C82922N" TargetMode="External"/><Relationship Id="rId208" Type="http://schemas.openxmlformats.org/officeDocument/2006/relationships/theme" Target="theme/theme1.xml"/><Relationship Id="rId19" Type="http://schemas.openxmlformats.org/officeDocument/2006/relationships/hyperlink" Target="consultantplus://offline/ref=8C7BAE057D058969D01424F38F199CB35346F7DCF413F5C318FF2E935F4DD9C45D131EFEEFFB5EB47414CD2924N" TargetMode="External"/><Relationship Id="rId14" Type="http://schemas.openxmlformats.org/officeDocument/2006/relationships/hyperlink" Target="consultantplus://offline/ref=8C7BAE057D058969D01424F38F199CB35346F7DCF314F0C714FF2E935F4DD9C45D131EFEEFFB5EB47414CD2928N" TargetMode="External"/><Relationship Id="rId30" Type="http://schemas.openxmlformats.org/officeDocument/2006/relationships/hyperlink" Target="consultantplus://offline/ref=8C7BAE057D058969D01424F38F199CB35346F7DCF518F7CE1AFF2E935F4DD9C45D131EFEEFFB5EB47414CD2928N" TargetMode="External"/><Relationship Id="rId35" Type="http://schemas.openxmlformats.org/officeDocument/2006/relationships/hyperlink" Target="consultantplus://offline/ref=8C7BAE057D058969D01424F38F199CB35346F7DCF314F0C71FFF2E935F4DD9C45D131EFEEFFB5EB47414CC2921N" TargetMode="External"/><Relationship Id="rId56" Type="http://schemas.openxmlformats.org/officeDocument/2006/relationships/hyperlink" Target="consultantplus://offline/ref=8C7BAE057D058969D01424F38F199CB35346F7DCF413F5C318FF2E935F4DD9C45D131EFEEFFB5EB47414CD2924N" TargetMode="External"/><Relationship Id="rId77" Type="http://schemas.openxmlformats.org/officeDocument/2006/relationships/hyperlink" Target="consultantplus://offline/ref=8C7BAE057D058969D01424F38F199CB35346F7DCF511F6C218FF2E935F4DD9C45D131EFEEFFB5EB47414CD2924N" TargetMode="External"/><Relationship Id="rId100" Type="http://schemas.openxmlformats.org/officeDocument/2006/relationships/hyperlink" Target="consultantplus://offline/ref=8C7BAE057D058969D01424F38F199CB35346F7DCF715F1C11BFF2E935F4DD9C45D131EFEEFFB5EB47414CC2922N" TargetMode="External"/><Relationship Id="rId105" Type="http://schemas.openxmlformats.org/officeDocument/2006/relationships/hyperlink" Target="consultantplus://offline/ref=8C7BAE057D058969D01424F38F199CB35346F7DCF313F1C21CFF2E935F4DD9C45D131EFEEFFB5EB47414CC2928N" TargetMode="External"/><Relationship Id="rId126" Type="http://schemas.openxmlformats.org/officeDocument/2006/relationships/hyperlink" Target="consultantplus://offline/ref=8C7BAE057D058969D01424F38F199CB35346F7DCF411F3C21CFF2E935F4DD9C45D131EFEEFFB5EB47414CC2925N" TargetMode="External"/><Relationship Id="rId147" Type="http://schemas.openxmlformats.org/officeDocument/2006/relationships/hyperlink" Target="consultantplus://offline/ref=8C7BAE057D058969D01424F38F199CB35346F7DCF313F1C21CFF2E935F4DD9C45D131EFEEFFB5EB47414CF2929N" TargetMode="External"/><Relationship Id="rId168" Type="http://schemas.openxmlformats.org/officeDocument/2006/relationships/hyperlink" Target="consultantplus://offline/ref=8C7BAE057D058969D01424F38F199CB35346F7DCF314F0C719FF2E935F4DD9C45D131EFEEFFB5EB47414CC2924N" TargetMode="External"/><Relationship Id="rId8" Type="http://schemas.openxmlformats.org/officeDocument/2006/relationships/hyperlink" Target="consultantplus://offline/ref=8C7BAE057D058969D01424F38F199CB35346F7DCFF14FAC517A2249B0641DBC3524C09F9A6F75FB474142C2BN" TargetMode="External"/><Relationship Id="rId51" Type="http://schemas.openxmlformats.org/officeDocument/2006/relationships/hyperlink" Target="consultantplus://offline/ref=8C7BAE057D058969D01424F38F199CB35346F7DCF314F0C714FF2E935F4DD9C45D131EFEEFFB5EB47414CC2921N" TargetMode="External"/><Relationship Id="rId72" Type="http://schemas.openxmlformats.org/officeDocument/2006/relationships/hyperlink" Target="consultantplus://offline/ref=8C7BAE057D058969D01424F38F199CB35346F7DCF313F1C21CFF2E935F4DD9C45D131EFEEFFB5EB47414CD2929N" TargetMode="External"/><Relationship Id="rId93" Type="http://schemas.openxmlformats.org/officeDocument/2006/relationships/hyperlink" Target="consultantplus://offline/ref=8C7BAE057D058969D01424F38F199CB35346F7DCF313F1C21CFF2E935F4DD9C45D131EFEEFFB5EB47414CC2924N" TargetMode="External"/><Relationship Id="rId98" Type="http://schemas.openxmlformats.org/officeDocument/2006/relationships/hyperlink" Target="consultantplus://offline/ref=8C7BAE057D058969D01424F38F199CB35346F7DCF313F1C21CFF2E935F4DD9C45D131EFEEFFB5EB47414CC2927N" TargetMode="External"/><Relationship Id="rId121" Type="http://schemas.openxmlformats.org/officeDocument/2006/relationships/hyperlink" Target="consultantplus://offline/ref=8C7BAE057D058969D01424F38F199CB35346F7DCF314F0C719FF2E935F4DD9C45D131EFEEFFB5EB47414CC2924N" TargetMode="External"/><Relationship Id="rId142" Type="http://schemas.openxmlformats.org/officeDocument/2006/relationships/hyperlink" Target="consultantplus://offline/ref=8C7BAE057D058969D01424F38F199CB35346F7DCF515F3C61EFF2E935F4DD9C45D131EFEEFFB5EB47414CD2927N" TargetMode="External"/><Relationship Id="rId163" Type="http://schemas.openxmlformats.org/officeDocument/2006/relationships/hyperlink" Target="consultantplus://offline/ref=8C7BAE057D058969D01424F38F199CB35346F7DCF314F0C719FF2E935F4DD9C45D131EFEEFFB5EB47414CC2924N" TargetMode="External"/><Relationship Id="rId184" Type="http://schemas.openxmlformats.org/officeDocument/2006/relationships/hyperlink" Target="consultantplus://offline/ref=8C7BAE057D058969D01424F38F199CB35346F7DCF518F7CE1AFF2E935F4DD9C45D131EFEEFFB5EB47414CD2928N" TargetMode="External"/><Relationship Id="rId189" Type="http://schemas.openxmlformats.org/officeDocument/2006/relationships/hyperlink" Target="consultantplus://offline/ref=8C7BAE057D058969D01424F38F199CB35346F7DCF715F1C11BFF2E935F4DD9C45D131EFEEFFB5EB47414CE2920N" TargetMode="External"/><Relationship Id="rId3" Type="http://schemas.openxmlformats.org/officeDocument/2006/relationships/webSettings" Target="webSettings.xml"/><Relationship Id="rId25" Type="http://schemas.openxmlformats.org/officeDocument/2006/relationships/hyperlink" Target="consultantplus://offline/ref=8C7BAE057D058969D01424F38F199CB35346F7DCF511F6C218FF2E935F4DD9C45D131EFEEFFB5EB47414CD2924N" TargetMode="External"/><Relationship Id="rId46" Type="http://schemas.openxmlformats.org/officeDocument/2006/relationships/hyperlink" Target="consultantplus://offline/ref=8C7BAE057D058969D01424F38F199CB35346F7DCF710FBC61CFF2E935F4DD9C45D131EFEEFFB5EB47414CD2924N" TargetMode="External"/><Relationship Id="rId67" Type="http://schemas.openxmlformats.org/officeDocument/2006/relationships/hyperlink" Target="consultantplus://offline/ref=8C7BAE057D058969D01424F38F199CB35346F7DCF518F7CE1AFF2E935F4DD9C45D131EFEEFFB5EB47414CD2928N" TargetMode="External"/><Relationship Id="rId116" Type="http://schemas.openxmlformats.org/officeDocument/2006/relationships/hyperlink" Target="consultantplus://offline/ref=8C7BAE057D058969D01424F38F199CB35346F7DCF312FBC41AFF2E935F4DD9C45D131EFEEFFB5EB47414CD2929N" TargetMode="External"/><Relationship Id="rId137" Type="http://schemas.openxmlformats.org/officeDocument/2006/relationships/hyperlink" Target="consultantplus://offline/ref=8C7BAE057D058969D01424F38F199CB35346F7DCF417F0C415FF2E935F4DD9C45D131EFEEFFB5EB47414CC2924N" TargetMode="External"/><Relationship Id="rId158" Type="http://schemas.openxmlformats.org/officeDocument/2006/relationships/hyperlink" Target="consultantplus://offline/ref=8C7BAE057D058969D01424F38F199CB35346F7DCF514F1C71FFF2E935F4DD9C45D131EFEEFFB5EB47414CD2929N" TargetMode="External"/><Relationship Id="rId20" Type="http://schemas.openxmlformats.org/officeDocument/2006/relationships/hyperlink" Target="consultantplus://offline/ref=8C7BAE057D058969D01424F38F199CB35346F7DCF314F0C719FF2E935F4DD9C45D131EFEEFFB5EB47414CD2928N" TargetMode="External"/><Relationship Id="rId41" Type="http://schemas.openxmlformats.org/officeDocument/2006/relationships/hyperlink" Target="consultantplus://offline/ref=8C7BAE057D058969D01424F38F199CB35346F7DCF213F5C217A2249B0641DB2C23N" TargetMode="External"/><Relationship Id="rId62" Type="http://schemas.openxmlformats.org/officeDocument/2006/relationships/hyperlink" Target="consultantplus://offline/ref=8C7BAE057D058969D01424F38F199CB35346F7DCF511F6C218FF2E935F4DD9C45D131EFEEFFB5EB47414CD2924N" TargetMode="External"/><Relationship Id="rId83" Type="http://schemas.openxmlformats.org/officeDocument/2006/relationships/hyperlink" Target="consultantplus://offline/ref=8C7BAE057D058969D01424F38F199CB35346F7DCF313F1C21CFF2E935F4DD9C45D131EFEEFFB5EB47414CC2921N" TargetMode="External"/><Relationship Id="rId88" Type="http://schemas.openxmlformats.org/officeDocument/2006/relationships/hyperlink" Target="consultantplus://offline/ref=8C7BAE057D058969D01424F38F199CB35346F7DCF213F7CF18FF2E935F4DD9C45D131EFEEFFB5EB47414CD2927N" TargetMode="External"/><Relationship Id="rId111" Type="http://schemas.openxmlformats.org/officeDocument/2006/relationships/hyperlink" Target="consultantplus://offline/ref=8C7BAE057D058969D01424F38F199CB35346F7DCF314F0C719FF2E935F4DD9C45D131EFEEFFB5EB47414CC2924N" TargetMode="External"/><Relationship Id="rId132" Type="http://schemas.openxmlformats.org/officeDocument/2006/relationships/hyperlink" Target="consultantplus://offline/ref=8C7BAE057D058969D01424F38F199CB35346F7DCF715F1C11BFF2E935F4DD9C45D131EFEEFFB5EB47414CC2924N" TargetMode="External"/><Relationship Id="rId153" Type="http://schemas.openxmlformats.org/officeDocument/2006/relationships/hyperlink" Target="consultantplus://offline/ref=8C7BAE057D058969D01424F38F199CB35346F7DCF312FBC41AFF2E935F4DD9C45D131EFEEFFB5EB47414CD2928N" TargetMode="External"/><Relationship Id="rId174" Type="http://schemas.openxmlformats.org/officeDocument/2006/relationships/hyperlink" Target="consultantplus://offline/ref=8C7BAE057D058969D01424F38F199CB35346F7DCF112FAC017A2249B0641DBC3524C09F9A6F75FB474142C24N" TargetMode="External"/><Relationship Id="rId179" Type="http://schemas.openxmlformats.org/officeDocument/2006/relationships/hyperlink" Target="consultantplus://offline/ref=8C7BAE057D058969D01424F38F199CB35346F7DCF412F2C01AFF2E935F4DD9C45D131EFEEFFB5EB47414CC2925N" TargetMode="External"/><Relationship Id="rId195" Type="http://schemas.openxmlformats.org/officeDocument/2006/relationships/hyperlink" Target="consultantplus://offline/ref=8C7BAE057D058969D01424F38F199CB35346F7DCF213F7CF18FF2E935F4DD9C45D131EFEEFFB5EB47414CC2927N" TargetMode="External"/><Relationship Id="rId190" Type="http://schemas.openxmlformats.org/officeDocument/2006/relationships/hyperlink" Target="consultantplus://offline/ref=8C7BAE057D058969D01424F38F199CB35346F7DCF515F3C61EFF2E935F4DD9C45D131EFEEFFB5EB47414CD2926N" TargetMode="External"/><Relationship Id="rId204" Type="http://schemas.openxmlformats.org/officeDocument/2006/relationships/hyperlink" Target="consultantplus://offline/ref=8C7BAE057D058969D01424F38F199CB35346F7DCF514F1C71FFF2E935F4DD9C45D131EFEEFFB5EB47414CD2928N" TargetMode="External"/><Relationship Id="rId15" Type="http://schemas.openxmlformats.org/officeDocument/2006/relationships/hyperlink" Target="consultantplus://offline/ref=8C7BAE057D058969D01424F38F199CB35346F7DCF411F3C21CFF2E935F4DD9C45D131EFEEFFB5EB47414CD2924N" TargetMode="External"/><Relationship Id="rId36" Type="http://schemas.openxmlformats.org/officeDocument/2006/relationships/hyperlink" Target="consultantplus://offline/ref=8C7BAE057D058969D01424F38F199CB35346F7DCF715F1C11BFF2E935F4DD9C45D131EFEEFFB5EB47414CD2926N" TargetMode="External"/><Relationship Id="rId57" Type="http://schemas.openxmlformats.org/officeDocument/2006/relationships/hyperlink" Target="consultantplus://offline/ref=8C7BAE057D058969D01424F38F199CB35346F7DCF314F0C719FF2E935F4DD9C45D131EFEEFFB5EB47414CC2920N" TargetMode="External"/><Relationship Id="rId106" Type="http://schemas.openxmlformats.org/officeDocument/2006/relationships/hyperlink" Target="consultantplus://offline/ref=8C7BAE057D058969D01424F38F199CB35346F7DCF314F0C719FF2E935F4DD9C45D131EFEEFFB5EB47414CC2924N" TargetMode="External"/><Relationship Id="rId127" Type="http://schemas.openxmlformats.org/officeDocument/2006/relationships/hyperlink" Target="consultantplus://offline/ref=8C7BAE057D058969D01424F38F199CB35346F7DCF417F0C415FF2E935F4DD9C45D131EFEEFFB5EB47414CD2928N" TargetMode="External"/><Relationship Id="rId10" Type="http://schemas.openxmlformats.org/officeDocument/2006/relationships/hyperlink" Target="consultantplus://offline/ref=8C7BAE057D058969D01424F38F199CB35346F7DCF314F0C71AFF2E935F4DD9C45D131EFEEFFB5EB47414CD2928N" TargetMode="External"/><Relationship Id="rId31" Type="http://schemas.openxmlformats.org/officeDocument/2006/relationships/hyperlink" Target="consultantplus://offline/ref=8C7BAE057D058969D01424F38F199CB35346F7DCF213F7CF18FF2E935F4DD9C45D131EFEEFFB5EB47414CD2924N" TargetMode="External"/><Relationship Id="rId52" Type="http://schemas.openxmlformats.org/officeDocument/2006/relationships/hyperlink" Target="consultantplus://offline/ref=8C7BAE057D058969D01424F38F199CB35346F7DCF411F3C21CFF2E935F4DD9C45D131EFEEFFB5EB47414CD2924N" TargetMode="External"/><Relationship Id="rId73" Type="http://schemas.openxmlformats.org/officeDocument/2006/relationships/hyperlink" Target="consultantplus://offline/ref=8C7BAE057D058969D0143AFE9975CBBE554DA8D9F410F99140A075CE0844D3931A5C47BCABF65EB62726N" TargetMode="External"/><Relationship Id="rId78" Type="http://schemas.openxmlformats.org/officeDocument/2006/relationships/hyperlink" Target="consultantplus://offline/ref=8C7BAE057D058969D01424F38F199CB35346F7DCF314F0C71FFF2E935F4DD9C45D131EFEEFFB5EB47414CC2923N" TargetMode="External"/><Relationship Id="rId94" Type="http://schemas.openxmlformats.org/officeDocument/2006/relationships/hyperlink" Target="consultantplus://offline/ref=8C7BAE057D058969D01424F38F199CB35346F7DCF411F3C21CFF2E935F4DD9C45D131EFEEFFB5EB47414CC2920N" TargetMode="External"/><Relationship Id="rId99" Type="http://schemas.openxmlformats.org/officeDocument/2006/relationships/hyperlink" Target="consultantplus://offline/ref=8C7BAE057D058969D01424F38F199CB35346F7DCF715F1C11BFF2E935F4DD9C45D131EFEEFFB5EB47414CC2920N" TargetMode="External"/><Relationship Id="rId101" Type="http://schemas.openxmlformats.org/officeDocument/2006/relationships/hyperlink" Target="consultantplus://offline/ref=8C7BAE057D058969D01424F38F199CB35346F7DCF510F6C11BFF2E935F4DD9C45D131EFEEFFB5EB47414CD2927N" TargetMode="External"/><Relationship Id="rId122" Type="http://schemas.openxmlformats.org/officeDocument/2006/relationships/hyperlink" Target="consultantplus://offline/ref=8C7BAE057D058969D01424F38F199CB35346F7DCF313F1C21CFF2E935F4DD9C45D131EFEEFFB5EB47414CF2927N" TargetMode="External"/><Relationship Id="rId143" Type="http://schemas.openxmlformats.org/officeDocument/2006/relationships/hyperlink" Target="consultantplus://offline/ref=8C7BAE057D058969D01424F38F199CB35346F7DCF710FBC61CFF2E935F4DD9C45D131EFEEFFB5EB47414CC2925N" TargetMode="External"/><Relationship Id="rId148" Type="http://schemas.openxmlformats.org/officeDocument/2006/relationships/hyperlink" Target="consultantplus://offline/ref=8C7BAE057D058969D0143AFE9975CBBE5545AFD9FF12F99140A075CE0844D3931A5C47BCABF65DB12721N" TargetMode="External"/><Relationship Id="rId164" Type="http://schemas.openxmlformats.org/officeDocument/2006/relationships/hyperlink" Target="consultantplus://offline/ref=8C7BAE057D058969D01424F38F199CB35346F7DCF313F1C21CFF2E935F4DD9C45D131EFEEFFB5EB47414CE2920N" TargetMode="External"/><Relationship Id="rId169" Type="http://schemas.openxmlformats.org/officeDocument/2006/relationships/hyperlink" Target="consultantplus://offline/ref=8C7BAE057D058969D01424F38F199CB35346F7DCF213F7CF18FF2E935F4DD9C45D131EFEEFFB5EB47414CD2928N" TargetMode="External"/><Relationship Id="rId185" Type="http://schemas.openxmlformats.org/officeDocument/2006/relationships/hyperlink" Target="consultantplus://offline/ref=8C7BAE057D058969D01424F38F199CB35346F7DCF213F7CF18FF2E935F4DD9C45D131EFEEFFB5EB47414CC292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C7BAE057D058969D01424F38F199CB35346F7DCF710FBC61CFF2E935F4DD9C45D131EFEEFFB5EB47414CD2924N" TargetMode="External"/><Relationship Id="rId180" Type="http://schemas.openxmlformats.org/officeDocument/2006/relationships/hyperlink" Target="consultantplus://offline/ref=8C7BAE057D058969D01424F38F199CB35346F7DCF412F3C214FF2E935F4DD9C45D131EFEEFFB5EB47414CD2924N" TargetMode="External"/><Relationship Id="rId26" Type="http://schemas.openxmlformats.org/officeDocument/2006/relationships/hyperlink" Target="consultantplus://offline/ref=8C7BAE057D058969D01424F38F199CB35346F7DCF512F4C51EFF2E935F4DD9C45D131EFEEFFB5EB47414CD2924N" TargetMode="External"/><Relationship Id="rId47" Type="http://schemas.openxmlformats.org/officeDocument/2006/relationships/hyperlink" Target="consultantplus://offline/ref=8C7BAE057D058969D01424F38F199CB35346F7DCF314F0C71AFF2E935F4DD9C45D131EFEEFFB5EB47414CC2920N" TargetMode="External"/><Relationship Id="rId68" Type="http://schemas.openxmlformats.org/officeDocument/2006/relationships/hyperlink" Target="consultantplus://offline/ref=8C7BAE057D058969D01424F38F199CB35346F7DCF213F7CF18FF2E935F4DD9C45D131EFEEFFB5EB47414CD2924N" TargetMode="External"/><Relationship Id="rId89" Type="http://schemas.openxmlformats.org/officeDocument/2006/relationships/hyperlink" Target="consultantplus://offline/ref=8C7BAE057D058969D01424F38F199CB35346F7DCF313F1C21CFF2E935F4DD9C45D131EFEEFFB5EB47414CC2923N" TargetMode="External"/><Relationship Id="rId112" Type="http://schemas.openxmlformats.org/officeDocument/2006/relationships/hyperlink" Target="consultantplus://offline/ref=8C7BAE057D058969D01424F38F199CB35346F7DCF313F1C21CFF2E935F4DD9C45D131EFEEFFB5EB47414CF2920N" TargetMode="External"/><Relationship Id="rId133" Type="http://schemas.openxmlformats.org/officeDocument/2006/relationships/hyperlink" Target="consultantplus://offline/ref=8C7BAE057D058969D0143AFE9975CBBE5545ADD3F319F99140A075CE0844D3931A5C47BCABF658B42723N" TargetMode="External"/><Relationship Id="rId154" Type="http://schemas.openxmlformats.org/officeDocument/2006/relationships/hyperlink" Target="consultantplus://offline/ref=8C7BAE057D058969D01424F38F199CB35346F7DCF313F1C21CFF2E935F4DD9C45D131EFEEFFB5EB47414CF2928N" TargetMode="External"/><Relationship Id="rId175" Type="http://schemas.openxmlformats.org/officeDocument/2006/relationships/hyperlink" Target="consultantplus://offline/ref=8C7BAE057D058969D01424F38F199CB35346F7DCF715F1C11BFF2E935F4DD9C45D131EFEEFFB5EB47414CF2927N" TargetMode="External"/><Relationship Id="rId196" Type="http://schemas.openxmlformats.org/officeDocument/2006/relationships/hyperlink" Target="consultantplus://offline/ref=8C7BAE057D058969D01424F38F199CB35346F7DCF417F0C415FF2E935F4DD9C45D131EFEEFFB5EB47414CF2920N" TargetMode="External"/><Relationship Id="rId200" Type="http://schemas.openxmlformats.org/officeDocument/2006/relationships/hyperlink" Target="consultantplus://offline/ref=8C7BAE057D058969D01424F38F199CB35346F7DCF411F3C21CFF2E935F4DD9C45D131EFEEFFB5EB47414CE292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11109</Words>
  <Characters>63327</Characters>
  <Application>Microsoft Office Word</Application>
  <DocSecurity>0</DocSecurity>
  <Lines>527</Lines>
  <Paragraphs>148</Paragraphs>
  <ScaleCrop>false</ScaleCrop>
  <Company/>
  <LinksUpToDate>false</LinksUpToDate>
  <CharactersWithSpaces>74288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ivanovaev</dc:creator>
  <cp:lastModifiedBy>ivanovaev</cp:lastModifiedBy>
  <cp:revision>1</cp:revision>
  <dcterms:created xsi:type="dcterms:W3CDTF">2018-03-01T13:54:00Z</dcterms:created>
  <dcterms:modified xsi:type="dcterms:W3CDTF">2018-03-01T13:55:00Z</dcterms:modified>
</cp:coreProperties>
</file>