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74" w:type="dxa"/>
        <w:tblLook w:val="01E0" w:firstRow="1" w:lastRow="1" w:firstColumn="1" w:lastColumn="1" w:noHBand="0" w:noVBand="0"/>
      </w:tblPr>
      <w:tblGrid>
        <w:gridCol w:w="10598"/>
        <w:gridCol w:w="5476"/>
      </w:tblGrid>
      <w:tr w:rsidR="002B1AD3" w:rsidRPr="00844AEE" w:rsidTr="0002691D">
        <w:trPr>
          <w:trHeight w:val="1967"/>
        </w:trPr>
        <w:tc>
          <w:tcPr>
            <w:tcW w:w="10598" w:type="dxa"/>
          </w:tcPr>
          <w:p w:rsidR="0002691D" w:rsidRPr="002606C0" w:rsidRDefault="0002691D" w:rsidP="00807092">
            <w:pPr>
              <w:spacing w:after="0" w:line="240" w:lineRule="auto"/>
              <w:ind w:right="743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800100"/>
                  <wp:effectExtent l="0" t="0" r="9525" b="0"/>
                  <wp:docPr id="2" name="Рисунок 2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691D" w:rsidRPr="002606C0" w:rsidRDefault="0002691D" w:rsidP="00807092">
            <w:pPr>
              <w:spacing w:after="0" w:line="240" w:lineRule="auto"/>
              <w:ind w:right="743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02691D" w:rsidRPr="002606C0" w:rsidRDefault="0002691D" w:rsidP="00807092">
            <w:pPr>
              <w:keepNext/>
              <w:spacing w:after="0" w:line="240" w:lineRule="auto"/>
              <w:ind w:right="743"/>
              <w:jc w:val="center"/>
              <w:outlineLvl w:val="0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02691D" w:rsidRPr="006A6FDB" w:rsidRDefault="0002691D" w:rsidP="00807092">
            <w:pPr>
              <w:keepNext/>
              <w:spacing w:after="0" w:line="240" w:lineRule="auto"/>
              <w:ind w:right="743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A6F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Администрация Кемского муниципального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округа</w:t>
            </w:r>
          </w:p>
          <w:p w:rsidR="0002691D" w:rsidRPr="006A6FDB" w:rsidRDefault="0002691D" w:rsidP="00807092">
            <w:pPr>
              <w:spacing w:before="480" w:after="0" w:line="240" w:lineRule="auto"/>
              <w:ind w:right="74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B3262E" w:rsidRPr="005D186F" w:rsidRDefault="00B3262E" w:rsidP="00807092">
            <w:pPr>
              <w:pStyle w:val="2"/>
              <w:ind w:right="743"/>
              <w:rPr>
                <w:b w:val="0"/>
                <w:sz w:val="12"/>
                <w:szCs w:val="12"/>
              </w:rPr>
            </w:pPr>
          </w:p>
          <w:p w:rsidR="00BD69B9" w:rsidRPr="00293489" w:rsidRDefault="00BD69B9" w:rsidP="00BD69B9">
            <w:pPr>
              <w:tabs>
                <w:tab w:val="right" w:pos="9639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</w:rPr>
            </w:pPr>
            <w:bookmarkStart w:id="0" w:name="REGNUMDATESTAMP"/>
            <w:bookmarkEnd w:id="0"/>
            <w:r>
              <w:rPr>
                <w:rFonts w:ascii="Times New Roman" w:hAnsi="Times New Roman"/>
                <w:sz w:val="24"/>
              </w:rPr>
              <w:t>19</w:t>
            </w:r>
            <w:r w:rsidRPr="0029348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марта</w:t>
            </w:r>
            <w:r w:rsidRPr="00293489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293489">
              <w:rPr>
                <w:rFonts w:ascii="Times New Roman" w:hAnsi="Times New Roman"/>
                <w:sz w:val="24"/>
              </w:rPr>
              <w:t xml:space="preserve"> года</w:t>
            </w:r>
            <w:r w:rsidRPr="00293489">
              <w:rPr>
                <w:rFonts w:ascii="Times New Roman" w:hAnsi="Times New Roman"/>
                <w:sz w:val="24"/>
              </w:rPr>
              <w:tab/>
              <w:t xml:space="preserve">№ </w:t>
            </w:r>
            <w:r>
              <w:rPr>
                <w:rFonts w:ascii="Times New Roman" w:hAnsi="Times New Roman"/>
                <w:sz w:val="24"/>
              </w:rPr>
              <w:t>280</w:t>
            </w:r>
          </w:p>
          <w:p w:rsidR="0002691D" w:rsidRPr="00BD69B9" w:rsidRDefault="00BD69B9" w:rsidP="00BD69B9">
            <w:pPr>
              <w:pStyle w:val="2"/>
              <w:ind w:right="743"/>
              <w:jc w:val="left"/>
              <w:rPr>
                <w:b w:val="0"/>
                <w:szCs w:val="24"/>
              </w:rPr>
            </w:pPr>
            <w:r w:rsidRPr="00BD69B9">
              <w:rPr>
                <w:b w:val="0"/>
              </w:rPr>
              <w:t>г. Кемь</w:t>
            </w:r>
          </w:p>
          <w:p w:rsidR="0033083F" w:rsidRPr="000E25A7" w:rsidRDefault="005D186F" w:rsidP="00D629ED">
            <w:pPr>
              <w:pStyle w:val="1"/>
              <w:ind w:right="743"/>
              <w:rPr>
                <w:rFonts w:ascii="Times New Roman" w:hAnsi="Times New Roman"/>
                <w:sz w:val="24"/>
                <w:szCs w:val="24"/>
              </w:rPr>
            </w:pPr>
            <w:r w:rsidRPr="005D186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E25A7" w:rsidRPr="000E2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5A7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  <w:p w:rsidR="00807092" w:rsidRPr="00A17AC8" w:rsidRDefault="0002691D" w:rsidP="00807092">
            <w:pPr>
              <w:spacing w:after="0"/>
              <w:ind w:right="7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AC8">
              <w:rPr>
                <w:rFonts w:ascii="Times New Roman" w:hAnsi="Times New Roman"/>
                <w:b/>
                <w:sz w:val="24"/>
                <w:szCs w:val="24"/>
              </w:rPr>
              <w:t xml:space="preserve">О применении </w:t>
            </w:r>
            <w:r w:rsidR="00807092" w:rsidRPr="00A17AC8">
              <w:rPr>
                <w:rFonts w:ascii="Times New Roman" w:hAnsi="Times New Roman"/>
                <w:b/>
                <w:sz w:val="24"/>
                <w:szCs w:val="24"/>
              </w:rPr>
              <w:t>региональных нормативов градостроительного</w:t>
            </w:r>
          </w:p>
          <w:p w:rsidR="00C45E55" w:rsidRPr="00A17AC8" w:rsidRDefault="00807092" w:rsidP="00807092">
            <w:pPr>
              <w:spacing w:after="0"/>
              <w:ind w:right="7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AC8">
              <w:rPr>
                <w:rFonts w:ascii="Times New Roman" w:hAnsi="Times New Roman"/>
                <w:b/>
                <w:sz w:val="24"/>
                <w:szCs w:val="24"/>
              </w:rPr>
              <w:t>проектирования Республики Карелия</w:t>
            </w:r>
          </w:p>
          <w:p w:rsidR="0033083F" w:rsidRPr="00A17AC8" w:rsidRDefault="00807092" w:rsidP="004E382F">
            <w:pPr>
              <w:spacing w:after="0"/>
              <w:ind w:right="7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AC8">
              <w:rPr>
                <w:rFonts w:ascii="Times New Roman" w:hAnsi="Times New Roman"/>
                <w:b/>
                <w:sz w:val="24"/>
                <w:szCs w:val="24"/>
              </w:rPr>
              <w:t>для Кемского муниципального округа</w:t>
            </w:r>
          </w:p>
          <w:p w:rsidR="0033083F" w:rsidRPr="005D186F" w:rsidRDefault="0033083F" w:rsidP="0033083F">
            <w:pPr>
              <w:pStyle w:val="1"/>
              <w:tabs>
                <w:tab w:val="left" w:pos="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</w:tcPr>
          <w:p w:rsidR="002B1AD3" w:rsidRPr="00B6114D" w:rsidRDefault="002B1AD3" w:rsidP="005520B2">
            <w:pPr>
              <w:spacing w:after="0"/>
              <w:ind w:left="439" w:right="56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1AD3" w:rsidRPr="00B6114D" w:rsidRDefault="002B1AD3" w:rsidP="005520B2">
            <w:pPr>
              <w:spacing w:after="0"/>
              <w:ind w:left="439" w:right="56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73E1" w:rsidRDefault="002573E1" w:rsidP="0002691D">
            <w:pPr>
              <w:spacing w:after="0"/>
              <w:ind w:left="-4644" w:right="566"/>
              <w:rPr>
                <w:rFonts w:ascii="Times New Roman" w:hAnsi="Times New Roman"/>
                <w:sz w:val="28"/>
                <w:szCs w:val="28"/>
              </w:rPr>
            </w:pPr>
          </w:p>
          <w:p w:rsidR="00FC150E" w:rsidRPr="003229B0" w:rsidRDefault="002573E1" w:rsidP="00CC793A">
            <w:pPr>
              <w:spacing w:after="0"/>
              <w:ind w:right="5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</w:tr>
    </w:tbl>
    <w:p w:rsidR="00A17AC8" w:rsidRPr="00A17AC8" w:rsidRDefault="008C2203" w:rsidP="008C22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17AC8">
        <w:rPr>
          <w:rFonts w:ascii="Times New Roman" w:hAnsi="Times New Roman"/>
          <w:sz w:val="24"/>
          <w:szCs w:val="24"/>
          <w:lang w:eastAsia="ru-RU"/>
        </w:rPr>
        <w:t>В соответствии с г</w:t>
      </w:r>
      <w:r w:rsidR="0002691D" w:rsidRPr="00A17AC8">
        <w:rPr>
          <w:rFonts w:ascii="Times New Roman" w:hAnsi="Times New Roman"/>
          <w:sz w:val="24"/>
          <w:szCs w:val="24"/>
          <w:lang w:eastAsia="ru-RU"/>
        </w:rPr>
        <w:t>лавой 3.1 Градостроительного кодекса Российской Фед</w:t>
      </w:r>
      <w:r w:rsidR="00071BE8" w:rsidRPr="00A17AC8">
        <w:rPr>
          <w:rFonts w:ascii="Times New Roman" w:hAnsi="Times New Roman"/>
          <w:sz w:val="24"/>
          <w:szCs w:val="24"/>
          <w:lang w:eastAsia="ru-RU"/>
        </w:rPr>
        <w:t>ерации,</w:t>
      </w:r>
      <w:r w:rsidRPr="00A17AC8">
        <w:rPr>
          <w:rFonts w:ascii="Times New Roman" w:hAnsi="Times New Roman"/>
          <w:sz w:val="24"/>
          <w:szCs w:val="24"/>
          <w:lang w:eastAsia="ru-RU"/>
        </w:rPr>
        <w:t xml:space="preserve"> пунктом 26 части 1 статьи 16 Федерального закона от 6 октября </w:t>
      </w:r>
      <w:r w:rsidR="00071BE8" w:rsidRPr="00A17AC8">
        <w:rPr>
          <w:rFonts w:ascii="Times New Roman" w:hAnsi="Times New Roman"/>
          <w:sz w:val="24"/>
          <w:szCs w:val="24"/>
          <w:lang w:eastAsia="ru-RU"/>
        </w:rPr>
        <w:t>2003</w:t>
      </w:r>
      <w:r w:rsidR="002D5818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071BE8" w:rsidRPr="00A17AC8">
        <w:rPr>
          <w:rFonts w:ascii="Times New Roman" w:hAnsi="Times New Roman"/>
          <w:sz w:val="24"/>
          <w:szCs w:val="24"/>
          <w:lang w:eastAsia="ru-RU"/>
        </w:rPr>
        <w:t xml:space="preserve"> № 131</w:t>
      </w:r>
      <w:r w:rsidR="0002691D" w:rsidRPr="00A17AC8">
        <w:rPr>
          <w:rFonts w:ascii="Times New Roman" w:hAnsi="Times New Roman"/>
          <w:sz w:val="24"/>
          <w:szCs w:val="24"/>
          <w:lang w:eastAsia="ru-RU"/>
        </w:rPr>
        <w:t>-ФЗ «Об общих принципах организации местного самоу</w:t>
      </w:r>
      <w:r w:rsidR="008F20B2" w:rsidRPr="00A17AC8">
        <w:rPr>
          <w:rFonts w:ascii="Times New Roman" w:hAnsi="Times New Roman"/>
          <w:sz w:val="24"/>
          <w:szCs w:val="24"/>
          <w:lang w:eastAsia="ru-RU"/>
        </w:rPr>
        <w:t xml:space="preserve">правления в </w:t>
      </w:r>
      <w:r w:rsidR="00071BE8" w:rsidRPr="00A17AC8"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="0002691D" w:rsidRPr="00A17AC8">
        <w:rPr>
          <w:rFonts w:ascii="Times New Roman" w:hAnsi="Times New Roman"/>
          <w:sz w:val="24"/>
          <w:szCs w:val="24"/>
          <w:lang w:eastAsia="ru-RU"/>
        </w:rPr>
        <w:t>»</w:t>
      </w:r>
      <w:r w:rsidR="004E382F" w:rsidRPr="00A17AC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17AC8" w:rsidRDefault="00A17AC8" w:rsidP="008C22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629ED" w:rsidRPr="00A17AC8" w:rsidRDefault="0002691D" w:rsidP="0029285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17AC8">
        <w:rPr>
          <w:rFonts w:ascii="Times New Roman" w:hAnsi="Times New Roman"/>
          <w:sz w:val="24"/>
          <w:szCs w:val="24"/>
          <w:lang w:eastAsia="ru-RU"/>
        </w:rPr>
        <w:t>администрация Кемского</w:t>
      </w:r>
      <w:r w:rsidR="00807092" w:rsidRPr="00A17AC8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</w:t>
      </w:r>
      <w:r w:rsidR="008C2203" w:rsidRPr="00A17AC8">
        <w:rPr>
          <w:rFonts w:ascii="Times New Roman" w:hAnsi="Times New Roman"/>
          <w:sz w:val="24"/>
          <w:szCs w:val="24"/>
          <w:lang w:eastAsia="ru-RU"/>
        </w:rPr>
        <w:t>ПОСТАНОВЛЯЕТ</w:t>
      </w:r>
      <w:r w:rsidR="00807092" w:rsidRPr="00A17AC8">
        <w:rPr>
          <w:rFonts w:ascii="Times New Roman" w:hAnsi="Times New Roman"/>
          <w:sz w:val="24"/>
          <w:szCs w:val="24"/>
          <w:lang w:eastAsia="ru-RU"/>
        </w:rPr>
        <w:t>:</w:t>
      </w:r>
    </w:p>
    <w:p w:rsidR="00A17AC8" w:rsidRPr="00A17AC8" w:rsidRDefault="00A17AC8" w:rsidP="008C2203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807092" w:rsidRPr="00A17AC8" w:rsidRDefault="008C2203" w:rsidP="0029285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17AC8">
        <w:rPr>
          <w:rFonts w:ascii="Times New Roman" w:eastAsiaTheme="minorHAnsi" w:hAnsi="Times New Roman"/>
          <w:sz w:val="24"/>
          <w:szCs w:val="24"/>
        </w:rPr>
        <w:t>1. </w:t>
      </w:r>
      <w:r w:rsidR="00807092" w:rsidRPr="00A17AC8">
        <w:rPr>
          <w:rFonts w:ascii="Times New Roman" w:eastAsiaTheme="minorHAnsi" w:hAnsi="Times New Roman"/>
          <w:sz w:val="24"/>
          <w:szCs w:val="24"/>
        </w:rPr>
        <w:t>При</w:t>
      </w:r>
      <w:r w:rsidR="006C522E" w:rsidRPr="00A17AC8">
        <w:rPr>
          <w:rFonts w:ascii="Times New Roman" w:eastAsiaTheme="minorHAnsi" w:hAnsi="Times New Roman"/>
          <w:sz w:val="24"/>
          <w:szCs w:val="24"/>
        </w:rPr>
        <w:t> </w:t>
      </w:r>
      <w:r w:rsidR="00807092" w:rsidRPr="00A17AC8">
        <w:rPr>
          <w:rFonts w:ascii="Times New Roman" w:eastAsiaTheme="minorHAnsi" w:hAnsi="Times New Roman"/>
          <w:sz w:val="24"/>
          <w:szCs w:val="24"/>
        </w:rPr>
        <w:t>подготовке</w:t>
      </w:r>
      <w:r w:rsidR="006C522E" w:rsidRPr="00A17AC8">
        <w:rPr>
          <w:rFonts w:ascii="Times New Roman" w:eastAsiaTheme="minorHAnsi" w:hAnsi="Times New Roman"/>
          <w:sz w:val="24"/>
          <w:szCs w:val="24"/>
        </w:rPr>
        <w:t xml:space="preserve"> </w:t>
      </w:r>
      <w:r w:rsidR="00807092" w:rsidRPr="00A17AC8">
        <w:rPr>
          <w:rFonts w:ascii="Times New Roman" w:eastAsiaTheme="minorHAnsi" w:hAnsi="Times New Roman"/>
          <w:sz w:val="24"/>
          <w:szCs w:val="24"/>
        </w:rPr>
        <w:t>документо</w:t>
      </w:r>
      <w:r w:rsidR="006C522E" w:rsidRPr="00A17AC8">
        <w:rPr>
          <w:rFonts w:ascii="Times New Roman" w:eastAsiaTheme="minorHAnsi" w:hAnsi="Times New Roman"/>
          <w:sz w:val="24"/>
          <w:szCs w:val="24"/>
        </w:rPr>
        <w:t>в территориального планировани</w:t>
      </w:r>
      <w:r w:rsidR="00D629ED" w:rsidRPr="00A17AC8">
        <w:rPr>
          <w:rFonts w:ascii="Times New Roman" w:eastAsiaTheme="minorHAnsi" w:hAnsi="Times New Roman"/>
          <w:sz w:val="24"/>
          <w:szCs w:val="24"/>
        </w:rPr>
        <w:t>я,</w:t>
      </w:r>
      <w:r w:rsidR="006C522E" w:rsidRPr="00A17AC8">
        <w:rPr>
          <w:rFonts w:ascii="Times New Roman" w:eastAsiaTheme="minorHAnsi" w:hAnsi="Times New Roman"/>
          <w:sz w:val="24"/>
          <w:szCs w:val="24"/>
        </w:rPr>
        <w:t xml:space="preserve">  </w:t>
      </w:r>
      <w:r w:rsidR="00807092" w:rsidRPr="00A17AC8">
        <w:rPr>
          <w:rFonts w:ascii="Times New Roman" w:eastAsiaTheme="minorHAnsi" w:hAnsi="Times New Roman"/>
          <w:sz w:val="24"/>
          <w:szCs w:val="24"/>
        </w:rPr>
        <w:t xml:space="preserve">градостроительного </w:t>
      </w:r>
      <w:r w:rsidR="006C522E" w:rsidRPr="00A17AC8">
        <w:rPr>
          <w:rFonts w:ascii="Times New Roman" w:eastAsiaTheme="minorHAnsi" w:hAnsi="Times New Roman"/>
          <w:sz w:val="24"/>
          <w:szCs w:val="24"/>
        </w:rPr>
        <w:t>зонирования, документации по планировке территории на территории Кемского муниципального округа до утверждения местных нормативов градостроительного проектирования</w:t>
      </w:r>
      <w:r w:rsidR="00071BE8" w:rsidRPr="00A17AC8">
        <w:rPr>
          <w:rFonts w:ascii="Times New Roman" w:eastAsiaTheme="minorHAnsi" w:hAnsi="Times New Roman"/>
          <w:sz w:val="24"/>
          <w:szCs w:val="24"/>
        </w:rPr>
        <w:t xml:space="preserve"> Кемского муниципального округа</w:t>
      </w:r>
      <w:r w:rsidR="006C78DC" w:rsidRPr="00A17AC8">
        <w:rPr>
          <w:rFonts w:ascii="Times New Roman" w:eastAsiaTheme="minorHAnsi" w:hAnsi="Times New Roman"/>
          <w:sz w:val="24"/>
          <w:szCs w:val="24"/>
        </w:rPr>
        <w:t xml:space="preserve"> руководствоваться региональными нормативами градостроительного проектирования</w:t>
      </w:r>
      <w:r w:rsidR="006C522E" w:rsidRPr="00A17AC8">
        <w:rPr>
          <w:rFonts w:ascii="Times New Roman" w:eastAsiaTheme="minorHAnsi" w:hAnsi="Times New Roman"/>
          <w:sz w:val="24"/>
          <w:szCs w:val="24"/>
        </w:rPr>
        <w:t xml:space="preserve"> </w:t>
      </w:r>
      <w:r w:rsidR="00E66D5F" w:rsidRPr="00A17AC8">
        <w:rPr>
          <w:rFonts w:ascii="Times New Roman" w:eastAsiaTheme="minorHAnsi" w:hAnsi="Times New Roman"/>
          <w:sz w:val="24"/>
          <w:szCs w:val="24"/>
        </w:rPr>
        <w:t xml:space="preserve">Республики Карелия, утвержденных Приказом Министра строительства, </w:t>
      </w:r>
      <w:r w:rsidR="00D629ED" w:rsidRPr="00A17AC8">
        <w:rPr>
          <w:rFonts w:ascii="Times New Roman" w:eastAsiaTheme="minorHAnsi" w:hAnsi="Times New Roman"/>
          <w:sz w:val="24"/>
          <w:szCs w:val="24"/>
        </w:rPr>
        <w:t>жилищно-коммунального хозяйства и энергетики Республики Карелия от 25 апреля 2016 года № 111 «Об утверждении региональных нормативов градостроительного проектирования Республики Карелия».</w:t>
      </w:r>
    </w:p>
    <w:p w:rsidR="00D629ED" w:rsidRPr="00A17AC8" w:rsidRDefault="008C2203" w:rsidP="00292852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17AC8">
        <w:rPr>
          <w:rFonts w:ascii="Times New Roman" w:eastAsiaTheme="minorHAnsi" w:hAnsi="Times New Roman"/>
          <w:sz w:val="24"/>
          <w:szCs w:val="24"/>
        </w:rPr>
        <w:t xml:space="preserve">2. </w:t>
      </w:r>
      <w:r w:rsidR="00D629ED" w:rsidRPr="00A17AC8">
        <w:rPr>
          <w:rFonts w:ascii="Times New Roman" w:eastAsiaTheme="minorHAnsi" w:hAnsi="Times New Roman"/>
          <w:sz w:val="24"/>
          <w:szCs w:val="24"/>
        </w:rPr>
        <w:t xml:space="preserve">Опубликовать </w:t>
      </w:r>
      <w:r w:rsidR="00D629ED" w:rsidRPr="00A17AC8">
        <w:rPr>
          <w:rFonts w:ascii="Times New Roman" w:hAnsi="Times New Roman"/>
          <w:sz w:val="24"/>
          <w:szCs w:val="24"/>
        </w:rPr>
        <w:t xml:space="preserve">настоящее </w:t>
      </w:r>
      <w:r w:rsidR="00AF16A1" w:rsidRPr="00A17AC8">
        <w:rPr>
          <w:rFonts w:ascii="Times New Roman" w:hAnsi="Times New Roman"/>
          <w:sz w:val="24"/>
          <w:szCs w:val="24"/>
        </w:rPr>
        <w:t>постановление в и</w:t>
      </w:r>
      <w:r w:rsidR="00D629ED" w:rsidRPr="00A17AC8">
        <w:rPr>
          <w:rFonts w:ascii="Times New Roman" w:hAnsi="Times New Roman"/>
          <w:sz w:val="24"/>
          <w:szCs w:val="24"/>
        </w:rPr>
        <w:t xml:space="preserve">нформационном бюллетене </w:t>
      </w:r>
      <w:r w:rsidR="00AF16A1" w:rsidRPr="00A17AC8">
        <w:rPr>
          <w:rFonts w:ascii="Times New Roman" w:hAnsi="Times New Roman"/>
          <w:sz w:val="24"/>
          <w:szCs w:val="24"/>
        </w:rPr>
        <w:t>«Ве</w:t>
      </w:r>
      <w:bookmarkStart w:id="1" w:name="_GoBack"/>
      <w:bookmarkEnd w:id="1"/>
      <w:r w:rsidR="00AF16A1" w:rsidRPr="00A17AC8">
        <w:rPr>
          <w:rFonts w:ascii="Times New Roman" w:hAnsi="Times New Roman"/>
          <w:sz w:val="24"/>
          <w:szCs w:val="24"/>
        </w:rPr>
        <w:t>стник Кемского</w:t>
      </w:r>
      <w:r w:rsidR="002D5818">
        <w:rPr>
          <w:rFonts w:ascii="Times New Roman" w:hAnsi="Times New Roman"/>
          <w:sz w:val="24"/>
          <w:szCs w:val="24"/>
        </w:rPr>
        <w:t xml:space="preserve"> муниципального</w:t>
      </w:r>
      <w:r w:rsidR="00AF16A1" w:rsidRPr="00A17AC8">
        <w:rPr>
          <w:rFonts w:ascii="Times New Roman" w:hAnsi="Times New Roman"/>
          <w:sz w:val="24"/>
          <w:szCs w:val="24"/>
        </w:rPr>
        <w:t xml:space="preserve"> округа»</w:t>
      </w:r>
      <w:r w:rsidR="00D629ED" w:rsidRPr="00A17AC8">
        <w:rPr>
          <w:rFonts w:ascii="Times New Roman" w:hAnsi="Times New Roman"/>
          <w:sz w:val="24"/>
          <w:szCs w:val="24"/>
        </w:rPr>
        <w:t xml:space="preserve">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FC150E" w:rsidRPr="00A17AC8" w:rsidRDefault="00FC150E" w:rsidP="000446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7352" w:rsidRPr="00A17AC8" w:rsidRDefault="004F7352" w:rsidP="004F73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4238" w:rsidRPr="00A17AC8" w:rsidRDefault="00B3262E" w:rsidP="00120F32">
      <w:pPr>
        <w:tabs>
          <w:tab w:val="right" w:pos="9639"/>
        </w:tabs>
        <w:spacing w:after="0"/>
        <w:rPr>
          <w:rFonts w:ascii="Times New Roman" w:hAnsi="Times New Roman"/>
          <w:sz w:val="24"/>
          <w:szCs w:val="24"/>
        </w:rPr>
      </w:pPr>
      <w:r w:rsidRPr="00A17AC8">
        <w:rPr>
          <w:rFonts w:ascii="Times New Roman" w:hAnsi="Times New Roman"/>
          <w:sz w:val="24"/>
          <w:szCs w:val="24"/>
        </w:rPr>
        <w:t>Г</w:t>
      </w:r>
      <w:r w:rsidR="00145C89" w:rsidRPr="00A17AC8">
        <w:rPr>
          <w:rFonts w:ascii="Times New Roman" w:hAnsi="Times New Roman"/>
          <w:sz w:val="24"/>
          <w:szCs w:val="24"/>
        </w:rPr>
        <w:t>лав</w:t>
      </w:r>
      <w:r w:rsidRPr="00A17AC8">
        <w:rPr>
          <w:rFonts w:ascii="Times New Roman" w:hAnsi="Times New Roman"/>
          <w:sz w:val="24"/>
          <w:szCs w:val="24"/>
        </w:rPr>
        <w:t>а</w:t>
      </w:r>
      <w:r w:rsidR="002847A4" w:rsidRPr="00A17AC8">
        <w:rPr>
          <w:rFonts w:ascii="Times New Roman" w:hAnsi="Times New Roman"/>
          <w:sz w:val="24"/>
          <w:szCs w:val="24"/>
        </w:rPr>
        <w:t xml:space="preserve"> </w:t>
      </w:r>
      <w:r w:rsidR="00197FA3" w:rsidRPr="00A17AC8">
        <w:rPr>
          <w:rFonts w:ascii="Times New Roman" w:hAnsi="Times New Roman"/>
          <w:sz w:val="24"/>
          <w:szCs w:val="24"/>
        </w:rPr>
        <w:t xml:space="preserve">Кемского </w:t>
      </w:r>
      <w:r w:rsidR="00120F32" w:rsidRPr="00A17AC8">
        <w:rPr>
          <w:rFonts w:ascii="Times New Roman" w:hAnsi="Times New Roman"/>
          <w:sz w:val="24"/>
          <w:szCs w:val="24"/>
        </w:rPr>
        <w:t>муниципального округа</w:t>
      </w:r>
      <w:r w:rsidR="00165D7D" w:rsidRPr="00A17AC8">
        <w:rPr>
          <w:rFonts w:ascii="Times New Roman" w:hAnsi="Times New Roman"/>
          <w:sz w:val="24"/>
          <w:szCs w:val="24"/>
        </w:rPr>
        <w:tab/>
      </w:r>
      <w:r w:rsidRPr="00A17AC8">
        <w:rPr>
          <w:rFonts w:ascii="Times New Roman" w:hAnsi="Times New Roman"/>
          <w:sz w:val="24"/>
          <w:szCs w:val="24"/>
        </w:rPr>
        <w:t>С.В. Долинина</w:t>
      </w:r>
    </w:p>
    <w:p w:rsidR="00B3262E" w:rsidRPr="00B3262E" w:rsidRDefault="00B3262E" w:rsidP="004F7352">
      <w:pPr>
        <w:tabs>
          <w:tab w:val="right" w:pos="9638"/>
        </w:tabs>
        <w:spacing w:after="0"/>
        <w:rPr>
          <w:rFonts w:ascii="Times New Roman" w:hAnsi="Times New Roman"/>
          <w:sz w:val="12"/>
          <w:szCs w:val="12"/>
        </w:rPr>
      </w:pPr>
    </w:p>
    <w:p w:rsidR="000471DE" w:rsidRPr="00296EA9" w:rsidRDefault="000471DE" w:rsidP="00870780">
      <w:pPr>
        <w:tabs>
          <w:tab w:val="right" w:pos="9638"/>
        </w:tabs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bookmarkStart w:id="2" w:name="SIGNERSTAMP1"/>
      <w:bookmarkEnd w:id="2"/>
    </w:p>
    <w:sectPr w:rsidR="000471DE" w:rsidRPr="00296EA9" w:rsidSect="00984BE9">
      <w:headerReference w:type="default" r:id="rId8"/>
      <w:footerReference w:type="default" r:id="rId9"/>
      <w:pgSz w:w="11906" w:h="16838" w:code="9"/>
      <w:pgMar w:top="1100" w:right="992" w:bottom="1134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C33" w:rsidRDefault="00492C33" w:rsidP="000B0590">
      <w:pPr>
        <w:spacing w:after="0" w:line="240" w:lineRule="auto"/>
      </w:pPr>
      <w:r>
        <w:separator/>
      </w:r>
    </w:p>
  </w:endnote>
  <w:endnote w:type="continuationSeparator" w:id="0">
    <w:p w:rsidR="00492C33" w:rsidRDefault="00492C33" w:rsidP="000B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45" w:rsidRDefault="00464A45" w:rsidP="00464A45">
    <w:pPr>
      <w:pStyle w:val="a9"/>
      <w:rPr>
        <w:rFonts w:ascii="Times New Roman" w:hAnsi="Times New Roman"/>
        <w:sz w:val="20"/>
        <w:szCs w:val="20"/>
      </w:rPr>
    </w:pPr>
    <w:r w:rsidRPr="005E24C6">
      <w:rPr>
        <w:rFonts w:ascii="Times New Roman" w:hAnsi="Times New Roman"/>
        <w:sz w:val="20"/>
        <w:szCs w:val="20"/>
      </w:rPr>
      <w:t xml:space="preserve">Янушонис Игорь </w:t>
    </w:r>
    <w:r w:rsidRPr="00565127">
      <w:rPr>
        <w:rFonts w:ascii="Times New Roman" w:hAnsi="Times New Roman"/>
        <w:sz w:val="20"/>
        <w:szCs w:val="20"/>
      </w:rPr>
      <w:t>Анатольевич</w:t>
    </w:r>
    <w:r>
      <w:rPr>
        <w:rFonts w:ascii="Times New Roman" w:hAnsi="Times New Roman"/>
        <w:sz w:val="20"/>
        <w:szCs w:val="20"/>
      </w:rPr>
      <w:t>, начальник организационного отдела</w:t>
    </w:r>
  </w:p>
  <w:p w:rsidR="00E07E2F" w:rsidRPr="00464A45" w:rsidRDefault="00464A45" w:rsidP="00464A45">
    <w:pPr>
      <w:pStyle w:val="a9"/>
      <w:rPr>
        <w:lang w:val="en-US"/>
      </w:rPr>
    </w:pPr>
    <w:r>
      <w:rPr>
        <w:rFonts w:ascii="Times New Roman" w:hAnsi="Times New Roman"/>
        <w:sz w:val="20"/>
        <w:szCs w:val="20"/>
      </w:rPr>
      <w:t>тел</w:t>
    </w:r>
    <w:r w:rsidRPr="00464A45">
      <w:rPr>
        <w:rFonts w:ascii="Times New Roman" w:hAnsi="Times New Roman"/>
        <w:sz w:val="20"/>
        <w:szCs w:val="20"/>
        <w:lang w:val="en-US"/>
      </w:rPr>
      <w:t xml:space="preserve">. 89643178006, </w:t>
    </w:r>
    <w:r>
      <w:rPr>
        <w:rFonts w:ascii="Times New Roman" w:hAnsi="Times New Roman"/>
        <w:sz w:val="20"/>
        <w:szCs w:val="20"/>
        <w:lang w:val="en-US"/>
      </w:rPr>
      <w:t>e</w:t>
    </w:r>
    <w:r w:rsidRPr="00464A45">
      <w:rPr>
        <w:rFonts w:ascii="Times New Roman" w:hAnsi="Times New Roman"/>
        <w:sz w:val="20"/>
        <w:szCs w:val="20"/>
        <w:lang w:val="en-US"/>
      </w:rPr>
      <w:t>-</w:t>
    </w:r>
    <w:r>
      <w:rPr>
        <w:rFonts w:ascii="Times New Roman" w:hAnsi="Times New Roman"/>
        <w:sz w:val="20"/>
        <w:szCs w:val="20"/>
        <w:lang w:val="en-US"/>
      </w:rPr>
      <w:t>mail</w:t>
    </w:r>
    <w:r w:rsidRPr="00464A45">
      <w:rPr>
        <w:rFonts w:ascii="Times New Roman" w:hAnsi="Times New Roman"/>
        <w:sz w:val="20"/>
        <w:szCs w:val="20"/>
        <w:lang w:val="en-US"/>
      </w:rPr>
      <w:t xml:space="preserve">: </w:t>
    </w:r>
    <w:hyperlink r:id="rId1" w:history="1">
      <w:r w:rsidRPr="00536520">
        <w:rPr>
          <w:rStyle w:val="a6"/>
          <w:rFonts w:ascii="Times New Roman" w:hAnsi="Times New Roman"/>
          <w:sz w:val="20"/>
          <w:szCs w:val="20"/>
          <w:lang w:val="en-US"/>
        </w:rPr>
        <w:t>i</w:t>
      </w:r>
      <w:r w:rsidRPr="00464A45">
        <w:rPr>
          <w:rStyle w:val="a6"/>
          <w:rFonts w:ascii="Times New Roman" w:hAnsi="Times New Roman"/>
          <w:sz w:val="20"/>
          <w:szCs w:val="20"/>
          <w:lang w:val="en-US"/>
        </w:rPr>
        <w:t>.</w:t>
      </w:r>
      <w:r w:rsidRPr="00536520">
        <w:rPr>
          <w:rStyle w:val="a6"/>
          <w:rFonts w:ascii="Times New Roman" w:hAnsi="Times New Roman"/>
          <w:sz w:val="20"/>
          <w:szCs w:val="20"/>
          <w:lang w:val="en-US"/>
        </w:rPr>
        <w:t>yanushonis</w:t>
      </w:r>
      <w:r w:rsidRPr="00464A45">
        <w:rPr>
          <w:rStyle w:val="a6"/>
          <w:rFonts w:ascii="Times New Roman" w:hAnsi="Times New Roman"/>
          <w:sz w:val="20"/>
          <w:szCs w:val="20"/>
          <w:lang w:val="en-US"/>
        </w:rPr>
        <w:t>@</w:t>
      </w:r>
      <w:r w:rsidRPr="00536520">
        <w:rPr>
          <w:rStyle w:val="a6"/>
          <w:rFonts w:ascii="Times New Roman" w:hAnsi="Times New Roman"/>
          <w:sz w:val="20"/>
          <w:szCs w:val="20"/>
          <w:lang w:val="en-US"/>
        </w:rPr>
        <w:t>kemrk</w:t>
      </w:r>
      <w:r w:rsidRPr="00464A45">
        <w:rPr>
          <w:rStyle w:val="a6"/>
          <w:rFonts w:ascii="Times New Roman" w:hAnsi="Times New Roman"/>
          <w:sz w:val="20"/>
          <w:szCs w:val="20"/>
          <w:lang w:val="en-US"/>
        </w:rPr>
        <w:t>.</w:t>
      </w:r>
      <w:r w:rsidRPr="00536520">
        <w:rPr>
          <w:rStyle w:val="a6"/>
          <w:rFonts w:ascii="Times New Roman" w:hAnsi="Times New Roman"/>
          <w:sz w:val="20"/>
          <w:szCs w:val="20"/>
          <w:lang w:val="en-US"/>
        </w:rPr>
        <w:t>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C33" w:rsidRDefault="00492C33" w:rsidP="000B0590">
      <w:pPr>
        <w:spacing w:after="0" w:line="240" w:lineRule="auto"/>
      </w:pPr>
      <w:r>
        <w:separator/>
      </w:r>
    </w:p>
  </w:footnote>
  <w:footnote w:type="continuationSeparator" w:id="0">
    <w:p w:rsidR="00492C33" w:rsidRDefault="00492C33" w:rsidP="000B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78301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F7F48" w:rsidRPr="000F7F48" w:rsidRDefault="000F7F48" w:rsidP="000F7F48">
        <w:pPr>
          <w:pStyle w:val="a7"/>
          <w:jc w:val="center"/>
          <w:rPr>
            <w:rFonts w:ascii="Times New Roman" w:hAnsi="Times New Roman"/>
          </w:rPr>
        </w:pPr>
        <w:r w:rsidRPr="000F7F48">
          <w:rPr>
            <w:rFonts w:ascii="Times New Roman" w:hAnsi="Times New Roman"/>
          </w:rPr>
          <w:fldChar w:fldCharType="begin"/>
        </w:r>
        <w:r w:rsidRPr="000F7F48">
          <w:rPr>
            <w:rFonts w:ascii="Times New Roman" w:hAnsi="Times New Roman"/>
          </w:rPr>
          <w:instrText>PAGE   \* MERGEFORMAT</w:instrText>
        </w:r>
        <w:r w:rsidRPr="000F7F48">
          <w:rPr>
            <w:rFonts w:ascii="Times New Roman" w:hAnsi="Times New Roman"/>
          </w:rPr>
          <w:fldChar w:fldCharType="separate"/>
        </w:r>
        <w:r w:rsidR="008C2203">
          <w:rPr>
            <w:rFonts w:ascii="Times New Roman" w:hAnsi="Times New Roman"/>
            <w:noProof/>
          </w:rPr>
          <w:t>2</w:t>
        </w:r>
        <w:r w:rsidRPr="000F7F4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2554"/>
    <w:multiLevelType w:val="hybridMultilevel"/>
    <w:tmpl w:val="B2F6212C"/>
    <w:lvl w:ilvl="0" w:tplc="8D4060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A159B3"/>
    <w:multiLevelType w:val="hybridMultilevel"/>
    <w:tmpl w:val="E81403B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A530CC4"/>
    <w:multiLevelType w:val="hybridMultilevel"/>
    <w:tmpl w:val="6352C910"/>
    <w:lvl w:ilvl="0" w:tplc="E014D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7F"/>
    <w:rsid w:val="000004AC"/>
    <w:rsid w:val="00006C63"/>
    <w:rsid w:val="00011B63"/>
    <w:rsid w:val="000132D8"/>
    <w:rsid w:val="00017ED1"/>
    <w:rsid w:val="0002691D"/>
    <w:rsid w:val="00043F98"/>
    <w:rsid w:val="0004467D"/>
    <w:rsid w:val="000471DE"/>
    <w:rsid w:val="00047BF5"/>
    <w:rsid w:val="000511CD"/>
    <w:rsid w:val="00071BE8"/>
    <w:rsid w:val="00072616"/>
    <w:rsid w:val="00074E08"/>
    <w:rsid w:val="00082253"/>
    <w:rsid w:val="000B0590"/>
    <w:rsid w:val="000B6438"/>
    <w:rsid w:val="000E25A7"/>
    <w:rsid w:val="000E287D"/>
    <w:rsid w:val="000E2883"/>
    <w:rsid w:val="000E490B"/>
    <w:rsid w:val="000F28D3"/>
    <w:rsid w:val="000F40E0"/>
    <w:rsid w:val="000F7F48"/>
    <w:rsid w:val="00101B75"/>
    <w:rsid w:val="00120F32"/>
    <w:rsid w:val="00125180"/>
    <w:rsid w:val="00125398"/>
    <w:rsid w:val="00130527"/>
    <w:rsid w:val="00134D86"/>
    <w:rsid w:val="00137AD3"/>
    <w:rsid w:val="00145C89"/>
    <w:rsid w:val="001539A8"/>
    <w:rsid w:val="00153BEE"/>
    <w:rsid w:val="00165D7D"/>
    <w:rsid w:val="00175222"/>
    <w:rsid w:val="0017588A"/>
    <w:rsid w:val="00185E84"/>
    <w:rsid w:val="001908D0"/>
    <w:rsid w:val="00197FA3"/>
    <w:rsid w:val="001B0371"/>
    <w:rsid w:val="001B498E"/>
    <w:rsid w:val="001B69D3"/>
    <w:rsid w:val="001C1EDC"/>
    <w:rsid w:val="001D292B"/>
    <w:rsid w:val="001E04F5"/>
    <w:rsid w:val="001E7E3C"/>
    <w:rsid w:val="001F0641"/>
    <w:rsid w:val="001F1D1B"/>
    <w:rsid w:val="001F6F1C"/>
    <w:rsid w:val="0020578A"/>
    <w:rsid w:val="0020797D"/>
    <w:rsid w:val="00223C25"/>
    <w:rsid w:val="00227F48"/>
    <w:rsid w:val="0024106E"/>
    <w:rsid w:val="00255CD8"/>
    <w:rsid w:val="002573E1"/>
    <w:rsid w:val="00257BA5"/>
    <w:rsid w:val="0026127C"/>
    <w:rsid w:val="00261CBD"/>
    <w:rsid w:val="00266918"/>
    <w:rsid w:val="002706ED"/>
    <w:rsid w:val="002738DD"/>
    <w:rsid w:val="002847A4"/>
    <w:rsid w:val="00292852"/>
    <w:rsid w:val="00296EA9"/>
    <w:rsid w:val="002A00F0"/>
    <w:rsid w:val="002A0570"/>
    <w:rsid w:val="002B16BE"/>
    <w:rsid w:val="002B1AD3"/>
    <w:rsid w:val="002B6C0A"/>
    <w:rsid w:val="002C279D"/>
    <w:rsid w:val="002D5818"/>
    <w:rsid w:val="002E69E2"/>
    <w:rsid w:val="003004E8"/>
    <w:rsid w:val="00305AA2"/>
    <w:rsid w:val="00307E91"/>
    <w:rsid w:val="00311B2D"/>
    <w:rsid w:val="0033083F"/>
    <w:rsid w:val="003338A6"/>
    <w:rsid w:val="003355DB"/>
    <w:rsid w:val="00341B32"/>
    <w:rsid w:val="0036044D"/>
    <w:rsid w:val="00372299"/>
    <w:rsid w:val="00372310"/>
    <w:rsid w:val="003930AB"/>
    <w:rsid w:val="00393A1E"/>
    <w:rsid w:val="00394985"/>
    <w:rsid w:val="003A4833"/>
    <w:rsid w:val="003C7289"/>
    <w:rsid w:val="003E1641"/>
    <w:rsid w:val="003E628E"/>
    <w:rsid w:val="00427C8A"/>
    <w:rsid w:val="00441552"/>
    <w:rsid w:val="00461027"/>
    <w:rsid w:val="00464A45"/>
    <w:rsid w:val="00473CAA"/>
    <w:rsid w:val="00482194"/>
    <w:rsid w:val="00485A0D"/>
    <w:rsid w:val="00492C33"/>
    <w:rsid w:val="004A04E3"/>
    <w:rsid w:val="004C44D1"/>
    <w:rsid w:val="004D0CB2"/>
    <w:rsid w:val="004E261E"/>
    <w:rsid w:val="004E2CFE"/>
    <w:rsid w:val="004E382F"/>
    <w:rsid w:val="004F16AD"/>
    <w:rsid w:val="004F7352"/>
    <w:rsid w:val="00507917"/>
    <w:rsid w:val="00516369"/>
    <w:rsid w:val="00537CF3"/>
    <w:rsid w:val="005431F8"/>
    <w:rsid w:val="00552F9B"/>
    <w:rsid w:val="00554EE7"/>
    <w:rsid w:val="005608CF"/>
    <w:rsid w:val="00565127"/>
    <w:rsid w:val="0056583C"/>
    <w:rsid w:val="0057058B"/>
    <w:rsid w:val="005727D2"/>
    <w:rsid w:val="005929FA"/>
    <w:rsid w:val="005A2F90"/>
    <w:rsid w:val="005A3C97"/>
    <w:rsid w:val="005B0AC7"/>
    <w:rsid w:val="005C07C4"/>
    <w:rsid w:val="005C14AA"/>
    <w:rsid w:val="005C656B"/>
    <w:rsid w:val="005D186F"/>
    <w:rsid w:val="005D2E37"/>
    <w:rsid w:val="005D4238"/>
    <w:rsid w:val="005D48A3"/>
    <w:rsid w:val="005E24C6"/>
    <w:rsid w:val="005E4DD8"/>
    <w:rsid w:val="00606EA5"/>
    <w:rsid w:val="00620AF7"/>
    <w:rsid w:val="0064087A"/>
    <w:rsid w:val="0064527F"/>
    <w:rsid w:val="006561EA"/>
    <w:rsid w:val="0069363F"/>
    <w:rsid w:val="00694BD3"/>
    <w:rsid w:val="00697BF2"/>
    <w:rsid w:val="006A63A9"/>
    <w:rsid w:val="006B1A9C"/>
    <w:rsid w:val="006C0B77"/>
    <w:rsid w:val="006C522E"/>
    <w:rsid w:val="006C78DC"/>
    <w:rsid w:val="0070553B"/>
    <w:rsid w:val="00706B4E"/>
    <w:rsid w:val="007123C4"/>
    <w:rsid w:val="00712EB2"/>
    <w:rsid w:val="00716B8E"/>
    <w:rsid w:val="00717B64"/>
    <w:rsid w:val="00724ED2"/>
    <w:rsid w:val="00725716"/>
    <w:rsid w:val="00732DE4"/>
    <w:rsid w:val="007333B3"/>
    <w:rsid w:val="00741ACE"/>
    <w:rsid w:val="00790D7C"/>
    <w:rsid w:val="007A2CF4"/>
    <w:rsid w:val="007A6A0D"/>
    <w:rsid w:val="007B0CFD"/>
    <w:rsid w:val="007C4745"/>
    <w:rsid w:val="007D156F"/>
    <w:rsid w:val="007D2FBB"/>
    <w:rsid w:val="007D3037"/>
    <w:rsid w:val="007F32A1"/>
    <w:rsid w:val="007F4D38"/>
    <w:rsid w:val="00807092"/>
    <w:rsid w:val="008076F3"/>
    <w:rsid w:val="00811DE5"/>
    <w:rsid w:val="008242FF"/>
    <w:rsid w:val="00825DAC"/>
    <w:rsid w:val="008346F9"/>
    <w:rsid w:val="00834F25"/>
    <w:rsid w:val="008434D3"/>
    <w:rsid w:val="00843537"/>
    <w:rsid w:val="00850ACF"/>
    <w:rsid w:val="00870751"/>
    <w:rsid w:val="00870780"/>
    <w:rsid w:val="00870A10"/>
    <w:rsid w:val="008B6E3E"/>
    <w:rsid w:val="008C2203"/>
    <w:rsid w:val="008E3A46"/>
    <w:rsid w:val="008E3AE8"/>
    <w:rsid w:val="008F0772"/>
    <w:rsid w:val="008F14DD"/>
    <w:rsid w:val="008F20B2"/>
    <w:rsid w:val="00906902"/>
    <w:rsid w:val="009139A6"/>
    <w:rsid w:val="00915A5F"/>
    <w:rsid w:val="00915DDA"/>
    <w:rsid w:val="00922C48"/>
    <w:rsid w:val="00927F8C"/>
    <w:rsid w:val="00930D86"/>
    <w:rsid w:val="0093620D"/>
    <w:rsid w:val="00937B01"/>
    <w:rsid w:val="009523AF"/>
    <w:rsid w:val="00960429"/>
    <w:rsid w:val="00962B2A"/>
    <w:rsid w:val="00964F4C"/>
    <w:rsid w:val="00971B69"/>
    <w:rsid w:val="00973790"/>
    <w:rsid w:val="00974114"/>
    <w:rsid w:val="00984BE9"/>
    <w:rsid w:val="00992727"/>
    <w:rsid w:val="009A19C3"/>
    <w:rsid w:val="009B7169"/>
    <w:rsid w:val="009C201E"/>
    <w:rsid w:val="009C2ACE"/>
    <w:rsid w:val="009E0AC2"/>
    <w:rsid w:val="009E360D"/>
    <w:rsid w:val="00A04D86"/>
    <w:rsid w:val="00A11755"/>
    <w:rsid w:val="00A17AC8"/>
    <w:rsid w:val="00A21804"/>
    <w:rsid w:val="00A23B0C"/>
    <w:rsid w:val="00A26DA5"/>
    <w:rsid w:val="00A271CA"/>
    <w:rsid w:val="00A27B32"/>
    <w:rsid w:val="00A37043"/>
    <w:rsid w:val="00A403DC"/>
    <w:rsid w:val="00A43C61"/>
    <w:rsid w:val="00A460FB"/>
    <w:rsid w:val="00A5480C"/>
    <w:rsid w:val="00A559F5"/>
    <w:rsid w:val="00A565F0"/>
    <w:rsid w:val="00A8402F"/>
    <w:rsid w:val="00A84D10"/>
    <w:rsid w:val="00AA1C01"/>
    <w:rsid w:val="00AA2CD2"/>
    <w:rsid w:val="00AC3717"/>
    <w:rsid w:val="00AD0BEB"/>
    <w:rsid w:val="00AD2CC4"/>
    <w:rsid w:val="00AE0F32"/>
    <w:rsid w:val="00AE358D"/>
    <w:rsid w:val="00AF16A1"/>
    <w:rsid w:val="00AF7483"/>
    <w:rsid w:val="00AF7AAB"/>
    <w:rsid w:val="00B059A1"/>
    <w:rsid w:val="00B22E24"/>
    <w:rsid w:val="00B3262E"/>
    <w:rsid w:val="00B34A4D"/>
    <w:rsid w:val="00B4236B"/>
    <w:rsid w:val="00B50DFA"/>
    <w:rsid w:val="00B53C28"/>
    <w:rsid w:val="00B6114D"/>
    <w:rsid w:val="00B62919"/>
    <w:rsid w:val="00B826DC"/>
    <w:rsid w:val="00B915B7"/>
    <w:rsid w:val="00B92AFE"/>
    <w:rsid w:val="00BA3E78"/>
    <w:rsid w:val="00BB3C50"/>
    <w:rsid w:val="00BB5F9C"/>
    <w:rsid w:val="00BC33D2"/>
    <w:rsid w:val="00BD2B44"/>
    <w:rsid w:val="00BD3B20"/>
    <w:rsid w:val="00BD5E62"/>
    <w:rsid w:val="00BD69B9"/>
    <w:rsid w:val="00BE4D57"/>
    <w:rsid w:val="00C059EA"/>
    <w:rsid w:val="00C14434"/>
    <w:rsid w:val="00C247D0"/>
    <w:rsid w:val="00C45E55"/>
    <w:rsid w:val="00C461F0"/>
    <w:rsid w:val="00C616F3"/>
    <w:rsid w:val="00C6325E"/>
    <w:rsid w:val="00C66CAC"/>
    <w:rsid w:val="00C77C66"/>
    <w:rsid w:val="00CB162D"/>
    <w:rsid w:val="00CC1A66"/>
    <w:rsid w:val="00CC793A"/>
    <w:rsid w:val="00CD7790"/>
    <w:rsid w:val="00CF1253"/>
    <w:rsid w:val="00D0083D"/>
    <w:rsid w:val="00D11C65"/>
    <w:rsid w:val="00D1669C"/>
    <w:rsid w:val="00D17792"/>
    <w:rsid w:val="00D2030D"/>
    <w:rsid w:val="00D24D05"/>
    <w:rsid w:val="00D30FC5"/>
    <w:rsid w:val="00D409D1"/>
    <w:rsid w:val="00D47629"/>
    <w:rsid w:val="00D557B6"/>
    <w:rsid w:val="00D629ED"/>
    <w:rsid w:val="00D67C6A"/>
    <w:rsid w:val="00D7158F"/>
    <w:rsid w:val="00D90AA7"/>
    <w:rsid w:val="00D94084"/>
    <w:rsid w:val="00D96F31"/>
    <w:rsid w:val="00DB1D38"/>
    <w:rsid w:val="00DB3E57"/>
    <w:rsid w:val="00DB6D41"/>
    <w:rsid w:val="00DB6F57"/>
    <w:rsid w:val="00DC06A5"/>
    <w:rsid w:val="00DD21BB"/>
    <w:rsid w:val="00DE2991"/>
    <w:rsid w:val="00E00A80"/>
    <w:rsid w:val="00E054CF"/>
    <w:rsid w:val="00E07E2F"/>
    <w:rsid w:val="00E165D4"/>
    <w:rsid w:val="00E1726E"/>
    <w:rsid w:val="00E21D40"/>
    <w:rsid w:val="00E3061A"/>
    <w:rsid w:val="00E37B55"/>
    <w:rsid w:val="00E41549"/>
    <w:rsid w:val="00E4582A"/>
    <w:rsid w:val="00E45F76"/>
    <w:rsid w:val="00E462D9"/>
    <w:rsid w:val="00E54FD2"/>
    <w:rsid w:val="00E5727A"/>
    <w:rsid w:val="00E574CF"/>
    <w:rsid w:val="00E66D5F"/>
    <w:rsid w:val="00E97E50"/>
    <w:rsid w:val="00EA59DF"/>
    <w:rsid w:val="00EB0A21"/>
    <w:rsid w:val="00EC7DE0"/>
    <w:rsid w:val="00ED53C7"/>
    <w:rsid w:val="00EE4070"/>
    <w:rsid w:val="00EF0C7F"/>
    <w:rsid w:val="00F10E8B"/>
    <w:rsid w:val="00F10F55"/>
    <w:rsid w:val="00F1292A"/>
    <w:rsid w:val="00F12C76"/>
    <w:rsid w:val="00F152FF"/>
    <w:rsid w:val="00F16057"/>
    <w:rsid w:val="00F26B84"/>
    <w:rsid w:val="00F27356"/>
    <w:rsid w:val="00F53D83"/>
    <w:rsid w:val="00F57760"/>
    <w:rsid w:val="00F6533E"/>
    <w:rsid w:val="00F71D3D"/>
    <w:rsid w:val="00F77797"/>
    <w:rsid w:val="00F86F16"/>
    <w:rsid w:val="00F95C11"/>
    <w:rsid w:val="00FA6F3A"/>
    <w:rsid w:val="00FB1EA8"/>
    <w:rsid w:val="00FB2869"/>
    <w:rsid w:val="00FC150E"/>
    <w:rsid w:val="00FC1583"/>
    <w:rsid w:val="00FD2C79"/>
    <w:rsid w:val="00FD5BF4"/>
    <w:rsid w:val="00FE5226"/>
    <w:rsid w:val="00FE7E56"/>
    <w:rsid w:val="00FF07AB"/>
    <w:rsid w:val="00FF2949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4FEB2D3-AFEC-4206-94D8-7CA71541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7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A4D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ru-RU" w:bidi="ru-RU"/>
    </w:rPr>
  </w:style>
  <w:style w:type="paragraph" w:customStyle="1" w:styleId="1">
    <w:name w:val="Без интервала1"/>
    <w:rsid w:val="0064527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Body Text 2"/>
    <w:basedOn w:val="a"/>
    <w:link w:val="20"/>
    <w:rsid w:val="0064527F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452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27F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B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0590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B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0590"/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4C44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F3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.yanushonis@kem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2026-03-19T11:20:00Z</cp:lastPrinted>
  <dcterms:created xsi:type="dcterms:W3CDTF">2026-03-19T11:21:00Z</dcterms:created>
  <dcterms:modified xsi:type="dcterms:W3CDTF">2026-03-19T11:21:00Z</dcterms:modified>
</cp:coreProperties>
</file>