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5568E7" w:rsidRDefault="005568E7" w:rsidP="005568E7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 марта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237</w:t>
      </w:r>
    </w:p>
    <w:p w:rsidR="005568E7" w:rsidRPr="005568E7" w:rsidRDefault="005568E7" w:rsidP="005568E7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>Консультативно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м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е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по реализации национальной политики и развитию государственно-конфессиональных отношений при администрации Кемского муниципального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округа</w:t>
      </w:r>
    </w:p>
    <w:tbl>
      <w:tblPr>
        <w:tblW w:w="0" w:type="auto"/>
        <w:tblLook w:val="01E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  <w:p w:rsidR="00210A40" w:rsidRPr="003A52B6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1B68" w:rsidRPr="00901B68" w:rsidRDefault="00210A40" w:rsidP="00BE3B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3A52B6">
        <w:rPr>
          <w:rFonts w:ascii="Times New Roman" w:hAnsi="Times New Roman"/>
          <w:sz w:val="24"/>
          <w:szCs w:val="24"/>
        </w:rPr>
        <w:tab/>
      </w:r>
      <w:r w:rsidR="00901B68">
        <w:rPr>
          <w:rFonts w:ascii="Times New Roman" w:hAnsi="Times New Roman"/>
          <w:sz w:val="24"/>
          <w:szCs w:val="24"/>
        </w:rPr>
        <w:t xml:space="preserve">Образовать </w:t>
      </w:r>
      <w:r w:rsidR="00901B68" w:rsidRPr="00901B68">
        <w:rPr>
          <w:rFonts w:ascii="Times New Roman" w:hAnsi="Times New Roman"/>
          <w:sz w:val="24"/>
          <w:szCs w:val="24"/>
        </w:rPr>
        <w:t>Консультативн</w:t>
      </w:r>
      <w:r w:rsidR="00901B68">
        <w:rPr>
          <w:rFonts w:ascii="Times New Roman" w:hAnsi="Times New Roman"/>
          <w:sz w:val="24"/>
          <w:szCs w:val="24"/>
        </w:rPr>
        <w:t>ый</w:t>
      </w:r>
      <w:r w:rsidR="00901B68" w:rsidRPr="00901B68">
        <w:rPr>
          <w:rFonts w:ascii="Times New Roman" w:hAnsi="Times New Roman"/>
          <w:sz w:val="24"/>
          <w:szCs w:val="24"/>
        </w:rPr>
        <w:t xml:space="preserve"> совет по реализации национальной политики и развитию государственно-конфессиональных отношений при администрации Кемского муниципального округа.</w:t>
      </w:r>
    </w:p>
    <w:p w:rsidR="00210A40" w:rsidRDefault="00901B68" w:rsidP="00BE3B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10A40" w:rsidRPr="003A52B6">
        <w:rPr>
          <w:rFonts w:ascii="Times New Roman" w:hAnsi="Times New Roman"/>
          <w:sz w:val="24"/>
          <w:szCs w:val="24"/>
        </w:rPr>
        <w:t xml:space="preserve">Утвердить прилагаемое Положение о </w:t>
      </w:r>
      <w:r w:rsidR="00210A40" w:rsidRPr="00210A40">
        <w:rPr>
          <w:rFonts w:ascii="Times New Roman" w:hAnsi="Times New Roman"/>
          <w:sz w:val="24"/>
          <w:szCs w:val="24"/>
        </w:rPr>
        <w:t>Консультативном совете по реализации национальной политики и развитию государственно-конфессиональных отношений при администрации Кемского муниципального округа</w:t>
      </w:r>
      <w:r w:rsidR="008626CA">
        <w:rPr>
          <w:rFonts w:ascii="Times New Roman" w:hAnsi="Times New Roman"/>
          <w:sz w:val="24"/>
          <w:szCs w:val="24"/>
        </w:rPr>
        <w:t>.</w:t>
      </w:r>
    </w:p>
    <w:p w:rsidR="00210A40" w:rsidRDefault="00901B68" w:rsidP="00BE3B36">
      <w:pPr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10A40">
        <w:rPr>
          <w:rFonts w:ascii="Times New Roman" w:hAnsi="Times New Roman"/>
          <w:sz w:val="24"/>
          <w:szCs w:val="24"/>
        </w:rPr>
        <w:t xml:space="preserve">. </w:t>
      </w:r>
      <w:r w:rsidR="00210A40" w:rsidRPr="00BE3B36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BE3B36" w:rsidP="00BE3B36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8626CA">
        <w:rPr>
          <w:sz w:val="24"/>
          <w:szCs w:val="24"/>
        </w:rPr>
        <w:t>ени</w:t>
      </w:r>
      <w:r w:rsidR="007A25D5">
        <w:rPr>
          <w:sz w:val="24"/>
          <w:szCs w:val="24"/>
        </w:rPr>
        <w:t>я</w:t>
      </w:r>
      <w:r w:rsidR="008626CA">
        <w:rPr>
          <w:sz w:val="24"/>
          <w:szCs w:val="24"/>
        </w:rPr>
        <w:t>, возникш</w:t>
      </w:r>
      <w:r w:rsidR="007A25D5">
        <w:rPr>
          <w:sz w:val="24"/>
          <w:szCs w:val="24"/>
        </w:rPr>
        <w:t>и</w:t>
      </w:r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901B68" w:rsidRDefault="00901B68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B36" w:rsidRDefault="00BE3B36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B36" w:rsidRDefault="00BE3B36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B36" w:rsidRDefault="00BE3B36" w:rsidP="005568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B36" w:rsidRPr="00210A40" w:rsidRDefault="00BE3B36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от </w:t>
      </w:r>
      <w:r w:rsidR="005568E7">
        <w:rPr>
          <w:rFonts w:ascii="Times New Roman" w:eastAsia="Times New Roman" w:hAnsi="Times New Roman"/>
          <w:sz w:val="24"/>
          <w:szCs w:val="24"/>
          <w:lang w:eastAsia="ru-RU"/>
        </w:rPr>
        <w:t xml:space="preserve">02 марта 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8E7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5568E7">
        <w:rPr>
          <w:rFonts w:ascii="Times New Roman" w:eastAsia="Times New Roman" w:hAnsi="Times New Roman"/>
          <w:sz w:val="24"/>
          <w:szCs w:val="24"/>
          <w:lang w:eastAsia="ru-RU"/>
        </w:rPr>
        <w:t xml:space="preserve"> 237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26CA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</w:p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Консультативно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реализации национальной политики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и развитию государственно-конфессиональных отношений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700610" w:rsidRDefault="0070061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Pr="00700610" w:rsidRDefault="00700610" w:rsidP="0070061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Общие положения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1. Консультативный совет по реализации национальной политики и развитию государственно-конфессиональных отношений при администрации Кемского муниципального </w:t>
      </w:r>
      <w:r w:rsidR="008626CA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Консультативный совет) является совещательно-консультативным органом и осуществляет свою деятельность на общественных началах.</w:t>
      </w:r>
    </w:p>
    <w:p w:rsidR="00210A40" w:rsidRPr="00210A4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2. Консультативный совет создается с целью развития и совершенствования взаимодействия с национальными общественными объединениями, в том числе национально-культурными автономиями, в сфере реализации государственной национальной политики на территории Кемского муниципального </w:t>
      </w:r>
      <w:r w:rsidR="008626CA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10A4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3. Консультативный совет в своей деятельности руководствуется Конституцией Российской Федерации, Федеральным законом от 19 мая 1995 года N 82-ФЗ "Об общественных объединениях", Федеральным законом от 12 января 1996 года N 7-ФЗ "О некоммерческих организациях", Федеральным законом от 17 июня 1996 года N 74-ФЗ "О национально-культурной автономии", иными нормативными правовыми актами, а также настоящим Положением.</w:t>
      </w:r>
    </w:p>
    <w:p w:rsidR="0070061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Консультативного совета основывается на принципах взаимодействия и конструктивного диалога с гражданами и организациями, а также открытости, инициативности, свободного обсуждения и коллективного решения вопросов, учета общественно значимых интересов при решении наиболее важных вопросов реализации государственной национальной политики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10" w:rsidRPr="00F5762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Pr="00F5762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Default="00700610" w:rsidP="0070061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>Задачи Консультативного совета</w:t>
      </w:r>
    </w:p>
    <w:p w:rsidR="00F57620" w:rsidRPr="00F57620" w:rsidRDefault="00F57620" w:rsidP="00F57620">
      <w:pPr>
        <w:pStyle w:val="a8"/>
        <w:spacing w:after="0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620" w:rsidRPr="00F57620" w:rsidRDefault="00F57620" w:rsidP="00F576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взаимодействия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округа, национальных культурных и религиозных объединений, а также оперативного обмена информацией между ведомствами, участвующими в работе Координационного совета.</w:t>
      </w:r>
    </w:p>
    <w:p w:rsidR="00F57620" w:rsidRPr="00F57620" w:rsidRDefault="00F57620" w:rsidP="00F57620">
      <w:pPr>
        <w:tabs>
          <w:tab w:val="center" w:pos="709"/>
          <w:tab w:val="center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2.2. Р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азработка мер по формированию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Кемском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округе обстановки нетерпимости к пропаганде и распространению идей экстремизма, к ксенофобии, национальной исключительности, направленных на подрыв общественно – политической стабильности, национального мира и согласия.</w:t>
      </w:r>
    </w:p>
    <w:p w:rsidR="00F57620" w:rsidRPr="00F57620" w:rsidRDefault="00F57620" w:rsidP="00F57620">
      <w:pPr>
        <w:tabs>
          <w:tab w:val="center" w:pos="709"/>
          <w:tab w:val="center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предложений и рекомендаций для органов государственной власти Республики Карелия, органов местного самоуправления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реализации государственной национальной политики Российской Федерации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Кемском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 совершенствованию работы в сфере обеспечения раннего предупреждения межнациональных конфликтов, проявлений агрессивного национализма и связанных с ними криминальных проявлений, массовых беспорядков, проявлений экстремизма и терроризма.  </w:t>
      </w:r>
    </w:p>
    <w:p w:rsidR="00F57620" w:rsidRPr="00F57620" w:rsidRDefault="00F57620" w:rsidP="00F576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620" w:rsidRPr="00F57620" w:rsidRDefault="00F57620" w:rsidP="00F57620">
      <w:pPr>
        <w:tabs>
          <w:tab w:val="center" w:pos="709"/>
          <w:tab w:val="center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Поддержка гражданских инициатив, направленных на сохранение и развитие национально – культурного потенциала, укрепление межнационального мира и согласия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Кемском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округе.</w:t>
      </w:r>
    </w:p>
    <w:p w:rsidR="00F57620" w:rsidRDefault="00F57620" w:rsidP="00F57620">
      <w:pPr>
        <w:pStyle w:val="a8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Default="00700610" w:rsidP="007006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Pr="00700610" w:rsidRDefault="00700610" w:rsidP="0070061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Функции Консультативного совета</w:t>
      </w:r>
    </w:p>
    <w:p w:rsidR="0070061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Pr="00210A4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С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одействие развитию национальных общественных объединений, в том числе национально-культурных автономий, как институтов гражданского общества;</w:t>
      </w:r>
    </w:p>
    <w:p w:rsidR="0070061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П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оддержка социально ориентированной деятельности национальных общественных объединений, в том числе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ационально-культурных автономий.</w:t>
      </w:r>
    </w:p>
    <w:p w:rsidR="00700610" w:rsidRPr="00210A4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С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одействие созданию условий для этнокультурного развития народов и этнических общностей при сохранении сложившейся социально-экономической и культурно-исторической </w:t>
      </w:r>
      <w:r w:rsidR="006B1DC6">
        <w:rPr>
          <w:rFonts w:ascii="Times New Roman" w:eastAsia="Times New Roman" w:hAnsi="Times New Roman"/>
          <w:sz w:val="24"/>
          <w:szCs w:val="24"/>
          <w:lang w:eastAsia="ru-RU"/>
        </w:rPr>
        <w:t>их интеграции в обществе.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.4. У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становление и укрепление этнокультурных связей между национальными общественными объединениями, в том числе наци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онально-культурными автономиями.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У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крепление партнерских отношений между институтами гражданского общества, органами государственной власти Республики Карелия и органами местного самоуправления Кемского муниципального 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 Про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тиводействие этническому экстремизму, урегулирование межэтнических противоречий, содействие гармони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зации межнациональных отношений.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3.7. У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частие в подготовке программ, проектов нормативных правовых актов Кемского муниципального 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в сфере сохранения и развития национальных (родных) языков и национальной культуры, затрагивающих права и законные интересы граждан, проживающих на территории Кемского муниципального 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, относящих себя к оп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ределенным этническим общностям.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3.8. С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одействие координации деятельности национальных общественных объединений, в том числе национально-культурных автономий, по защите прав и интересов народов и национальных меньшинств, проживающих на территории Кемского муниципального 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, в соответствии с нормами международного права и законо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дательства Российской Федерации.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3.9. В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ыработка рекомендаций по развитию в республике межкультурного диалога, сохранению в общес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тве мира и согласия.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3.10. С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одействие в организации и проведении совместных национально-культурных мероприятий, направленных на укрепление дружбы между народами, проживающими в Кемском муниципальном 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3.11. С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одействие в организации и проведении конференций, "круглых столов", семинаров, публичных обсуждений по различным аспектам реализации государственной национальной политики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</w:t>
      </w:r>
      <w:r w:rsidR="008C084F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10" w:rsidRPr="00210A40" w:rsidRDefault="00700610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700610" w:rsidP="006B1DC6">
      <w:pPr>
        <w:pStyle w:val="a8"/>
        <w:numPr>
          <w:ilvl w:val="0"/>
          <w:numId w:val="1"/>
        </w:num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</w:t>
      </w:r>
      <w:r w:rsidR="00210A40" w:rsidRPr="00700610">
        <w:rPr>
          <w:rFonts w:ascii="Times New Roman" w:eastAsia="Times New Roman" w:hAnsi="Times New Roman"/>
          <w:sz w:val="24"/>
          <w:szCs w:val="24"/>
          <w:lang w:eastAsia="ru-RU"/>
        </w:rPr>
        <w:t>Консультативн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210A40" w:rsidRPr="00700610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700610" w:rsidRPr="00700610" w:rsidRDefault="00700610" w:rsidP="006B1DC6">
      <w:pPr>
        <w:pStyle w:val="a8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П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олучать информацию от органов государственной власти Республики Карелия, органов местного самоуправления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проблемам, входящим в его компетенцию, и приглашать представителей указанных органов на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седания Консультативного совета.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В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носить в органы государственной власти Республики Карелия, органы местного самоуправления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предложения по вопросам, входящим в комп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етенцию Консультативного совета.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П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ривлекать при необходимости экспертов для проработки вопросов, связанных с возложенными на Консультативный совет функ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циями.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4.4. У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частвовать в проведении мониторинга по проблемам национальных общественных объединений, в том числе национально-культурных автоном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ий, и межнациональных отношений.</w:t>
      </w:r>
    </w:p>
    <w:p w:rsid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П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ринимать участие в подготовке информационных и иных материалов по вопросам, относящимся к компетенции Консультативного совета, используя информационные возможности </w:t>
      </w:r>
      <w:r w:rsidR="007A25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муниципального 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10" w:rsidRDefault="00700610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Default="00700610" w:rsidP="006B1DC6">
      <w:pPr>
        <w:pStyle w:val="a8"/>
        <w:numPr>
          <w:ilvl w:val="0"/>
          <w:numId w:val="1"/>
        </w:num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деятельности Консультативного совета</w:t>
      </w:r>
    </w:p>
    <w:p w:rsidR="00700610" w:rsidRPr="00700610" w:rsidRDefault="00700610" w:rsidP="006B1DC6">
      <w:pPr>
        <w:pStyle w:val="a8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Pr="0070061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5D5">
        <w:rPr>
          <w:rFonts w:ascii="Times New Roman" w:eastAsia="Times New Roman" w:hAnsi="Times New Roman"/>
          <w:sz w:val="24"/>
          <w:szCs w:val="24"/>
          <w:lang w:eastAsia="ru-RU"/>
        </w:rPr>
        <w:t>Персональный состав</w:t>
      </w:r>
      <w:r w:rsidR="00700610" w:rsidRPr="0070061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Консультативного совета утверждается постановлением </w:t>
      </w:r>
      <w:r w:rsidR="007A25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00610" w:rsidRPr="00700610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дминистрации Кемского муниципального округа. 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Руководство деятельностью Консультативного совета осуществляет председатель Консультативного совета, а в его отсутствие заместитель председателя Консультативного совета.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Председателем 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нсультативного совета является Г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лава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муниципального 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 секретаря Консультативного совета: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осуществляет подготовку и рассылку материалов к заседаниям Консультативного совета;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ведет протоколы заседаний, рассылает выписки из протоколов заседаний членам Консультативного совета и в соответствии с решением Консультативного совета в органы государственной власти Республики Карелия, органы местного самоуправления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другие организации;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выполняет иные действия, необходимые для организации работы Консультативного совета.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Консультативный совет осуществляет свою деятельность в соответствии с планом работы, принимаемым на заседании Консультативного совета и утверждаемым его председателем.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Заседания Консультативного совета проводятся по мере необходимости, но не реже одного раза в квартал.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5.7.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Заседание Консультативного совета ведет председатель Консультативного совета, а в случае отсутствия председателя Консультативного совета - его заместитель.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5.8.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Заседание Консультативного совета считается правомочным, если на нем присутствуют не менее половины членов, входящих в его состав.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5.9.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Члены Консультативного совета имеют равное право голоса и лично принимают участие в его заседаниях.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5.10.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заседаниях Консультативного совета могут присутствовать представители органов государственной власти Республики Карелия, органов местного самоуправления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, руководящих органов национальных общественных объединений, в том числе национально-культурных автономий, не являющиеся членами Консультативного совета, представители других организаций, средств массовой информации, ученые, деятели культуры, науки. 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5.11.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Рекомендации Консультативного совета принимаются простым большинством голосов присутствующих на заседании членов Консультативного совета.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5.12.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Принимаемые на заседаниях рекомендации оформляются протоколом, который подписывается председателем Консультативного совета или заместителем в отсутствие председателя.</w:t>
      </w:r>
    </w:p>
    <w:p w:rsidR="00501CAF" w:rsidRDefault="006B1DC6" w:rsidP="008C084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5.13.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Организационно-техническое и информационно-аналитическое обеспечение деятельности Консультативного совета осуществляется </w:t>
      </w:r>
      <w:r w:rsidR="007A25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bookmarkStart w:id="0" w:name="_GoBack"/>
      <w:bookmarkEnd w:id="0"/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дминистрацией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муниципального 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501CAF" w:rsidSect="00AA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E2AEB"/>
    <w:rsid w:val="00210A40"/>
    <w:rsid w:val="00501CAF"/>
    <w:rsid w:val="00516400"/>
    <w:rsid w:val="005568E7"/>
    <w:rsid w:val="006B1DC6"/>
    <w:rsid w:val="00700610"/>
    <w:rsid w:val="007A25D5"/>
    <w:rsid w:val="008626CA"/>
    <w:rsid w:val="008C084F"/>
    <w:rsid w:val="00901B68"/>
    <w:rsid w:val="00AA222A"/>
    <w:rsid w:val="00AE2AEB"/>
    <w:rsid w:val="00BE3B36"/>
    <w:rsid w:val="00E42134"/>
    <w:rsid w:val="00F5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2026-02-26T08:57:00Z</cp:lastPrinted>
  <dcterms:created xsi:type="dcterms:W3CDTF">2026-03-02T12:47:00Z</dcterms:created>
  <dcterms:modified xsi:type="dcterms:W3CDTF">2026-03-02T12:47:00Z</dcterms:modified>
</cp:coreProperties>
</file>