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8F9" w:rsidRDefault="00C90828" w:rsidP="00C90828">
      <w:pPr>
        <w:jc w:val="center"/>
      </w:pPr>
      <w:bookmarkStart w:id="0" w:name="_GoBack"/>
      <w:bookmarkEnd w:id="0"/>
      <w:r>
        <w:rPr>
          <w:b/>
          <w:noProof/>
          <w:sz w:val="24"/>
          <w:lang w:eastAsia="ru-RU"/>
        </w:rPr>
        <w:drawing>
          <wp:inline distT="0" distB="0" distL="0" distR="0" wp14:anchorId="5CE78E6C" wp14:editId="3A4FA4B2">
            <wp:extent cx="53340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0828" w:rsidRPr="00C90828" w:rsidRDefault="00C90828" w:rsidP="00C908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08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C90828" w:rsidRPr="00C90828" w:rsidRDefault="00C90828" w:rsidP="00C908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08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Карелия</w:t>
      </w:r>
    </w:p>
    <w:p w:rsidR="00C90828" w:rsidRPr="00C90828" w:rsidRDefault="00C90828" w:rsidP="00C908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08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Кемского муниципального округа</w:t>
      </w:r>
    </w:p>
    <w:p w:rsidR="00C90828" w:rsidRPr="00C90828" w:rsidRDefault="00C90828" w:rsidP="00C908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0828" w:rsidRDefault="00C90828" w:rsidP="00C90828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908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0B5015" w:rsidRPr="000B5015" w:rsidRDefault="000B5015" w:rsidP="000B5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5015" w:rsidRDefault="000B5015" w:rsidP="000B5015">
      <w:pPr>
        <w:tabs>
          <w:tab w:val="right" w:pos="9214"/>
        </w:tabs>
        <w:spacing w:after="0" w:line="240" w:lineRule="auto"/>
        <w:jc w:val="both"/>
        <w:rPr>
          <w:rFonts w:ascii="Times New Roman" w:hAnsi="Times New Roman"/>
        </w:rPr>
      </w:pPr>
    </w:p>
    <w:p w:rsidR="000B5015" w:rsidRPr="00566EFF" w:rsidRDefault="000B5015" w:rsidP="000B5015">
      <w:pPr>
        <w:tabs>
          <w:tab w:val="right" w:pos="921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25 сентября </w:t>
      </w:r>
      <w:r w:rsidRPr="00622D4E">
        <w:rPr>
          <w:rFonts w:ascii="Times New Roman" w:hAnsi="Times New Roman"/>
        </w:rPr>
        <w:t>2026 года</w:t>
      </w:r>
      <w:r w:rsidRPr="00622D4E">
        <w:rPr>
          <w:rFonts w:ascii="Times New Roman" w:hAnsi="Times New Roman"/>
        </w:rPr>
        <w:tab/>
        <w:t xml:space="preserve">№ </w:t>
      </w:r>
      <w:r>
        <w:rPr>
          <w:rFonts w:ascii="Times New Roman" w:hAnsi="Times New Roman"/>
        </w:rPr>
        <w:t>878</w:t>
      </w:r>
    </w:p>
    <w:p w:rsidR="00C90828" w:rsidRPr="000B5015" w:rsidRDefault="000B5015" w:rsidP="000B50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2D4E">
        <w:rPr>
          <w:rFonts w:ascii="Times New Roman" w:hAnsi="Times New Roman"/>
        </w:rPr>
        <w:t>г. Кемь</w:t>
      </w:r>
    </w:p>
    <w:p w:rsidR="00CB5AB8" w:rsidRDefault="00CB5AB8" w:rsidP="000B5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5015" w:rsidRPr="000B5015" w:rsidRDefault="000B5015" w:rsidP="000B5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0828" w:rsidRDefault="00017797" w:rsidP="00C9082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</w:t>
      </w:r>
      <w:r w:rsidR="00C90828" w:rsidRPr="00B755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постановление администрации Кемского муниципального округа от 18 февраля 2026 года № 185 </w:t>
      </w:r>
    </w:p>
    <w:p w:rsidR="004317C4" w:rsidRDefault="00F55690" w:rsidP="00F5569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690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Порядком разработки, реализации и оценки эффективности муниципальных программ Кемского муниципального округа, утвержденным постановлением администрации Кемского муниципального района от 22 октября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F55690">
        <w:rPr>
          <w:rFonts w:ascii="Times New Roman" w:eastAsia="Calibri" w:hAnsi="Times New Roman" w:cs="Times New Roman"/>
          <w:sz w:val="24"/>
          <w:szCs w:val="24"/>
        </w:rPr>
        <w:t xml:space="preserve">2025 года № 776, Решением Совета Кемского муниципального округа от 25 декабря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55690">
        <w:rPr>
          <w:rFonts w:ascii="Times New Roman" w:eastAsia="Calibri" w:hAnsi="Times New Roman" w:cs="Times New Roman"/>
          <w:sz w:val="24"/>
          <w:szCs w:val="24"/>
        </w:rPr>
        <w:t xml:space="preserve">2025 года № 1-7/79 «О бюджете Кемского муниципального округа Республики Карелия на 2026 год и на плановый период 2027 и 2028 годов» (в редакции решений Совета Кемского муниципального округа от 5 марта 2026 года № 1-9/115, от 10 сентября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F55690">
        <w:rPr>
          <w:rFonts w:ascii="Times New Roman" w:eastAsia="Calibri" w:hAnsi="Times New Roman" w:cs="Times New Roman"/>
          <w:sz w:val="24"/>
          <w:szCs w:val="24"/>
        </w:rPr>
        <w:t>2026 года № 1-19/180),</w:t>
      </w:r>
    </w:p>
    <w:p w:rsidR="00C90828" w:rsidRPr="00B75534" w:rsidRDefault="00C770E4" w:rsidP="00C9082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577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90828"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дминистрация Кемского муниципального округа ПОСТАНОВЛЯЕТ:</w:t>
      </w:r>
    </w:p>
    <w:p w:rsidR="00C90828" w:rsidRPr="00B75534" w:rsidRDefault="00C90828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муниципальную программу «Социальная поддержка граждан Кемского муниципального округа</w:t>
      </w:r>
      <w:r w:rsidR="00FC3BE5"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профилактика асоциального поведения»</w:t>
      </w:r>
      <w:r w:rsidR="00B27CEE" w:rsidRPr="00B27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7CEE"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Программа)</w:t>
      </w:r>
      <w:r w:rsidR="00FC3BE5"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утвержденную постановлением администрации Кемского муниципального округа от </w:t>
      </w:r>
      <w:r w:rsidR="00CB5A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FC3BE5"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>18 февраля 2026 года № 185, следующие изменения:</w:t>
      </w:r>
    </w:p>
    <w:p w:rsidR="005208FD" w:rsidRDefault="00E13400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B73AE7" w:rsidRPr="00D87C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ПАСПОРТЕ П</w:t>
      </w:r>
      <w:r w:rsidR="00B55E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</w:t>
      </w:r>
      <w:r w:rsidR="005208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73AE7" w:rsidRDefault="00B73AE7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C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позицию «Перечень мероприятий П</w:t>
      </w:r>
      <w:r w:rsidR="00B55E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рограммы</w:t>
      </w:r>
      <w:r w:rsidRPr="00D87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 абзац</w:t>
      </w:r>
      <w:r w:rsid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следующего содержания:</w:t>
      </w:r>
    </w:p>
    <w:p w:rsidR="003A3BBE" w:rsidRDefault="00F00781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r w:rsidR="00B73AE7" w:rsidRPr="000B6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A3BBE" w:rsidRP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омпенсация затрат в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период направления родителя (законного представителя) на выполнение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 (или)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143DA" w:rsidRDefault="003A3BBE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D143D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листовок для обучающихся образовательных учреждений по безопасному участию в дорожном движении;</w:t>
      </w:r>
    </w:p>
    <w:p w:rsidR="00B73AE7" w:rsidRDefault="00D143DA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84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 и проведение информационно-пропагандистских мероприятий, направленных на профилактику нарушений правил дорожного движения</w:t>
      </w:r>
      <w:r w:rsidR="00F8151D">
        <w:rPr>
          <w:rFonts w:ascii="Times New Roman" w:eastAsia="Times New Roman" w:hAnsi="Times New Roman" w:cs="Times New Roman"/>
          <w:sz w:val="24"/>
          <w:szCs w:val="24"/>
          <w:lang w:eastAsia="ru-RU"/>
        </w:rPr>
        <w:t>.»;</w:t>
      </w:r>
    </w:p>
    <w:p w:rsidR="003A3BBE" w:rsidRPr="00B75534" w:rsidRDefault="003A3BBE" w:rsidP="003A3B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F0078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2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озицию </w:t>
      </w:r>
      <w:r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>«Финансовое обеспечение Программы» изложить в следующей редакции: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2093"/>
        <w:gridCol w:w="7337"/>
      </w:tblGrid>
      <w:tr w:rsidR="003A3BBE" w:rsidTr="003A3BBE">
        <w:tc>
          <w:tcPr>
            <w:tcW w:w="2093" w:type="dxa"/>
          </w:tcPr>
          <w:p w:rsidR="003A3BBE" w:rsidRDefault="005208FD" w:rsidP="005208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муниципальной программы с разбивкой по годам реализации</w:t>
            </w:r>
          </w:p>
        </w:tc>
        <w:tc>
          <w:tcPr>
            <w:tcW w:w="7337" w:type="dxa"/>
          </w:tcPr>
          <w:p w:rsidR="003A3BBE" w:rsidRPr="00B75534" w:rsidRDefault="003A3BBE" w:rsidP="003A3BBE">
            <w:pPr>
              <w:ind w:firstLine="34"/>
              <w:jc w:val="both"/>
              <w:rPr>
                <w:sz w:val="24"/>
                <w:szCs w:val="24"/>
              </w:rPr>
            </w:pPr>
            <w:r w:rsidRPr="00B75534">
              <w:rPr>
                <w:sz w:val="24"/>
                <w:szCs w:val="24"/>
              </w:rPr>
              <w:t>Всего по Программе: 17</w:t>
            </w:r>
            <w:r>
              <w:rPr>
                <w:sz w:val="24"/>
                <w:szCs w:val="24"/>
              </w:rPr>
              <w:t>9</w:t>
            </w:r>
            <w:r w:rsidRPr="00B75534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818</w:t>
            </w:r>
            <w:r w:rsidRPr="00B7553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B75534">
              <w:rPr>
                <w:sz w:val="24"/>
                <w:szCs w:val="24"/>
              </w:rPr>
              <w:t xml:space="preserve"> тыс. рублей</w:t>
            </w:r>
          </w:p>
          <w:p w:rsidR="003A3BBE" w:rsidRPr="00B75534" w:rsidRDefault="003A3BBE" w:rsidP="003A3BBE">
            <w:pPr>
              <w:ind w:firstLine="34"/>
              <w:jc w:val="both"/>
              <w:rPr>
                <w:sz w:val="24"/>
                <w:szCs w:val="24"/>
              </w:rPr>
            </w:pPr>
            <w:r w:rsidRPr="00B75534">
              <w:rPr>
                <w:sz w:val="24"/>
                <w:szCs w:val="24"/>
              </w:rPr>
              <w:t>в т. ч.:</w:t>
            </w:r>
          </w:p>
          <w:p w:rsidR="003A3BBE" w:rsidRPr="00B75534" w:rsidRDefault="003A3BBE" w:rsidP="003A3BBE">
            <w:pPr>
              <w:ind w:firstLine="34"/>
              <w:jc w:val="both"/>
              <w:rPr>
                <w:sz w:val="24"/>
                <w:szCs w:val="24"/>
              </w:rPr>
            </w:pPr>
            <w:r w:rsidRPr="00B75534">
              <w:rPr>
                <w:sz w:val="24"/>
                <w:szCs w:val="24"/>
              </w:rPr>
              <w:t>2026 год – 2</w:t>
            </w:r>
            <w:r>
              <w:rPr>
                <w:sz w:val="24"/>
                <w:szCs w:val="24"/>
              </w:rPr>
              <w:t>9</w:t>
            </w:r>
            <w:r w:rsidRPr="00B75534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839</w:t>
            </w:r>
            <w:r w:rsidRPr="00B7553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  <w:r w:rsidRPr="00B75534">
              <w:rPr>
                <w:sz w:val="24"/>
                <w:szCs w:val="24"/>
              </w:rPr>
              <w:t xml:space="preserve"> тыс. руб.</w:t>
            </w:r>
          </w:p>
          <w:p w:rsidR="003A3BBE" w:rsidRPr="00B75534" w:rsidRDefault="003A3BBE" w:rsidP="003A3BBE">
            <w:pPr>
              <w:ind w:firstLine="34"/>
              <w:jc w:val="both"/>
              <w:rPr>
                <w:sz w:val="24"/>
                <w:szCs w:val="24"/>
              </w:rPr>
            </w:pPr>
            <w:r w:rsidRPr="00B75534">
              <w:rPr>
                <w:sz w:val="24"/>
                <w:szCs w:val="24"/>
              </w:rPr>
              <w:t>2027 год – 23 790,8</w:t>
            </w:r>
            <w:r>
              <w:rPr>
                <w:sz w:val="24"/>
                <w:szCs w:val="24"/>
              </w:rPr>
              <w:t xml:space="preserve"> </w:t>
            </w:r>
            <w:r w:rsidRPr="00B75534">
              <w:rPr>
                <w:sz w:val="24"/>
                <w:szCs w:val="24"/>
              </w:rPr>
              <w:t>тыс. руб.</w:t>
            </w:r>
          </w:p>
          <w:p w:rsidR="003A3BBE" w:rsidRPr="00B75534" w:rsidRDefault="003A3BBE" w:rsidP="003A3BBE">
            <w:pPr>
              <w:ind w:firstLine="34"/>
              <w:jc w:val="both"/>
              <w:rPr>
                <w:sz w:val="24"/>
                <w:szCs w:val="24"/>
              </w:rPr>
            </w:pPr>
            <w:r w:rsidRPr="00B75534">
              <w:rPr>
                <w:sz w:val="24"/>
                <w:szCs w:val="24"/>
              </w:rPr>
              <w:t>2028 год – 25 237,5  тыс. руб.</w:t>
            </w:r>
          </w:p>
          <w:p w:rsidR="003A3BBE" w:rsidRPr="00B75534" w:rsidRDefault="003A3BBE" w:rsidP="003A3BBE">
            <w:pPr>
              <w:ind w:firstLine="34"/>
              <w:jc w:val="both"/>
              <w:rPr>
                <w:sz w:val="24"/>
                <w:szCs w:val="24"/>
              </w:rPr>
            </w:pPr>
            <w:r w:rsidRPr="00B75534">
              <w:rPr>
                <w:sz w:val="24"/>
                <w:szCs w:val="24"/>
              </w:rPr>
              <w:t>2029 год - 25 237,5  тыс. руб.</w:t>
            </w:r>
          </w:p>
          <w:p w:rsidR="003A3BBE" w:rsidRPr="00B75534" w:rsidRDefault="003A3BBE" w:rsidP="003A3BBE">
            <w:pPr>
              <w:ind w:firstLine="34"/>
              <w:jc w:val="both"/>
              <w:rPr>
                <w:sz w:val="24"/>
                <w:szCs w:val="24"/>
              </w:rPr>
            </w:pPr>
            <w:r w:rsidRPr="00B75534">
              <w:rPr>
                <w:sz w:val="24"/>
                <w:szCs w:val="24"/>
              </w:rPr>
              <w:t>2030 год – 25 237,5 тыс. руб.</w:t>
            </w:r>
          </w:p>
          <w:p w:rsidR="003A3BBE" w:rsidRPr="00B75534" w:rsidRDefault="003A3BBE" w:rsidP="003A3BBE">
            <w:pPr>
              <w:ind w:firstLine="34"/>
              <w:jc w:val="both"/>
              <w:rPr>
                <w:sz w:val="24"/>
                <w:szCs w:val="24"/>
              </w:rPr>
            </w:pPr>
            <w:r w:rsidRPr="00B75534">
              <w:rPr>
                <w:sz w:val="24"/>
                <w:szCs w:val="24"/>
              </w:rPr>
              <w:t>2031 год - 25 237,5 тыс. руб.</w:t>
            </w:r>
          </w:p>
          <w:p w:rsidR="003A3BBE" w:rsidRDefault="003A3BBE" w:rsidP="003A3BBE">
            <w:pPr>
              <w:ind w:firstLine="34"/>
              <w:jc w:val="both"/>
              <w:rPr>
                <w:sz w:val="24"/>
                <w:szCs w:val="24"/>
              </w:rPr>
            </w:pPr>
            <w:r w:rsidRPr="00B75534">
              <w:rPr>
                <w:sz w:val="24"/>
                <w:szCs w:val="24"/>
              </w:rPr>
              <w:t>2032 год - 25 237,5 тыс. руб.</w:t>
            </w:r>
          </w:p>
        </w:tc>
      </w:tr>
    </w:tbl>
    <w:p w:rsidR="003A3BBE" w:rsidRDefault="003A3BBE" w:rsidP="003A3B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8FD" w:rsidRDefault="005208FD" w:rsidP="003A3B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 w:rsid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A3BBE" w:rsidRP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ПАСПОРТЕ П</w:t>
      </w:r>
      <w:r w:rsid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одп</w:t>
      </w:r>
      <w:r w:rsidR="003A3BBE" w:rsidRP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</w:t>
      </w:r>
      <w:r w:rsid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A3BBE" w:rsidRPr="003A3BBE" w:rsidRDefault="003A3BBE" w:rsidP="003A3B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позицию «Перечень мероприятий Подпрограммы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дополнить абзацем следующего содержания:</w:t>
      </w:r>
    </w:p>
    <w:p w:rsidR="003A3BBE" w:rsidRDefault="00F00781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r w:rsidR="003A3BBE" w:rsidRP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компенсация затрат в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период направления родителя (законного представителя) на выполнение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 (или)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>.»;</w:t>
      </w:r>
    </w:p>
    <w:p w:rsidR="003A3BBE" w:rsidRDefault="003A3BBE" w:rsidP="003A3B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позицию «Объемы финансирования Подпрограммы </w:t>
      </w:r>
      <w:r w:rsidR="00B3182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изложить в следующей редакции: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6"/>
        <w:gridCol w:w="6866"/>
      </w:tblGrid>
      <w:tr w:rsidR="00B31829" w:rsidRPr="00043502" w:rsidTr="00B31829">
        <w:trPr>
          <w:tblCellSpacing w:w="15" w:type="dxa"/>
        </w:trPr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B31829" w:rsidRPr="00B31829" w:rsidRDefault="00B31829" w:rsidP="00B3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финансирования Подпрограммы 1</w:t>
            </w:r>
          </w:p>
        </w:tc>
        <w:tc>
          <w:tcPr>
            <w:tcW w:w="6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B31829" w:rsidRPr="00B31829" w:rsidRDefault="00B31829" w:rsidP="00B3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- 2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</w:t>
            </w:r>
          </w:p>
          <w:p w:rsidR="00B31829" w:rsidRPr="00B31829" w:rsidRDefault="00B31829" w:rsidP="00B3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- 21 057,6 тыс. руб.</w:t>
            </w:r>
          </w:p>
          <w:p w:rsidR="00B31829" w:rsidRPr="00B31829" w:rsidRDefault="00B31829" w:rsidP="00B3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год 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- 22 303,3 тыс. руб.</w:t>
            </w:r>
          </w:p>
          <w:p w:rsidR="00B31829" w:rsidRPr="00B31829" w:rsidRDefault="00B31829" w:rsidP="00B3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-  22 303,3 тыс. руб.</w:t>
            </w:r>
          </w:p>
          <w:p w:rsidR="00B31829" w:rsidRPr="00B31829" w:rsidRDefault="00B31829" w:rsidP="00B3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 год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F00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22 303,3 тыс. руб.</w:t>
            </w:r>
          </w:p>
          <w:p w:rsidR="00B31829" w:rsidRPr="00B31829" w:rsidRDefault="00B31829" w:rsidP="00B3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 год         - 22 303,3 тыс. руб.</w:t>
            </w:r>
          </w:p>
          <w:p w:rsidR="00B31829" w:rsidRPr="00B31829" w:rsidRDefault="00B31829" w:rsidP="00B3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 год         - 22 303,3 тыс. руб.</w:t>
            </w:r>
          </w:p>
          <w:p w:rsidR="00B31829" w:rsidRPr="00B31829" w:rsidRDefault="00B31829" w:rsidP="00B3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 1:  15</w:t>
            </w:r>
            <w:r w:rsidR="00520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20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20A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:rsidR="00B31829" w:rsidRPr="00B31829" w:rsidRDefault="00B31829" w:rsidP="00B3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финансирования Подпрограммы 1 подлежат ежегодному уточнению в соответствии с решением о бюджете Кемского муниципального округа на очередной финансовый год и плановый период.</w:t>
            </w:r>
          </w:p>
        </w:tc>
      </w:tr>
    </w:tbl>
    <w:p w:rsidR="00B33E25" w:rsidRDefault="00520AD8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2055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33E25" w:rsidRPr="00B33E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ПАСПОРТЕ Программы</w:t>
      </w:r>
      <w:r w:rsidR="00B33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B33E25" w:rsidRPr="00B33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позицию «Перечень мероприятий П</w:t>
      </w:r>
      <w:r w:rsidR="00B33E2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одпро</w:t>
      </w:r>
      <w:r w:rsidR="00B33E25" w:rsidRPr="00B33E2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граммы</w:t>
      </w:r>
      <w:r w:rsidR="00B33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B33E25" w:rsidRPr="00B33E25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дополнить абзац</w:t>
      </w:r>
      <w:r w:rsidR="00D143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D1AE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143D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3E25" w:rsidRPr="00B33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D143DA" w:rsidRDefault="00F00781" w:rsidP="00D143D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r w:rsidR="00D143DA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изготовление листовок для обучающихся образовательных учреждений по безопасному участию в дорожном движении;</w:t>
      </w:r>
    </w:p>
    <w:p w:rsidR="00484DF6" w:rsidRDefault="00484DF6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484DF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 и проведение информационно-пропагандистских мероприятий, направленных на профилактику нарушений правил дорожного движения.»;</w:t>
      </w:r>
    </w:p>
    <w:p w:rsidR="00C770E4" w:rsidRDefault="00E75E15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2055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C3BE5"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44778C"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84DF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63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3BE5"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Программе </w:t>
      </w:r>
      <w:r w:rsidR="00C770E4"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новой редакции согласно приложени</w:t>
      </w:r>
      <w:r w:rsidR="005635A0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C770E4"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563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к настоящему постановлению;</w:t>
      </w:r>
    </w:p>
    <w:p w:rsidR="0044778C" w:rsidRDefault="0044778C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2055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7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</w:t>
      </w:r>
      <w:r w:rsidR="005635A0" w:rsidRPr="0044778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563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4DF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63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778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Программе изложить в новой редакции согласно приложени</w:t>
      </w:r>
      <w:r w:rsidR="00563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</w:t>
      </w:r>
      <w:r w:rsidRPr="0044778C">
        <w:rPr>
          <w:rFonts w:ascii="Times New Roman" w:eastAsia="Times New Roman" w:hAnsi="Times New Roman" w:cs="Times New Roman"/>
          <w:sz w:val="24"/>
          <w:szCs w:val="24"/>
          <w:lang w:eastAsia="ru-RU"/>
        </w:rPr>
        <w:t>№ 2</w:t>
      </w:r>
      <w:r w:rsidR="00563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постановлению;</w:t>
      </w:r>
    </w:p>
    <w:p w:rsidR="003A3BBE" w:rsidRPr="003A3BBE" w:rsidRDefault="003A3BBE" w:rsidP="003A3B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2055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A3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Программе изложить в новой редакции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3</w:t>
      </w:r>
      <w:r w:rsidR="00993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p w:rsidR="00FC3BE5" w:rsidRPr="00B75534" w:rsidRDefault="00C770E4" w:rsidP="00E30E9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>2.  Опубликовать настоящее постановление в информационном бюллетене «Вестник Кемского муниципального округа» и разместить на официальном сайте администрации Кемского муниципального округа в информационно-телекоммуникационной сети «Интернет».</w:t>
      </w:r>
    </w:p>
    <w:p w:rsidR="00C770E4" w:rsidRPr="00B75534" w:rsidRDefault="00C770E4" w:rsidP="00C770E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0E4" w:rsidRDefault="00C770E4" w:rsidP="00C770E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690" w:rsidRDefault="00F55690" w:rsidP="00C770E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0E4" w:rsidRDefault="00C770E4" w:rsidP="00C770E4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Кемского муниципального округа             </w:t>
      </w:r>
      <w:r w:rsid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B75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С.В. Долинина</w:t>
      </w:r>
    </w:p>
    <w:p w:rsidR="00C770E4" w:rsidRDefault="00C770E4" w:rsidP="00C770E4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770E4" w:rsidRDefault="00C770E4" w:rsidP="00C770E4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C770E4" w:rsidSect="00993207">
          <w:pgSz w:w="11906" w:h="16838"/>
          <w:pgMar w:top="1134" w:right="991" w:bottom="1134" w:left="1701" w:header="708" w:footer="708" w:gutter="0"/>
          <w:cols w:space="708"/>
          <w:docGrid w:linePitch="360"/>
        </w:sectPr>
      </w:pPr>
    </w:p>
    <w:p w:rsidR="005635A0" w:rsidRPr="00B27CEE" w:rsidRDefault="005635A0" w:rsidP="00B27CEE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lang w:eastAsia="ru-RU"/>
        </w:rPr>
      </w:pPr>
      <w:r w:rsidRPr="00B27CEE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1 </w:t>
      </w:r>
    </w:p>
    <w:p w:rsidR="005635A0" w:rsidRPr="00B27CEE" w:rsidRDefault="005635A0" w:rsidP="00B27CEE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B27CEE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Кемского </w:t>
      </w:r>
    </w:p>
    <w:p w:rsidR="005635A0" w:rsidRPr="00B27CEE" w:rsidRDefault="005635A0" w:rsidP="00B27CEE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B27CEE">
        <w:rPr>
          <w:rFonts w:ascii="Times New Roman" w:eastAsia="Times New Roman" w:hAnsi="Times New Roman" w:cs="Times New Roman"/>
          <w:lang w:eastAsia="ru-RU"/>
        </w:rPr>
        <w:t>муниципального округа</w:t>
      </w:r>
    </w:p>
    <w:p w:rsidR="00D45850" w:rsidRPr="00D45850" w:rsidRDefault="005635A0" w:rsidP="00484DF6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7CEE">
        <w:rPr>
          <w:rFonts w:ascii="Times New Roman" w:eastAsia="Times New Roman" w:hAnsi="Times New Roman" w:cs="Times New Roman"/>
          <w:lang w:eastAsia="ru-RU"/>
        </w:rPr>
        <w:t>от «</w:t>
      </w:r>
      <w:r w:rsidR="000B5015">
        <w:rPr>
          <w:rFonts w:ascii="Times New Roman" w:eastAsia="Times New Roman" w:hAnsi="Times New Roman" w:cs="Times New Roman"/>
          <w:lang w:eastAsia="ru-RU"/>
        </w:rPr>
        <w:t>25</w:t>
      </w:r>
      <w:r w:rsidRPr="00B27CEE">
        <w:rPr>
          <w:rFonts w:ascii="Times New Roman" w:eastAsia="Times New Roman" w:hAnsi="Times New Roman" w:cs="Times New Roman"/>
          <w:lang w:eastAsia="ru-RU"/>
        </w:rPr>
        <w:t xml:space="preserve">»  </w:t>
      </w:r>
      <w:r w:rsidR="000B5015">
        <w:rPr>
          <w:rFonts w:ascii="Times New Roman" w:eastAsia="Times New Roman" w:hAnsi="Times New Roman" w:cs="Times New Roman"/>
          <w:lang w:eastAsia="ru-RU"/>
        </w:rPr>
        <w:t xml:space="preserve">сентября </w:t>
      </w:r>
      <w:r w:rsidRPr="00B27CEE">
        <w:rPr>
          <w:rFonts w:ascii="Times New Roman" w:eastAsia="Times New Roman" w:hAnsi="Times New Roman" w:cs="Times New Roman"/>
          <w:lang w:eastAsia="ru-RU"/>
        </w:rPr>
        <w:t>2026 года №</w:t>
      </w:r>
      <w:r w:rsidR="000B5015">
        <w:rPr>
          <w:rFonts w:ascii="Times New Roman" w:eastAsia="Times New Roman" w:hAnsi="Times New Roman" w:cs="Times New Roman"/>
          <w:lang w:eastAsia="ru-RU"/>
        </w:rPr>
        <w:t xml:space="preserve"> 878</w:t>
      </w:r>
    </w:p>
    <w:p w:rsidR="00D45850" w:rsidRDefault="00D45850" w:rsidP="005635A0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D45850" w:rsidRDefault="00D45850" w:rsidP="00B27CEE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635A0" w:rsidRDefault="00C770E4" w:rsidP="00B27CEE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C770E4">
        <w:rPr>
          <w:rFonts w:ascii="Times New Roman" w:eastAsia="Times New Roman" w:hAnsi="Times New Roman" w:cs="Times New Roman"/>
          <w:szCs w:val="20"/>
          <w:lang w:eastAsia="ru-RU"/>
        </w:rPr>
        <w:t>Приложение № 2</w:t>
      </w:r>
    </w:p>
    <w:p w:rsidR="005635A0" w:rsidRDefault="00C770E4" w:rsidP="00B27CEE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C770E4">
        <w:rPr>
          <w:rFonts w:ascii="Times New Roman" w:eastAsia="Times New Roman" w:hAnsi="Times New Roman" w:cs="Times New Roman"/>
          <w:szCs w:val="20"/>
          <w:lang w:eastAsia="ru-RU"/>
        </w:rPr>
        <w:t>к муниципальной</w:t>
      </w:r>
      <w:r w:rsidR="005635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C770E4">
        <w:rPr>
          <w:rFonts w:ascii="Times New Roman" w:eastAsia="Times New Roman" w:hAnsi="Times New Roman" w:cs="Times New Roman"/>
          <w:szCs w:val="20"/>
          <w:lang w:eastAsia="ru-RU"/>
        </w:rPr>
        <w:t xml:space="preserve">программе «Социальная поддержка граждан </w:t>
      </w:r>
    </w:p>
    <w:p w:rsidR="00C770E4" w:rsidRPr="00C770E4" w:rsidRDefault="00C770E4" w:rsidP="00B27CEE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C770E4">
        <w:rPr>
          <w:rFonts w:ascii="Times New Roman" w:eastAsia="Times New Roman" w:hAnsi="Times New Roman" w:cs="Times New Roman"/>
          <w:szCs w:val="20"/>
          <w:lang w:eastAsia="ru-RU"/>
        </w:rPr>
        <w:t xml:space="preserve">Кемского муниципального округа, </w:t>
      </w:r>
    </w:p>
    <w:p w:rsidR="00C770E4" w:rsidRPr="00C770E4" w:rsidRDefault="00C770E4" w:rsidP="00B27CEE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C770E4">
        <w:rPr>
          <w:rFonts w:ascii="Times New Roman" w:eastAsia="Times New Roman" w:hAnsi="Times New Roman" w:cs="Times New Roman"/>
          <w:szCs w:val="20"/>
          <w:lang w:eastAsia="ru-RU"/>
        </w:rPr>
        <w:t>профилактика асоциального поведения»</w:t>
      </w:r>
    </w:p>
    <w:p w:rsidR="00C770E4" w:rsidRPr="00C770E4" w:rsidRDefault="00C770E4" w:rsidP="00B27CEE">
      <w:pPr>
        <w:widowControl w:val="0"/>
        <w:tabs>
          <w:tab w:val="left" w:pos="1020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C770E4">
        <w:rPr>
          <w:rFonts w:ascii="Times New Roman" w:eastAsia="Times New Roman" w:hAnsi="Times New Roman" w:cs="Times New Roman"/>
          <w:szCs w:val="20"/>
          <w:lang w:eastAsia="ru-RU"/>
        </w:rPr>
        <w:tab/>
      </w:r>
    </w:p>
    <w:p w:rsidR="00520AD8" w:rsidRPr="00743BF0" w:rsidRDefault="00520AD8" w:rsidP="00520AD8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43BF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Перечень мероприятий муниципальной программы </w:t>
      </w:r>
    </w:p>
    <w:p w:rsidR="00520AD8" w:rsidRPr="00743BF0" w:rsidRDefault="00520AD8" w:rsidP="00520AD8">
      <w:pPr>
        <w:spacing w:after="1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43BF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«Социальная поддержка граждан Кемского муниципального округа, профилактика асоциального поведения»</w:t>
      </w:r>
    </w:p>
    <w:p w:rsidR="00520AD8" w:rsidRPr="00743BF0" w:rsidRDefault="00520AD8" w:rsidP="00520AD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544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3385"/>
        <w:gridCol w:w="28"/>
        <w:gridCol w:w="4115"/>
        <w:gridCol w:w="10"/>
        <w:gridCol w:w="836"/>
        <w:gridCol w:w="114"/>
        <w:gridCol w:w="28"/>
        <w:gridCol w:w="681"/>
        <w:gridCol w:w="28"/>
        <w:gridCol w:w="680"/>
        <w:gridCol w:w="28"/>
        <w:gridCol w:w="681"/>
        <w:gridCol w:w="28"/>
        <w:gridCol w:w="681"/>
        <w:gridCol w:w="28"/>
        <w:gridCol w:w="681"/>
        <w:gridCol w:w="28"/>
        <w:gridCol w:w="587"/>
        <w:gridCol w:w="93"/>
        <w:gridCol w:w="28"/>
        <w:gridCol w:w="729"/>
        <w:gridCol w:w="1427"/>
        <w:gridCol w:w="17"/>
      </w:tblGrid>
      <w:tr w:rsidR="00520AD8" w:rsidRPr="00743BF0" w:rsidTr="00993207">
        <w:trPr>
          <w:gridAfter w:val="1"/>
          <w:wAfter w:w="17" w:type="dxa"/>
          <w:cantSplit/>
          <w:trHeight w:val="287"/>
        </w:trPr>
        <w:tc>
          <w:tcPr>
            <w:tcW w:w="500" w:type="dxa"/>
            <w:vMerge w:val="restart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right="-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3385" w:type="dxa"/>
            <w:vMerge w:val="restart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цели (задачи)</w:t>
            </w:r>
          </w:p>
        </w:tc>
        <w:tc>
          <w:tcPr>
            <w:tcW w:w="4143" w:type="dxa"/>
            <w:gridSpan w:val="2"/>
            <w:vMerge w:val="restart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846" w:type="dxa"/>
            <w:gridSpan w:val="2"/>
            <w:vMerge w:val="restart"/>
            <w:textDirection w:val="tbRl"/>
            <w:vAlign w:val="center"/>
          </w:tcPr>
          <w:p w:rsidR="00520AD8" w:rsidRPr="00800DB7" w:rsidRDefault="00520AD8" w:rsidP="00993207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5123" w:type="dxa"/>
            <w:gridSpan w:val="16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расходов, тыс. рублей</w:t>
            </w:r>
          </w:p>
        </w:tc>
        <w:tc>
          <w:tcPr>
            <w:tcW w:w="1427" w:type="dxa"/>
            <w:vMerge w:val="restart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</w:tr>
      <w:tr w:rsidR="00520AD8" w:rsidRPr="00743BF0" w:rsidTr="00993207">
        <w:trPr>
          <w:gridAfter w:val="1"/>
          <w:wAfter w:w="17" w:type="dxa"/>
          <w:cantSplit/>
          <w:trHeight w:val="649"/>
        </w:trPr>
        <w:tc>
          <w:tcPr>
            <w:tcW w:w="500" w:type="dxa"/>
            <w:vMerge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3" w:type="dxa"/>
            <w:gridSpan w:val="2"/>
            <w:vMerge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gridSpan w:val="2"/>
            <w:vMerge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textDirection w:val="tbRl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08" w:type="dxa"/>
            <w:gridSpan w:val="2"/>
            <w:textDirection w:val="tbRl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09" w:type="dxa"/>
            <w:gridSpan w:val="2"/>
            <w:textDirection w:val="tbRl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09" w:type="dxa"/>
            <w:gridSpan w:val="2"/>
            <w:textDirection w:val="tbRl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09" w:type="dxa"/>
            <w:gridSpan w:val="2"/>
            <w:textDirection w:val="tbRl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615" w:type="dxa"/>
            <w:gridSpan w:val="2"/>
            <w:textDirection w:val="tbRl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 год</w:t>
            </w:r>
          </w:p>
        </w:tc>
        <w:tc>
          <w:tcPr>
            <w:tcW w:w="850" w:type="dxa"/>
            <w:gridSpan w:val="3"/>
            <w:textDirection w:val="tbRl"/>
            <w:vAlign w:val="center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2032 год</w:t>
            </w:r>
          </w:p>
        </w:tc>
        <w:tc>
          <w:tcPr>
            <w:tcW w:w="1427" w:type="dxa"/>
            <w:vMerge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0AD8" w:rsidRPr="00743BF0" w:rsidTr="00993207">
        <w:trPr>
          <w:gridAfter w:val="1"/>
          <w:wAfter w:w="17" w:type="dxa"/>
          <w:trHeight w:val="21"/>
        </w:trPr>
        <w:tc>
          <w:tcPr>
            <w:tcW w:w="500" w:type="dxa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85" w:type="dxa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3" w:type="dxa"/>
            <w:gridSpan w:val="2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46" w:type="dxa"/>
            <w:gridSpan w:val="2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23" w:type="dxa"/>
            <w:gridSpan w:val="3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gridSpan w:val="2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gridSpan w:val="2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gridSpan w:val="2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gridSpan w:val="2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15" w:type="dxa"/>
            <w:gridSpan w:val="2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gridSpan w:val="3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27" w:type="dxa"/>
          </w:tcPr>
          <w:p w:rsidR="00520AD8" w:rsidRPr="00800DB7" w:rsidRDefault="00520AD8" w:rsidP="00520AD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D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</w:tr>
      <w:tr w:rsidR="00520AD8" w:rsidRPr="00743BF0" w:rsidTr="00520AD8">
        <w:trPr>
          <w:gridAfter w:val="1"/>
          <w:wAfter w:w="17" w:type="dxa"/>
          <w:trHeight w:val="28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Hlk212654794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924" w:type="dxa"/>
            <w:gridSpan w:val="2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1 «Обеспечение и совершенствование социальной поддержки отдельным категориям граждан на территории Кемского муниципального района»</w:t>
            </w:r>
          </w:p>
        </w:tc>
      </w:tr>
      <w:tr w:rsidR="00520AD8" w:rsidRPr="00743BF0" w:rsidTr="00993207">
        <w:trPr>
          <w:gridAfter w:val="1"/>
          <w:wAfter w:w="17" w:type="dxa"/>
          <w:trHeight w:val="166"/>
        </w:trPr>
        <w:tc>
          <w:tcPr>
            <w:tcW w:w="500" w:type="dxa"/>
            <w:vMerge w:val="restart"/>
            <w:tcBorders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Цель: повышение уровня социальной защищенности граждан, обеспечение их благосостояния с учётом принципов адресности, справедливости и нуждаемости.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Задачи: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исполнение государственных гарантий, установленных федеральным и региональным законодательством, а также социальных гарантий, установленных муниципальными правовыми актами в отношении: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граждан, замещавших муниципальные должности и должности муниципальной службы, вышедших на пенсию;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лиц, имеющих звание «Почетный гражданин города Кемь» и «Почетный гражданин Кемского муниципального округа»;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семей, имеющих детей;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лиц, желающих принять на воспитание в свою семью ребенка, оставшегося без попечения родителей;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детей-сирот и детей, оставшихся без попечения родителей, лиц из числа детей-</w:t>
            </w: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сирот и детей, оставшихся без попечения родителей</w:t>
            </w: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Администрация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делами 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граждане, замещавшие муниципальные должности и должности муниципальной службы, вышедшие на пенсию,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лица, имеющие звание «Почетный гражданин города Кемь» и «Почетный гражданин Кемского муниципального округа»,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лица, желающие принять на воспитание в свою семью ребенка, оставшегося без попечения родителей;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семьи, имеющие детей,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3567CD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25 631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21 057,6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22 303,3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22 303,3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22 303,3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22 303,3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22 303,3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Всего, в том числе:</w:t>
            </w:r>
          </w:p>
        </w:tc>
      </w:tr>
      <w:tr w:rsidR="00520AD8" w:rsidRPr="00743BF0" w:rsidTr="00993207">
        <w:trPr>
          <w:gridAfter w:val="1"/>
          <w:wAfter w:w="17" w:type="dxa"/>
          <w:trHeight w:val="945"/>
        </w:trPr>
        <w:tc>
          <w:tcPr>
            <w:tcW w:w="500" w:type="dxa"/>
            <w:vMerge/>
            <w:tcBorders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4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3567CD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19 286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14 923,3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16 061,4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16 061,4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16 061,4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16 061,4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16 061,4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Республиканский бюджет</w:t>
            </w:r>
          </w:p>
        </w:tc>
      </w:tr>
      <w:tr w:rsidR="00520AD8" w:rsidRPr="00743BF0" w:rsidTr="00993207">
        <w:trPr>
          <w:gridAfter w:val="1"/>
          <w:wAfter w:w="17" w:type="dxa"/>
          <w:trHeight w:val="4096"/>
        </w:trPr>
        <w:tc>
          <w:tcPr>
            <w:tcW w:w="500" w:type="dxa"/>
            <w:vMerge/>
            <w:tcBorders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4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6 344,3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6 134,3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6 241,9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6 241,9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6 241,9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6 241,9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6 241,9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993207">
        <w:trPr>
          <w:gridAfter w:val="1"/>
          <w:wAfter w:w="17" w:type="dxa"/>
          <w:trHeight w:val="447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1.1.1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Выплата компенсации родительской платы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Управление делами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семьи, имеющие детей,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лица, желающие принять на воспитание в свою семью ребенка, оставшегося без попечения родителей,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46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5 974,9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5 034,2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5 417,9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5 417,9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5 417,9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5 417,9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5 417,9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Республиканский бюджет</w:t>
            </w:r>
          </w:p>
        </w:tc>
      </w:tr>
      <w:tr w:rsidR="00520AD8" w:rsidRPr="00743BF0" w:rsidTr="00993207">
        <w:trPr>
          <w:gridAfter w:val="1"/>
          <w:wAfter w:w="17" w:type="dxa"/>
          <w:trHeight w:val="1309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 Доплата к страховой пенсии по старости (инвалидности) муниципальным служащим Кемского муниципального округа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Управление делами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граждане, замещавшие муниципальные должности и должности муниципальной службы, вышедшие на пенсию</w:t>
            </w:r>
          </w:p>
        </w:tc>
        <w:tc>
          <w:tcPr>
            <w:tcW w:w="846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4 683,9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4 683,9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4 683,9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4 683,9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4 683,9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4 683,9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4 683,9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993207">
        <w:trPr>
          <w:gridAfter w:val="1"/>
          <w:wAfter w:w="17" w:type="dxa"/>
          <w:trHeight w:val="1434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Предоставление мер социальной поддержки почетным гражданам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Управление делами администрации Кемского муниципального 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лица, имеющие звание «Почетный гражданин города Кемь» и «Почетный гражданин Кемского муниципального округа»</w:t>
            </w:r>
          </w:p>
        </w:tc>
        <w:tc>
          <w:tcPr>
            <w:tcW w:w="846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993207">
        <w:trPr>
          <w:gridAfter w:val="1"/>
          <w:wAfter w:w="17" w:type="dxa"/>
          <w:trHeight w:val="2113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1.1.4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Организация образовательной деятельности обучающимся с ограниченными возможностями здоровья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Управление делами 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семьи, имеющие детей,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лица, желающие принять на воспитание в свою семью ребенка, оставшегося без попечения родителей,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46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4 715,8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3 970,6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4 272,5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4 272,5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4 272,5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4 272,5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4 272,5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Республиканский бюджет</w:t>
            </w:r>
          </w:p>
        </w:tc>
      </w:tr>
      <w:tr w:rsidR="00520AD8" w:rsidRPr="00743BF0" w:rsidTr="00993207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1.1.5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5. Организация сопровождения детей с ограниченными возможностями здоровья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Управление делами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семьи, имеющие детей,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лица, желающие принять на воспитание в свою семью ребенка, оставшегося без попечения родителей;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46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6,2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8,1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Республиканский бюджет</w:t>
            </w:r>
          </w:p>
        </w:tc>
      </w:tr>
      <w:tr w:rsidR="00520AD8" w:rsidRPr="00743BF0" w:rsidTr="00993207">
        <w:trPr>
          <w:gridAfter w:val="1"/>
          <w:wAfter w:w="17" w:type="dxa"/>
          <w:trHeight w:val="449"/>
        </w:trPr>
        <w:tc>
          <w:tcPr>
            <w:tcW w:w="500" w:type="dxa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1.1.6</w:t>
            </w:r>
          </w:p>
        </w:tc>
        <w:tc>
          <w:tcPr>
            <w:tcW w:w="3385" w:type="dxa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6. Предоставление в период учебного года питания обучающимся в муниципальных образовательных организациях, реализующие образовательные программы начального общего, основного общего и среднего общего образования, из числа детей из отдельных категорий семей</w:t>
            </w:r>
          </w:p>
        </w:tc>
        <w:tc>
          <w:tcPr>
            <w:tcW w:w="4143" w:type="dxa"/>
            <w:gridSpan w:val="2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Управление делами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семьи, имеющие детей,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лица, желающие принять на воспитание в свою семью ребенка, оставшегося без попечения родителей,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46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7 091,8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5 741,7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6 179,9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6 179,9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6 179,9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6 179,9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6 179,9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Всего, в том числе:</w:t>
            </w:r>
          </w:p>
        </w:tc>
      </w:tr>
      <w:tr w:rsidR="00520AD8" w:rsidRPr="00743BF0" w:rsidTr="00993207">
        <w:trPr>
          <w:gridAfter w:val="1"/>
          <w:wAfter w:w="17" w:type="dxa"/>
          <w:trHeight w:val="630"/>
        </w:trPr>
        <w:tc>
          <w:tcPr>
            <w:tcW w:w="500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3" w:type="dxa"/>
            <w:gridSpan w:val="2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46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5 673,4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4 593,3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4 943,9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4 943,9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4 943,9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4 943,9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4 943,9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Республиканский бюджет</w:t>
            </w:r>
          </w:p>
        </w:tc>
      </w:tr>
      <w:tr w:rsidR="00520AD8" w:rsidRPr="00743BF0" w:rsidTr="00993207">
        <w:trPr>
          <w:gridAfter w:val="1"/>
          <w:wAfter w:w="17" w:type="dxa"/>
          <w:trHeight w:val="150"/>
        </w:trPr>
        <w:tc>
          <w:tcPr>
            <w:tcW w:w="500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3" w:type="dxa"/>
            <w:gridSpan w:val="2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46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1 418,4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1 148,4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1 236,0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1 236,0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1 236,0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1 236,0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1 236,0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993207">
        <w:trPr>
          <w:gridAfter w:val="1"/>
          <w:wAfter w:w="17" w:type="dxa"/>
          <w:trHeight w:val="1467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1.1.7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7. Обеспечение новогодними подарками детей из малообеспеченных семей, состоящих на учете в едином банке данных семей, находящихся в социально опасном положении и семей, находящихся в трудной жизненной ситуации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Управление делами 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семьи, имеющие детей</w:t>
            </w:r>
          </w:p>
        </w:tc>
        <w:tc>
          <w:tcPr>
            <w:tcW w:w="846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993207">
        <w:trPr>
          <w:gridAfter w:val="1"/>
          <w:wAfter w:w="17" w:type="dxa"/>
          <w:trHeight w:val="1065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1.1.8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8. Осуществление государственных полномочий Республики Карелия  по организации и осуществлению деятельности органов опеки и попечительства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Кемского муниципального округа</w:t>
            </w:r>
          </w:p>
        </w:tc>
        <w:tc>
          <w:tcPr>
            <w:tcW w:w="846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1 682,7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1 317,1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1 417,8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1 417,8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1 417,8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1 417,8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1 417,8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993207">
        <w:trPr>
          <w:gridAfter w:val="1"/>
          <w:wAfter w:w="17" w:type="dxa"/>
          <w:trHeight w:val="1065"/>
        </w:trPr>
        <w:tc>
          <w:tcPr>
            <w:tcW w:w="500" w:type="dxa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1.1.9.</w:t>
            </w:r>
          </w:p>
        </w:tc>
        <w:tc>
          <w:tcPr>
            <w:tcW w:w="3385" w:type="dxa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9. Компенсация затрат в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период направления родителя (законного представителя) на выполнение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 (или)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</w:p>
        </w:tc>
        <w:tc>
          <w:tcPr>
            <w:tcW w:w="4143" w:type="dxa"/>
            <w:gridSpan w:val="2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Кемского муниципального округа</w:t>
            </w:r>
          </w:p>
        </w:tc>
        <w:tc>
          <w:tcPr>
            <w:tcW w:w="846" w:type="dxa"/>
            <w:gridSpan w:val="2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3" w:type="dxa"/>
            <w:gridSpan w:val="3"/>
            <w:vAlign w:val="center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1 233,9</w:t>
            </w:r>
          </w:p>
        </w:tc>
        <w:tc>
          <w:tcPr>
            <w:tcW w:w="708" w:type="dxa"/>
            <w:gridSpan w:val="2"/>
            <w:vAlign w:val="center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520AD8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520AD8" w:rsidRDefault="00520AD8" w:rsidP="00520A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520AD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Республиканский бюджет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924" w:type="dxa"/>
            <w:gridSpan w:val="2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2 «Профилактика правонарушений, противодействия экстремизму, межнациональным и межконфессиональным конфликтам»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Цель: стабилизация уровня преступлений и иных правонарушений на территории Кемского муниципального округа за счет совершенствования эффективной многоуровневой системы профилактики правонарушений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Задача: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активизация борьбы с преступностью, безнадзорностью и беспризорностью несовершеннолетних; незаконной миграцией; ресоциализация лиц, освободившихся из мест лишения свободы и лиц, осуждённых к наказаниям, не связанным с изоляцией от общества   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ОУФСБ по РК в г.  Кеми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«КЦСОН РК» подразделение по Кемскому муниципальному округу,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Кадровый центр Кемского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МП Отд МВД России «Кемское»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ЛОП на ст. Кемь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Кемский инспекторский участок ФКУ «Центр ГИМС ГУ МЧС России по РК»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ГБУ СО РК «Центр помощи детям, оставшихся без </w:t>
            </w: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попечения родителей,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3BF0">
              <w:rPr>
                <w:rFonts w:ascii="Times New Roman" w:eastAsia="Calibri" w:hAnsi="Times New Roman" w:cs="Times New Roman"/>
                <w:sz w:val="16"/>
              </w:rPr>
              <w:t>Всего, в том числе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2.1.1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Организация социально-реабилитационной работы с несовершеннолетним, состоящими на учете в КДН и ЗП, условно осужденных, вернувшихся из специализированных учреждений закрытого типа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ОУФСБ по РК в г.  Кеми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«КЦСОН РК» подразделение по Кемскому муниципальному округу,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Кадровый центр Кемского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 Проведение соревнований в образовательных организациях Кемского муниципального округа по футболу, волейболу, теннису с привлечением несовершеннолетних правонарушителей и подростков, склонных к совершению правонарушений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ЛОП на ст. Кемь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родителей,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2.1.3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Проведение профилактических мероприятий среди родителей по предупреждению самовольных уходов детей из дома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родителей,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2.1.4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Рассмотрение итогов деятельности субъектов системы профилактики безнадзорности и правонарушений несовершеннолетних в Кемском муниципальном округе на заседании КДН и ЗП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1442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2.1.5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5. Публикации в СМИ материалов по профилактике безнадзорности и правонарушений несовершеннолетних и по повышению правовой культуры несовершеннолетних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родителей,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2.1.6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tabs>
                <w:tab w:val="left" w:pos="71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6. Организация родительских собраний с привлечением субъектов системы профилактики несовершеннолетних с целью разъяснения родителям ответственности за неисполнение родительских обязанностей и вовлечение несовершеннолетних в противоправную деятельность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ОУФСБ по РК в г.  Кеми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ЛОП на ст. Кемь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2.1.7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7. Организация выездных заседаний КДН и ЗП в образовательных учреждениях Кемского муниципального округа с привлечением субъектов системы профилактики безнадзорности и правонарушений несовершеннолетних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Филиал по Кемскому округу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ЛОП на ст. Кемь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 № 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28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2.1.8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8. Разработка и распространение в образовательных организациях Кемского округа памяток с информацией для обучающихся об уголовной и административной ответственности несовершеннолетних, об ответственности родителей и законных представителей за ненадлежащее воспитание детей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2.1.9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9. Рейды субъектов системы профилактики с целью выявления безнадзорности и правонарушений несовершеннолетних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2.1.10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10. Подготовка и размещение на сайте администрации, в СМИ информации, освещающей значимые темы в сфере профилактики безнадзорности и правонарушений несовершеннолетних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  № 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266A2B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266A2B" w:rsidRPr="00743BF0" w:rsidRDefault="00266A2B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2.1.11</w:t>
            </w:r>
          </w:p>
        </w:tc>
        <w:tc>
          <w:tcPr>
            <w:tcW w:w="3385" w:type="dxa"/>
          </w:tcPr>
          <w:p w:rsidR="00266A2B" w:rsidRPr="00D143DA" w:rsidRDefault="00266A2B" w:rsidP="00D143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11. И</w:t>
            </w:r>
            <w:r w:rsidRPr="00D143D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зготовление листовок для обучающихся образовательных учреждений по безопасн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ому участию в дорожном движении</w:t>
            </w:r>
          </w:p>
          <w:p w:rsidR="00266A2B" w:rsidRPr="00743BF0" w:rsidRDefault="00266A2B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3" w:type="dxa"/>
            <w:gridSpan w:val="2"/>
          </w:tcPr>
          <w:p w:rsidR="00266A2B" w:rsidRPr="00266A2B" w:rsidRDefault="00266A2B" w:rsidP="00266A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66A2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266A2B" w:rsidRPr="00266A2B" w:rsidRDefault="00266A2B" w:rsidP="00266A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66A2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266A2B" w:rsidRPr="00266A2B" w:rsidRDefault="00266A2B" w:rsidP="00266A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66A2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266A2B" w:rsidRPr="00743BF0" w:rsidRDefault="00266A2B" w:rsidP="00266A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266A2B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</w:t>
            </w:r>
          </w:p>
        </w:tc>
        <w:tc>
          <w:tcPr>
            <w:tcW w:w="960" w:type="dxa"/>
            <w:gridSpan w:val="3"/>
          </w:tcPr>
          <w:p w:rsidR="00266A2B" w:rsidRPr="00743BF0" w:rsidRDefault="00266A2B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66A2B" w:rsidRPr="00743BF0" w:rsidRDefault="00266A2B" w:rsidP="00F577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266A2B" w:rsidRPr="00743BF0" w:rsidRDefault="00266A2B" w:rsidP="00F577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266A2B" w:rsidRPr="00743BF0" w:rsidRDefault="00266A2B" w:rsidP="00F577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266A2B" w:rsidRPr="00743BF0" w:rsidRDefault="00266A2B" w:rsidP="00F577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266A2B" w:rsidRPr="00743BF0" w:rsidRDefault="00266A2B" w:rsidP="00F577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266A2B" w:rsidRPr="00743BF0" w:rsidRDefault="00266A2B" w:rsidP="00F577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266A2B" w:rsidRPr="00743BF0" w:rsidRDefault="00266A2B" w:rsidP="00F577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266A2B" w:rsidRPr="00743BF0" w:rsidRDefault="00266A2B" w:rsidP="00F577F5">
            <w:pPr>
              <w:jc w:val="center"/>
              <w:rPr>
                <w:sz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172"/>
        </w:trPr>
        <w:tc>
          <w:tcPr>
            <w:tcW w:w="500" w:type="dxa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385" w:type="dxa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Цель: стабилизация уровня преступлений и иных правонарушений на территории Кемского муниципального округа за счет совершенствования эффективной многоуровневой системы профилактики правонарушений.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Задача: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благоприятной и максимально безопасной для населения обстановки в жилом секторе, на улицах и в других общественных местах</w:t>
            </w:r>
          </w:p>
        </w:tc>
        <w:tc>
          <w:tcPr>
            <w:tcW w:w="4143" w:type="dxa"/>
            <w:gridSpan w:val="2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Линейный отдел полиции на станции Кемь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Кемский инспекторский участок ФКУ «Центр ГИМС ГУ МЧС России по РК» (по согласованию)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4 138,5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2 663,2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2 864,2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2 864,2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2 864,2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2 864,2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2 864,2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Всего, в том числе:</w:t>
            </w:r>
          </w:p>
        </w:tc>
      </w:tr>
      <w:tr w:rsidR="00520AD8" w:rsidRPr="00743BF0" w:rsidTr="00520AD8">
        <w:trPr>
          <w:gridAfter w:val="1"/>
          <w:wAfter w:w="17" w:type="dxa"/>
          <w:trHeight w:val="548"/>
        </w:trPr>
        <w:tc>
          <w:tcPr>
            <w:tcW w:w="500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4143" w:type="dxa"/>
            <w:gridSpan w:val="2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2 813,0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2 369,9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2 550,8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2 550,8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2 550,8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2 550,8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2 550,8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Республиканский бюджет</w:t>
            </w:r>
          </w:p>
        </w:tc>
      </w:tr>
      <w:tr w:rsidR="00520AD8" w:rsidRPr="00743BF0" w:rsidTr="00520AD8">
        <w:trPr>
          <w:gridAfter w:val="1"/>
          <w:wAfter w:w="17" w:type="dxa"/>
          <w:trHeight w:val="684"/>
        </w:trPr>
        <w:tc>
          <w:tcPr>
            <w:tcW w:w="500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4143" w:type="dxa"/>
            <w:gridSpan w:val="2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1 325,5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293,3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313,4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313,4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313,4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313,4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313,4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1873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Проведение оценки состояния и эффективности профилактической работы по каждой категории субъектов профилактики правонарушений, проводимой в Кемском муниципальном округе, проведение рабочих совещаний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ОУФСБ по РК в г.  Кеми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Кемский инспекторский участок ФКУ «Центр ГИМС ГУ МЧС России по РК» (по согласованию)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20"/>
        </w:trPr>
        <w:tc>
          <w:tcPr>
            <w:tcW w:w="500" w:type="dxa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3385" w:type="dxa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 Организация отдыха обучающихся муниципальных общеобразовательных организаций в возрасте от 6,5 до 18 лет в каникулярный период в лагерях дневного пребывания и в специализированных (профильных) лагерях</w:t>
            </w:r>
          </w:p>
        </w:tc>
        <w:tc>
          <w:tcPr>
            <w:tcW w:w="4143" w:type="dxa"/>
            <w:gridSpan w:val="2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 № 4»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3 125,6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2 633,2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2 834,2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2 834,2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2 834,2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2 834,2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2 834,2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Всего, в том числе:</w:t>
            </w:r>
          </w:p>
        </w:tc>
      </w:tr>
      <w:tr w:rsidR="00520AD8" w:rsidRPr="00743BF0" w:rsidTr="00520AD8">
        <w:trPr>
          <w:gridAfter w:val="1"/>
          <w:wAfter w:w="17" w:type="dxa"/>
          <w:trHeight w:val="697"/>
        </w:trPr>
        <w:tc>
          <w:tcPr>
            <w:tcW w:w="500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3" w:type="dxa"/>
            <w:gridSpan w:val="2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2 813,0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2 369,9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2 550,8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2 550,8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2 550,8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2 550,8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2 550,8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Республиканский бюджет</w:t>
            </w:r>
          </w:p>
        </w:tc>
      </w:tr>
      <w:tr w:rsidR="00520AD8" w:rsidRPr="00743BF0" w:rsidTr="00520AD8">
        <w:trPr>
          <w:gridAfter w:val="1"/>
          <w:wAfter w:w="17" w:type="dxa"/>
          <w:trHeight w:val="722"/>
        </w:trPr>
        <w:tc>
          <w:tcPr>
            <w:tcW w:w="500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3" w:type="dxa"/>
            <w:gridSpan w:val="2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312,6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263,3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283,4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283,4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283,4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283,4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283,4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28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2.2.3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Организация временного трудоустройства несовершеннолетних в возрасте от 14 до 18 лет в свободное от учебы время (создание сети трудовых ученических бригад в муниципальных общеобразовательных организациях)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Кадровый центр Кемского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982,9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2.2.4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Подготовка и проведение тематических конкурсов рисунков «Полиция глазами детей»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родителей,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Бюджет Кемского муниципального 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2.2.5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5. Разработка и распространение памяток для лиц, освобожденных из мест лишения свободы, и лиц, осужденных к наказаниям, не связанным с лишением свободы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2.2.6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6. Разработка и распространение информационных материалов, предупреждающих факты хищений денежных средств посредством мобильной связи и сети «Интернет»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2.2.7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7. Организация и проведение информационно-пропагандистский мероприятий, направленных на профилактику преступлений, совершаемых с использованием информационно-телекоммуникационных технологий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2057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2.2.8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8. Взаимодействие с управляющими компания, расчетно-информационными центрами в сфере ЖКХ округа с целью размещения на квитанциях об уплате за жилищно-коммунальные услуги предупреждающей информации о фактах хищений денежных средств посредством мобильной связи и сети «Интернет»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2.2.9</w:t>
            </w:r>
          </w:p>
        </w:tc>
        <w:tc>
          <w:tcPr>
            <w:tcW w:w="3385" w:type="dxa"/>
          </w:tcPr>
          <w:p w:rsidR="00520AD8" w:rsidRPr="00743BF0" w:rsidRDefault="00520AD8" w:rsidP="009932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9. Подготовка и проведение  тематических конкурсов детских рисунков, видеороликов «Осторожно, финансовые мошенники»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1291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2.2.10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10. Бесплатное посещение участниками добровольной народной дружины платных концертных программ учреждений культуры Кемского муниципального округа 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1867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2.2.11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11. Разработка и распространение печатной продукции пропагандистского характера, направленной на информирование населения, рабочих коллективов, организаций, учреждений, а также общественных объединений округа по порядку вступления в добровольную народную дружину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1211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2.2.12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12. Бесплатное посещение участниками добровольной народной дружины платных киносеансов кинотеатра при  МБУ ЦКиС Кемского муниципального округа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594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2.2.13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13. Обеспечение транспортных расходов участникам добровольной дружины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994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2.2.14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14. Награждение ценными подарками участников добровольной народной дружины, отличившихся при несении службы по обеспечению правопорядка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855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2.2.15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15. Бесплатное посещение городской бани участниками добровольной народной дружины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1058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2.2.16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16. Бесплатный отдых детей участников добровольной народной дружины в лагерях при образовательных организациях в каникулярный период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2.2.17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12. Организация и оказание помощи лицам, в отношении которых применяется исполнительная и постпенитенциарная пробации, в вопросах восстановления социальных связей, востребованности профессиональных навыков и трудоустройства, обеспечения жильем, реализации права на социальное обслуживание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«КЦСОН РК» подразделение по Кемскому муниципальному району,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Кадровый центр Кемского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2.2.18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13. </w:t>
            </w:r>
            <w:r w:rsidRPr="00520A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Организация  и проведение информационно-пропагандистских мероприятий, направленных на профилактику нарушений правил дорожного движения</w:t>
            </w:r>
          </w:p>
        </w:tc>
        <w:tc>
          <w:tcPr>
            <w:tcW w:w="4143" w:type="dxa"/>
            <w:gridSpan w:val="2"/>
          </w:tcPr>
          <w:p w:rsidR="00520AD8" w:rsidRPr="000D1AE3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0D1AE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0D1AE3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0D1AE3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</w:t>
            </w:r>
          </w:p>
          <w:p w:rsidR="00520AD8" w:rsidRPr="00C770E4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</w:tcPr>
          <w:p w:rsidR="00520AD8" w:rsidRPr="00C770E4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</w:tcPr>
          <w:p w:rsidR="00520AD8" w:rsidRPr="00C770E4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</w:tcPr>
          <w:p w:rsidR="00520AD8" w:rsidRPr="00C770E4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</w:tcPr>
          <w:p w:rsidR="00520AD8" w:rsidRPr="00C770E4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</w:tcPr>
          <w:p w:rsidR="00520AD8" w:rsidRPr="00C770E4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</w:tcPr>
          <w:p w:rsidR="00520AD8" w:rsidRPr="00C770E4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</w:tcPr>
          <w:p w:rsidR="00520AD8" w:rsidRPr="00C770E4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</w:tcPr>
          <w:p w:rsidR="00520AD8" w:rsidRPr="00C770E4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</w:tcPr>
          <w:p w:rsidR="00520AD8" w:rsidRPr="00C770E4" w:rsidRDefault="00520AD8" w:rsidP="00520AD8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874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Цель: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- формирование у населения стойкого негативного отношения к идеям экстремизма, формирование норм поведения, основой которых является социальная ответственность, понимание необходимости соблюдения конституционных прав и свобод человека и гражданина.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Задачи: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проведение информационно-пропагандистской работы, направленной на формирование негативного отношения населения к экстремистской идеологии;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оптимизация взаимодействия исполнительных органов государственной власти и органов местного самоуправления в Кемском муниципальном округе по предотвращению и ликвидации последствий проявления экстремизма;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формирование у населения стойкого негативного отношения к идеям экстремизма, формирование норм поведения, основой которых является социальная ответственность, понимание необходимости соблюдения конституционных прав и свобод человека и гражданина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ОУФСБ по РК в г.  Кеми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«КЦСОН РК» подразделение по Кемскому муниципальному округу,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Кадровый центр Кемского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ТП УФМС России по РК в Кемском районе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ЛОП на ст. Кемь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Кемский инспекторский участок ФКУ «Центр ГИМС ГУ МЧС России по РК»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общественные и религиозные организации на территории Кемского муниципального округа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2.3.1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Взаимодействие правоохранительных органов, органов местного самоуправления, общественных и религиозных объединений по пресечению экстремистских проявлений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ОУФСБ по РК в г.  Кеми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ЛОП на ст. Кемь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общественные и религиозные организации на территории Кемского муниципального округа (по согласованию)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616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2.3.2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 Проведение ярмарок вакансий рабочих мест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Кадровый центр Кемского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2288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2.3.3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Размещение в средствах массовой информации, в информационно-телекоммуникационных сетях, включая сеть «Интернет», социальной рекламы, направленной на патриотическое воспитание молодежи и профилактики экстремизма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1427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2.3.4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Подготовка и распространение информационных материалов о предупреждении и пресечении экстремисткой деятельности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ОУФСБ по РК в г.  Кеми (по согласованию);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2.3.5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5. Проведение акции «Мир во всем мире», посвященная Дню солидарности в борьбе с терроризмом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2.3.6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6. Использование подростковых и юношеских объединений по интересам как институтов ресоциализации социально дезадаптированных подростков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общественные и религиозные организации на территории Кемского муниципального округа (по согласованию)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2.3.7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7. Проведение опросов, анкетирования молодежи и их родителей по основам правовых знаний, законопослушного поведения в рамках профилактики и противодействия экстремизму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1714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2.3.8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8. Сбор и обобщение информации о количестве трудовых мигрантов, находящихся на территории Кемского муниципального округа, с целью упорядочения и легализации участия в трудовой деятельности иностранных граждан и лиц без гражданства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МП Отд МВД России «Кемское» (по согласованию)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3993"/>
        </w:trPr>
        <w:tc>
          <w:tcPr>
            <w:tcW w:w="500" w:type="dxa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2.4.</w:t>
            </w:r>
          </w:p>
        </w:tc>
        <w:tc>
          <w:tcPr>
            <w:tcW w:w="3385" w:type="dxa"/>
            <w:vMerge w:val="restart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Цель 2: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укрепление общероссийской гражданской идентичности, сохранение и поддержка этнокультурного и религиозного многообразия народов Российской Федерации, межнационального (межэтнического) и межрелигиозного согласия;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создание толерантной среды на основе ценностей многонационального российского общества, общероссийской гражданской идентичности и социально-культурного самопознания, принципов соблюдения прав и свобод человека.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Задача: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создание условий для повышения межнационального, межэтнического и межконфессионального согласия и единства;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формирование у населения внутренней потребности в толерантном отношении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ОУФСБ по РК в г.  Кеми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«КЦСОН РК» подразделение по Кемскому муниципальному округу,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Кадровый центр Кемского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ЛОП на ст. Кемь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ГБУ СО РК «Центр помощи детям, оставшихся без попечения родителей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общественные и религиозные организации на территории Кемского муниципального округа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5" w:type="dxa"/>
            <w:vMerge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ОУФСБ по РК в г.  Кеми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«КЦСОН РК» подразделение по Кемскому муниципальному округу,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Кадровый центр Кемского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ТП УФМС России по РК в Кемском районе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ЛОП на ст. Кемь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Кемский инспекторский участок ФКУ «Центр ГИМС ГУ МЧС России по РК»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общественные и религиозные организации на территории Кемского муниципального округа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993207">
        <w:trPr>
          <w:gridAfter w:val="1"/>
          <w:wAfter w:w="17" w:type="dxa"/>
          <w:trHeight w:val="2518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2.4.1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 Проведение в образовательных организациях мероприятий, направленных на воспитание патриотизма, культуры мирного поведения, межнациональной (межэтнической) и межконфессиональной дружбы, по обучению навыкам бесконфликтного общения, а также умению отстаивать собственное мнение, противодействовать социально опасному поведению, в том числе вовлечению в экстремистскую деятельность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общественные и религиозные организации на территории Кемского муниципального округа (по согласованию)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2.4.2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 Проведение в общеобразовательных учреждениях уроков и лекций по темам, направленным на повышение уровня патриотического воспитания молодежи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 МВД России «Кемское»,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2.4.3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Взаимодействие с религиозными конфессиями и объединениями, землячествами и другими общественными организациями при проведении мероприятий, направленных на формирование у населения толерантности и уважения к представителям других этнических, социальных, расовых, национальных и религиозных групп, их традициям и духовно-нравственным ценностям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общественные и религиозные организации на территории Кемского муниципального округа (по согласованию)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2.4.4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Организация и проведение фестивалей, конкурсов, выставок, приобщающих к культурному наследию разных народов, с приглашением участников из других регионов России и зарубежья. Участие в фестивалях, конкурсах, выставках областного, регионального, всероссийского и международного уровней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общественные и религиозные организации на территории Кемского муниципального округа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2.4.5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5. Осуществление мероприятий по воспитанию толерантности и патриотизма в молодёжной среде, приобщению к занятию спортом, творчеством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общественные и религиозные организации на территории Кемского муниципального округа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2.4.6</w:t>
            </w:r>
          </w:p>
        </w:tc>
        <w:tc>
          <w:tcPr>
            <w:tcW w:w="3385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6. Проведение праздников "День семьи", "День матери", "День защиты детей", фестиваля детского творчества</w:t>
            </w:r>
          </w:p>
        </w:tc>
        <w:tc>
          <w:tcPr>
            <w:tcW w:w="414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ГБУ СО РК «Центр помощи детям, оставшихся без попечения родителей № 4»,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общественные и религиозные организации на территории Кемского муниципального округа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60" w:type="dxa"/>
            <w:gridSpan w:val="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57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  <w:p w:rsidR="00520AD8" w:rsidRPr="00743BF0" w:rsidRDefault="00520AD8" w:rsidP="00520AD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520AD8" w:rsidRPr="00743BF0" w:rsidRDefault="00520AD8" w:rsidP="00520AD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520AD8" w:rsidRPr="00743BF0" w:rsidRDefault="00520AD8" w:rsidP="00520AD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520AD8" w:rsidRPr="00743BF0" w:rsidRDefault="00520AD8" w:rsidP="00520AD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520AD8" w:rsidRPr="00743BF0" w:rsidRDefault="00520AD8" w:rsidP="00520AD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520AD8" w:rsidRPr="00743BF0" w:rsidRDefault="00520AD8" w:rsidP="00520AD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520AD8" w:rsidRPr="00743BF0" w:rsidRDefault="00520AD8" w:rsidP="00520AD8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520AD8" w:rsidRPr="00743BF0" w:rsidTr="00520AD8"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3.</w:t>
            </w:r>
          </w:p>
        </w:tc>
        <w:tc>
          <w:tcPr>
            <w:tcW w:w="14941" w:type="dxa"/>
            <w:gridSpan w:val="23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ind w:left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3 «Профилактика немедицинского потребления наркотиков, психотропных веществ и их незаконному обороту»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Цель: сокращение незаконного распространения и немедицинского потребления наркотиков, масштабов последствий их незаконного оборота для безопасности и здоровья населения округа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Задачи: 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организация системы профилактики наркомании на территории Кемского муниципального округа;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организация информационно – пропагандистского обеспечения профилактики наркомании на территории Кемского муниципального округа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Межведомственная комиссия,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согласованию);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общественные организации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ОУФСБ РФ по г. Кемь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Военный Комиссариат (г. Кемь и Кемского района Республики Карелия)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 СО РК «Центр помощи детям, оставшихся без попечения родителей № 4»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ЛОП на ст. Кемь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Всего, в том числе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Межведомственное взаимодействие с правоохранительными органами по обмену оперативной информацией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Межведомственная комиссия,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ОУФСБ РФ по г. Кемь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Кемский межмуниципальный филиал ФКУ УИИ УФСИН России по Республики Карелия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 Ежегодное проведение мониторинга нарко-ситуации на территории Кемского муниципального округа, составление доклада о наркоситуации на территории Кемского муниципального округа и результатах деятельности Межведомственной комиссии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Межведомственная комиссия,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ЛОП на ст. Кемь (по согласованию)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3.1.3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3. Участие в проводимых на базе Российской академии народного хозяйства и государственной службы при </w:t>
            </w: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Президенте Российской Федерации (г. Москва) курсах повышения квалификации для руководителей аппаратов, секретарей и ответственных сотрудников антинаркотических комиссий (в том, числе муниципальных) (по согласованию)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МКУ Кемское УКиС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Бюджет Кемского муниципального 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3.1.4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4. Участие по повышению квалификации специалистов сферы образования, здравоохранения, социальной защиты, спорта, работающих с детьми и молодежью, по вопросам профилактики незаконного потребления наркотических средств и психотропных веществ, употребления никотин содержащей и алкогольной продукции, формированию здорового образа жизни (по согласованию)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3.1.5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5. Публикации по антинаркотической тематике в общественно-политической газете Кемского округа «Советское Беломорье»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Межведомственная комиссия,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Редакция газеты «Советское Беломорье»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3.1.6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6. Размещение информации по профилактике наркомании на официальном сайте администрации Кемского муниципального округа в разделе Межведомственной комиссии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Межведомственная комиссия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3.1.7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7. Организация системы мер по профилактике употребления вновь появляющихся психотропных веществ, распространения курительных смесей и наркотиков, изготавливаемых кустарным способом из лекарственных препаратов, реализуемых через аптечную сеть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Межведомственная комиссия,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3.1.8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8. Размещение в СМИ, а также на ведомственных информационных ресурсах и в социальных сетях информации о результатах работы по противодействию наркопреступности на территории Кемского муниципального округа и Республики Карелия, материалов антинаркотической пропаганды, направленных на повышение уровня осведомленности граждан в первую очередь несовершеннолетних и их родителей (законных представителей), о рисках, связанных с незаконным потреблением наркотиков, и последствиях такого потребления.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Межведомственная комиссия,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 Редакция газеты «Советское Беломорье»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Цель: сокращение незаконного распространения и немедицинского </w:t>
            </w: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потребления наркотиков, масштабов последствий их незаконного оборота для безопасности и здоровья населения округа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Задачи: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формирование позитивных  моральных и нравственных ценностей, определяющих отрицательное отношение к незаконному обороту наркотиков, здоровому образу жизни молодежи через совершенствование воспитательной работы в образовательных организациях, увеличение количества обучающихся муниципальных образовательных организаций различными формами досуговой деятельности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проведение комплексных профилактических мероприятий, направленных на выявление и пресечение включения наркотиков в незаконный оборот, активную антинаркотическую пропаганду, повешение уровня осведомленности населения о негативных последствиях немедицинского потребления наркотиков и ответственности за участие в их незаконном обороте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Межведомственная комиссия,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общественные организации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КДН и ЗП,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ОУФСБ РФ по г. Кемь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Военный Комиссариат (г. Кемь и Кемского района Республики Карелия)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Кемский межмуниципальный филиал ФКУ УИИ УФСИН России по Республике Карелия (по согласованию), 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 СО РК «Центр помощи детям, оставшихся без попечения родителей № 4»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ЛОП на ст. Кемь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Редакция газеты «Советское Беломорье»,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Всего, в том числе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3.2.1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 Выступления субъектов профилактики в образовательных организациях с целью профилактики распространения наркомании среди молодежи и несовершеннолетних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Межведомственная комиссия,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3.2.2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 Ежегодное проведение социологических исследований по проблемам наркомании с использованием сравнительного анализа: организация и проведение социально-психологического тестирования среди обучающихся образовательных организаций с целью определения динамики и масштабов распространения наркомании в молодежной среде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Межведомственная комиссия,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3.2.3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 Подготовка и распространение информационных материалов о пагубном влиянии потребления наркотиков, табакокурения и алкоголя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tabs>
                <w:tab w:val="left" w:pos="2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Межведомственная комиссия,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3.2.4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4. Проведение просветительских мероприятий по вопросам профилактики негативных </w:t>
            </w: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социальных явлений и пропаганды здорового образа жизни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МКУ Кемское УКиС,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общественные организации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Бюджет Кемского муниципального 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3.2.5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5. Проведение ежегодных массовых акций и спортивно-оздоровительных мероприятий в рамках «Месячника здоровья»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общественные организации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  <w:trHeight w:val="1541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3.2.6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6. Организация досуговых и иных мероприятий по профилактике наркомании среди несовершеннолетних и молодежи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общественные организации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3.2.7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7. Проведение мероприятий, приуроченных к Всемирному дню без табака, Международному дню отказа от курения, Всемирному дню борьбы со СПИДом, Всемирному дню здоровья, Международному дню борьбы с употреблением наркотиков и их незаконным оборотом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 МВД России «Кемское» (по согласованию),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ГБУЗ «Кемская ЦРБ» (по согласованию),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tr w:rsidR="00520AD8" w:rsidRPr="00743BF0" w:rsidTr="00520AD8">
        <w:trPr>
          <w:gridAfter w:val="1"/>
          <w:wAfter w:w="17" w:type="dxa"/>
        </w:trPr>
        <w:tc>
          <w:tcPr>
            <w:tcW w:w="500" w:type="dxa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3.2.8</w:t>
            </w:r>
          </w:p>
        </w:tc>
        <w:tc>
          <w:tcPr>
            <w:tcW w:w="3413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8. Организация мастер-классов и выступлений ведущих спортсменов, тренеров, специалистов в области физической культуры и спорта в Кемском муниципальном округе</w:t>
            </w:r>
          </w:p>
        </w:tc>
        <w:tc>
          <w:tcPr>
            <w:tcW w:w="4125" w:type="dxa"/>
            <w:gridSpan w:val="2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УО,</w:t>
            </w:r>
          </w:p>
          <w:p w:rsidR="00520AD8" w:rsidRPr="00743BF0" w:rsidRDefault="00520AD8" w:rsidP="00520AD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МКУ Кемское УКиС,</w:t>
            </w:r>
          </w:p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население Кемского муниципального округа</w:t>
            </w:r>
          </w:p>
        </w:tc>
        <w:tc>
          <w:tcPr>
            <w:tcW w:w="97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gridSpan w:val="2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8" w:type="dxa"/>
            <w:gridSpan w:val="3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9" w:type="dxa"/>
            <w:vAlign w:val="center"/>
          </w:tcPr>
          <w:p w:rsidR="00520AD8" w:rsidRPr="00743BF0" w:rsidRDefault="00520AD8" w:rsidP="00520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27" w:type="dxa"/>
            <w:vAlign w:val="center"/>
          </w:tcPr>
          <w:p w:rsidR="00520AD8" w:rsidRPr="00743BF0" w:rsidRDefault="00520AD8" w:rsidP="00520AD8">
            <w:pPr>
              <w:jc w:val="center"/>
              <w:rPr>
                <w:rFonts w:ascii="Calibri" w:eastAsia="Calibri" w:hAnsi="Calibri" w:cs="Times New Roman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Бюджет Кемского муниципального округа</w:t>
            </w:r>
          </w:p>
        </w:tc>
      </w:tr>
      <w:bookmarkEnd w:id="1"/>
    </w:tbl>
    <w:p w:rsidR="00520AD8" w:rsidRPr="00743BF0" w:rsidRDefault="00520AD8" w:rsidP="00520AD8">
      <w:pPr>
        <w:widowControl w:val="0"/>
        <w:autoSpaceDE w:val="0"/>
        <w:autoSpaceDN w:val="0"/>
        <w:adjustRightInd w:val="0"/>
        <w:spacing w:after="108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AD8" w:rsidRPr="00743BF0" w:rsidRDefault="00520AD8" w:rsidP="00520AD8">
      <w:pPr>
        <w:widowControl w:val="0"/>
        <w:autoSpaceDE w:val="0"/>
        <w:autoSpaceDN w:val="0"/>
        <w:adjustRightInd w:val="0"/>
        <w:spacing w:after="108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AD8" w:rsidRPr="00743BF0" w:rsidRDefault="00520AD8" w:rsidP="00520AD8">
      <w:pPr>
        <w:widowControl w:val="0"/>
        <w:autoSpaceDE w:val="0"/>
        <w:autoSpaceDN w:val="0"/>
        <w:adjustRightInd w:val="0"/>
        <w:spacing w:after="108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AD8" w:rsidRPr="00743BF0" w:rsidRDefault="00520AD8" w:rsidP="00520AD8">
      <w:pPr>
        <w:widowControl w:val="0"/>
        <w:tabs>
          <w:tab w:val="left" w:pos="12060"/>
        </w:tabs>
        <w:autoSpaceDE w:val="0"/>
        <w:autoSpaceDN w:val="0"/>
        <w:adjustRightInd w:val="0"/>
        <w:spacing w:after="108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43B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20AD8" w:rsidRPr="00743BF0" w:rsidRDefault="00520AD8" w:rsidP="00520AD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20AD8" w:rsidRPr="00743BF0" w:rsidRDefault="00520AD8" w:rsidP="00520AD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20AD8" w:rsidRDefault="00520AD8" w:rsidP="00520AD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93207" w:rsidRDefault="00993207" w:rsidP="00520AD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93207" w:rsidRDefault="00993207" w:rsidP="00520AD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93207" w:rsidRPr="00743BF0" w:rsidRDefault="00993207" w:rsidP="00520AD8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635A0" w:rsidRDefault="005635A0" w:rsidP="005635A0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lastRenderedPageBreak/>
        <w:t xml:space="preserve">Приложение № </w:t>
      </w:r>
      <w:r w:rsidR="000D1AE3">
        <w:rPr>
          <w:rFonts w:ascii="Times New Roman" w:eastAsia="Times New Roman" w:hAnsi="Times New Roman" w:cs="Times New Roman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</w:p>
    <w:p w:rsidR="005635A0" w:rsidRDefault="005635A0" w:rsidP="005635A0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к постановлению администрации </w:t>
      </w:r>
    </w:p>
    <w:p w:rsidR="005635A0" w:rsidRDefault="005635A0" w:rsidP="005635A0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Кемского муниципального округа</w:t>
      </w:r>
    </w:p>
    <w:p w:rsidR="000B5015" w:rsidRPr="00D45850" w:rsidRDefault="000B5015" w:rsidP="000B5015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27CEE">
        <w:rPr>
          <w:rFonts w:ascii="Times New Roman" w:eastAsia="Times New Roman" w:hAnsi="Times New Roman" w:cs="Times New Roman"/>
          <w:lang w:eastAsia="ru-RU"/>
        </w:rPr>
        <w:t>от «</w:t>
      </w:r>
      <w:r>
        <w:rPr>
          <w:rFonts w:ascii="Times New Roman" w:eastAsia="Times New Roman" w:hAnsi="Times New Roman" w:cs="Times New Roman"/>
          <w:lang w:eastAsia="ru-RU"/>
        </w:rPr>
        <w:t>25</w:t>
      </w:r>
      <w:r w:rsidRPr="00B27CEE">
        <w:rPr>
          <w:rFonts w:ascii="Times New Roman" w:eastAsia="Times New Roman" w:hAnsi="Times New Roman" w:cs="Times New Roman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lang w:eastAsia="ru-RU"/>
        </w:rPr>
        <w:t xml:space="preserve">сентября </w:t>
      </w:r>
      <w:r w:rsidRPr="00B27CEE">
        <w:rPr>
          <w:rFonts w:ascii="Times New Roman" w:eastAsia="Times New Roman" w:hAnsi="Times New Roman" w:cs="Times New Roman"/>
          <w:lang w:eastAsia="ru-RU"/>
        </w:rPr>
        <w:t>2026 года №</w:t>
      </w:r>
      <w:r>
        <w:rPr>
          <w:rFonts w:ascii="Times New Roman" w:eastAsia="Times New Roman" w:hAnsi="Times New Roman" w:cs="Times New Roman"/>
          <w:lang w:eastAsia="ru-RU"/>
        </w:rPr>
        <w:t xml:space="preserve"> 878</w:t>
      </w:r>
    </w:p>
    <w:p w:rsidR="005635A0" w:rsidRDefault="00BA47E2" w:rsidP="00BA47E2">
      <w:pPr>
        <w:widowControl w:val="0"/>
        <w:tabs>
          <w:tab w:val="left" w:pos="10206"/>
          <w:tab w:val="left" w:pos="12939"/>
        </w:tabs>
        <w:autoSpaceDE w:val="0"/>
        <w:autoSpaceDN w:val="0"/>
        <w:spacing w:after="0" w:line="240" w:lineRule="auto"/>
        <w:ind w:right="-598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Cs w:val="20"/>
          <w:lang w:eastAsia="ru-RU"/>
        </w:rPr>
        <w:tab/>
      </w:r>
    </w:p>
    <w:p w:rsidR="00BA47E2" w:rsidRDefault="00BA47E2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C770E4">
        <w:rPr>
          <w:rFonts w:ascii="Times New Roman" w:eastAsia="Times New Roman" w:hAnsi="Times New Roman" w:cs="Times New Roman"/>
          <w:szCs w:val="20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Cs w:val="20"/>
          <w:lang w:eastAsia="ru-RU"/>
        </w:rPr>
        <w:t>3</w:t>
      </w:r>
    </w:p>
    <w:p w:rsidR="00BA47E2" w:rsidRDefault="00BA47E2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C770E4">
        <w:rPr>
          <w:rFonts w:ascii="Times New Roman" w:eastAsia="Times New Roman" w:hAnsi="Times New Roman" w:cs="Times New Roman"/>
          <w:szCs w:val="20"/>
          <w:lang w:eastAsia="ru-RU"/>
        </w:rPr>
        <w:t>к муниципальной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C770E4">
        <w:rPr>
          <w:rFonts w:ascii="Times New Roman" w:eastAsia="Times New Roman" w:hAnsi="Times New Roman" w:cs="Times New Roman"/>
          <w:szCs w:val="20"/>
          <w:lang w:eastAsia="ru-RU"/>
        </w:rPr>
        <w:t xml:space="preserve">программе «Социальная поддержка граждан </w:t>
      </w:r>
    </w:p>
    <w:p w:rsidR="00BA47E2" w:rsidRPr="00C770E4" w:rsidRDefault="00BA47E2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C770E4">
        <w:rPr>
          <w:rFonts w:ascii="Times New Roman" w:eastAsia="Times New Roman" w:hAnsi="Times New Roman" w:cs="Times New Roman"/>
          <w:szCs w:val="20"/>
          <w:lang w:eastAsia="ru-RU"/>
        </w:rPr>
        <w:t xml:space="preserve">Кемского муниципального округа, </w:t>
      </w:r>
    </w:p>
    <w:p w:rsidR="00BA47E2" w:rsidRPr="00C770E4" w:rsidRDefault="00BA47E2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C770E4">
        <w:rPr>
          <w:rFonts w:ascii="Times New Roman" w:eastAsia="Times New Roman" w:hAnsi="Times New Roman" w:cs="Times New Roman"/>
          <w:szCs w:val="20"/>
          <w:lang w:eastAsia="ru-RU"/>
        </w:rPr>
        <w:t>профилактика асоциального поведения»</w:t>
      </w:r>
    </w:p>
    <w:p w:rsidR="00BA47E2" w:rsidRDefault="00BA47E2" w:rsidP="00BA47E2">
      <w:pPr>
        <w:widowControl w:val="0"/>
        <w:tabs>
          <w:tab w:val="left" w:pos="10206"/>
          <w:tab w:val="left" w:pos="12939"/>
        </w:tabs>
        <w:autoSpaceDE w:val="0"/>
        <w:autoSpaceDN w:val="0"/>
        <w:spacing w:after="0" w:line="240" w:lineRule="auto"/>
        <w:ind w:right="-598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5635A0" w:rsidRDefault="005635A0" w:rsidP="005635A0">
      <w:pPr>
        <w:widowControl w:val="0"/>
        <w:autoSpaceDE w:val="0"/>
        <w:autoSpaceDN w:val="0"/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A47E2" w:rsidRPr="00743BF0" w:rsidRDefault="00BA47E2" w:rsidP="00BA4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43BF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ПЛАН реализации основных мероприятий муниципальной программы </w:t>
      </w:r>
    </w:p>
    <w:p w:rsidR="00BA47E2" w:rsidRPr="00743BF0" w:rsidRDefault="00BA47E2" w:rsidP="00BA47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43BF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«Социальная поддержка граждан Кемского муниципального округа, профилактика асоциального поведения» на 2026 год</w:t>
      </w:r>
    </w:p>
    <w:p w:rsidR="00BA47E2" w:rsidRPr="00743BF0" w:rsidRDefault="00BA47E2" w:rsidP="00BA4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43BF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43BF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43BF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43BF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43BF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43BF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43BF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43BF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43BF0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268"/>
        <w:gridCol w:w="2268"/>
        <w:gridCol w:w="709"/>
        <w:gridCol w:w="567"/>
        <w:gridCol w:w="567"/>
        <w:gridCol w:w="567"/>
        <w:gridCol w:w="850"/>
        <w:gridCol w:w="851"/>
        <w:gridCol w:w="850"/>
        <w:gridCol w:w="851"/>
      </w:tblGrid>
      <w:tr w:rsidR="00BA47E2" w:rsidRPr="00743BF0" w:rsidTr="00D143DA">
        <w:tc>
          <w:tcPr>
            <w:tcW w:w="4820" w:type="dxa"/>
            <w:vMerge w:val="restart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основных мероприятий и мероприятий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Показатель результативности мероприятия (единица измерения)</w:t>
            </w:r>
          </w:p>
        </w:tc>
        <w:tc>
          <w:tcPr>
            <w:tcW w:w="2410" w:type="dxa"/>
            <w:gridSpan w:val="4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47E2">
              <w:rPr>
                <w:rFonts w:ascii="Times New Roman" w:eastAsia="Times New Roman" w:hAnsi="Times New Roman" w:cs="Times New Roman"/>
                <w:sz w:val="20"/>
                <w:szCs w:val="20"/>
              </w:rPr>
              <w:t>Ожидаемый результат от реализации мероприятия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бюджетных ассигнований, предусмотренных в бюджете округа, тыс. рублей</w:t>
            </w:r>
          </w:p>
        </w:tc>
      </w:tr>
      <w:tr w:rsidR="00BA47E2" w:rsidRPr="00743BF0" w:rsidTr="00D143DA">
        <w:trPr>
          <w:cantSplit/>
          <w:trHeight w:val="1134"/>
        </w:trPr>
        <w:tc>
          <w:tcPr>
            <w:tcW w:w="4820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:rsidR="00BA47E2" w:rsidRPr="00743BF0" w:rsidRDefault="00BA47E2" w:rsidP="00D143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I квартал</w:t>
            </w:r>
          </w:p>
        </w:tc>
        <w:tc>
          <w:tcPr>
            <w:tcW w:w="567" w:type="dxa"/>
            <w:shd w:val="clear" w:color="auto" w:fill="auto"/>
            <w:textDirection w:val="tbRl"/>
            <w:vAlign w:val="center"/>
          </w:tcPr>
          <w:p w:rsidR="00BA47E2" w:rsidRPr="00743BF0" w:rsidRDefault="00BA47E2" w:rsidP="00D143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567" w:type="dxa"/>
            <w:shd w:val="clear" w:color="auto" w:fill="auto"/>
            <w:textDirection w:val="tbRl"/>
            <w:vAlign w:val="center"/>
          </w:tcPr>
          <w:p w:rsidR="00BA47E2" w:rsidRPr="00743BF0" w:rsidRDefault="00BA47E2" w:rsidP="00D143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III квартал</w:t>
            </w:r>
          </w:p>
        </w:tc>
        <w:tc>
          <w:tcPr>
            <w:tcW w:w="567" w:type="dxa"/>
            <w:shd w:val="clear" w:color="auto" w:fill="auto"/>
            <w:textDirection w:val="tbRl"/>
            <w:vAlign w:val="center"/>
          </w:tcPr>
          <w:p w:rsidR="00BA47E2" w:rsidRPr="00743BF0" w:rsidRDefault="00BA47E2" w:rsidP="00D143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IV квартал</w:t>
            </w:r>
          </w:p>
        </w:tc>
        <w:tc>
          <w:tcPr>
            <w:tcW w:w="850" w:type="dxa"/>
            <w:shd w:val="clear" w:color="auto" w:fill="auto"/>
            <w:textDirection w:val="tbRl"/>
            <w:vAlign w:val="center"/>
          </w:tcPr>
          <w:p w:rsidR="00BA47E2" w:rsidRPr="00743BF0" w:rsidRDefault="00BA47E2" w:rsidP="00D143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I квартал</w:t>
            </w:r>
          </w:p>
        </w:tc>
        <w:tc>
          <w:tcPr>
            <w:tcW w:w="851" w:type="dxa"/>
            <w:shd w:val="clear" w:color="auto" w:fill="auto"/>
            <w:textDirection w:val="tbRl"/>
            <w:vAlign w:val="center"/>
          </w:tcPr>
          <w:p w:rsidR="00BA47E2" w:rsidRPr="00743BF0" w:rsidRDefault="00BA47E2" w:rsidP="00D143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II квартал</w:t>
            </w:r>
          </w:p>
        </w:tc>
        <w:tc>
          <w:tcPr>
            <w:tcW w:w="850" w:type="dxa"/>
            <w:shd w:val="clear" w:color="auto" w:fill="auto"/>
            <w:textDirection w:val="tbRl"/>
            <w:vAlign w:val="center"/>
          </w:tcPr>
          <w:p w:rsidR="00BA47E2" w:rsidRPr="00743BF0" w:rsidRDefault="00BA47E2" w:rsidP="00D143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III квартал</w:t>
            </w:r>
          </w:p>
        </w:tc>
        <w:tc>
          <w:tcPr>
            <w:tcW w:w="851" w:type="dxa"/>
            <w:shd w:val="clear" w:color="auto" w:fill="auto"/>
            <w:textDirection w:val="tbRl"/>
            <w:vAlign w:val="center"/>
          </w:tcPr>
          <w:p w:rsidR="00BA47E2" w:rsidRPr="00743BF0" w:rsidRDefault="00BA47E2" w:rsidP="00D143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3BF0">
              <w:rPr>
                <w:rFonts w:ascii="Times New Roman" w:eastAsia="Times New Roman" w:hAnsi="Times New Roman" w:cs="Times New Roman"/>
                <w:sz w:val="20"/>
                <w:szCs w:val="20"/>
              </w:rPr>
              <w:t>IV квартал</w:t>
            </w:r>
          </w:p>
        </w:tc>
      </w:tr>
      <w:tr w:rsidR="00BA47E2" w:rsidRPr="00743BF0" w:rsidTr="00D143DA">
        <w:tc>
          <w:tcPr>
            <w:tcW w:w="4820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BA47E2" w:rsidRPr="00743BF0" w:rsidTr="00D143DA">
        <w:tc>
          <w:tcPr>
            <w:tcW w:w="4820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Основное мероприятие: предоставление мер социальной поддержки отдельным категориям граждан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1.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Доплата к страховой пенсии по старости (инвалидности) муниципальным служащим Кемского муниципального округа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2.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Предоставление мер социальной поддержки почетным гражданам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Кемского муниципального округа,</w:t>
            </w:r>
          </w:p>
          <w:p w:rsidR="00BA47E2" w:rsidRPr="00743BF0" w:rsidRDefault="00BA47E2" w:rsidP="00D143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BA47E2" w:rsidRPr="00743BF0" w:rsidRDefault="00BA47E2" w:rsidP="00D143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делами администрации Кемского муниципального округа,</w:t>
            </w:r>
          </w:p>
          <w:p w:rsidR="00BA47E2" w:rsidRPr="00743BF0" w:rsidRDefault="00BA47E2" w:rsidP="00D143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МКУ Кемское УО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количество граждан, получивших социальную поддержку и социальные гарантии разных уровней,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709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0555" w:rsidRDefault="00A20555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20555" w:rsidRDefault="00A20555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260,0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0555" w:rsidRDefault="00A20555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1 257,1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20555" w:rsidRDefault="00A20555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1 431,0</w:t>
            </w:r>
          </w:p>
        </w:tc>
      </w:tr>
      <w:tr w:rsidR="00BA47E2" w:rsidRPr="00743BF0" w:rsidTr="00D143DA">
        <w:trPr>
          <w:trHeight w:val="845"/>
        </w:trPr>
        <w:tc>
          <w:tcPr>
            <w:tcW w:w="4820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3.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Выплата компенсации родительской платы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4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Организация образовательной деятельности обучающимся с ограниченными возможностями здоровья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5.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Предоставление в период учебного года питания обучающимся в муниципальных образовательных организациях, реализующие образовательные программы начального общего, основного общего и среднего общего образования, из числа детей из отдельных категорий семей</w:t>
            </w:r>
          </w:p>
          <w:p w:rsidR="00BA47E2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6.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Обеспечение новогодними подарками детей из малообеспеченных семей, состоящих на учете в едином банке данных семей, находящихся в социально опасном положении и семей, находящихся в трудной жизненной ситуации</w:t>
            </w:r>
          </w:p>
          <w:p w:rsidR="00BA47E2" w:rsidRPr="000B5841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0B584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Мероприятие 7. </w:t>
            </w:r>
            <w:r w:rsidRPr="000B584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Компенсация затрат в части платы, взимаемой с </w:t>
            </w:r>
            <w:r w:rsidRPr="000B584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период направления родителя (законного представителя) на выполнение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 (или)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Администрация Кемского муниципального округа,</w:t>
            </w:r>
          </w:p>
          <w:p w:rsidR="00BA47E2" w:rsidRPr="00743BF0" w:rsidRDefault="00BA47E2" w:rsidP="00D143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по социальным вопросам администрации Кемского муниципального округа,</w:t>
            </w:r>
          </w:p>
          <w:p w:rsidR="00BA47E2" w:rsidRPr="00743BF0" w:rsidRDefault="00BA47E2" w:rsidP="00D143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делами администрации Кемского муниципального округа,</w:t>
            </w:r>
          </w:p>
          <w:p w:rsidR="00BA47E2" w:rsidRPr="00743BF0" w:rsidRDefault="00BA47E2" w:rsidP="00D143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МКУ Кемское УО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количество граждан, получивших социальную поддержку и социальные гарантии разных уровней, в общей численности граждан, имеющих право на их получение и обратившихся за их получением</w:t>
            </w:r>
          </w:p>
          <w:p w:rsidR="00BA47E2" w:rsidRPr="00743BF0" w:rsidRDefault="00BA47E2" w:rsidP="00D143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количество малообеспеченных семей, обеспеченных новогодними подарками, в общей численности малообеспеченных семей, состоящих на учете в едином банке данных семей, </w:t>
            </w: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находящихся в социально опасном положении и семей, находящихся в трудной жизненной ситуации</w:t>
            </w:r>
          </w:p>
        </w:tc>
        <w:tc>
          <w:tcPr>
            <w:tcW w:w="709" w:type="dxa"/>
            <w:shd w:val="clear" w:color="auto" w:fill="auto"/>
          </w:tcPr>
          <w:p w:rsidR="00BA47E2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0555" w:rsidRDefault="00A20555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2 401,9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20555" w:rsidRDefault="00A20555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5 490,1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0555" w:rsidRDefault="00A20555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779,4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20555" w:rsidRDefault="00A20555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10 471,2</w:t>
            </w:r>
          </w:p>
        </w:tc>
      </w:tr>
      <w:tr w:rsidR="00BA47E2" w:rsidRPr="00743BF0" w:rsidTr="00D143DA">
        <w:tc>
          <w:tcPr>
            <w:tcW w:w="4820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Основное мероприятие: реализация мероприятий по обеспечению социальной поддержке семей и детей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1.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Осуществление государственных полномочий по организации осуществлению деятельности в области опеки и попечительства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Кемского муниципального округа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количество граждан прошедших подготовку лиц, желающих принять на воспитание в свою семью ребенка, оставшегося без попечения родителей, от общего количества обратившихся;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количество граждан, получивших социальную поддержку и социальные гарантии разных уровней,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709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328,7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458,3</w:t>
            </w:r>
          </w:p>
        </w:tc>
      </w:tr>
      <w:tr w:rsidR="00BA47E2" w:rsidRPr="00743BF0" w:rsidTr="00D143DA">
        <w:tc>
          <w:tcPr>
            <w:tcW w:w="4820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Основное мероприятие: деятельность системы профилактики безнадзорности и правонарушений несовершеннолетних.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1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Организация социально-реабилитационной работы с несовершеннолетними, состоящими на учете в КДН и ЗП, условно осужденных, вернувшихся из специализированных учреждений закрытого типа.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2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Проведение соревнований в образовательных организациях Кемского муниципального округа по футболу, волейболу, теннису с привлечением несовершеннолетних правонарушителей и подростков, склонных к совершению правонарушений.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3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Организация отдыха обучающихся муниципальных общеобразовательных организаций в возрасте от 6,5 до 18 лет в каникулярный период в лагерях дневного пребывания и в специализированных (профильных) лагерях.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4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Организация временного трудоустройства несовершеннолетних в возрасте от 14 до 18 лет в свободное от учебы время (создание сети трудовых ученических бригад в муниципальных общеобразовательных ор</w:t>
            </w:r>
            <w:r w:rsidR="00A205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ганизациях)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по социальным вопросам администрации Кемского муниципального округа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количество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детей и подростков, состоящих на различных видах профилактических учетах, вовлеченных в летнюю занятость и летний оздоровительный отдых в общей численности охваченных несовершеннолетних</w:t>
            </w:r>
          </w:p>
        </w:tc>
        <w:tc>
          <w:tcPr>
            <w:tcW w:w="709" w:type="dxa"/>
            <w:shd w:val="clear" w:color="auto" w:fill="auto"/>
          </w:tcPr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A20555" w:rsidRDefault="00A20555" w:rsidP="00A205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A20555" w:rsidRDefault="00A20555" w:rsidP="00A205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  <w:p w:rsidR="00BA47E2" w:rsidRDefault="00BA47E2" w:rsidP="00A2055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A20555" w:rsidRDefault="00A20555" w:rsidP="00A205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A20555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1 733,9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2 138,8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235,8</w:t>
            </w:r>
          </w:p>
        </w:tc>
      </w:tr>
      <w:tr w:rsidR="00BA47E2" w:rsidRPr="00743BF0" w:rsidTr="00D143DA">
        <w:tc>
          <w:tcPr>
            <w:tcW w:w="4820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Основное мероприятие: деятельность системы профилактики безнадзорности и правонарушений несовершеннолетних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1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Подготовка и проведение тематических конкурсов рисунков «Полиция глазами детей».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2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Проведение профилактических мероприятий среди родителей по предупреждению самовольных уходов детей из дома.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3.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Рассмотрение итогов деятельности субъектов 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системы профилактики безнадзорности и правонарушений несовершеннолетних в Кемском муниципальном округе на заседании КДН и ЗП;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4.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Публикация в СМИ материалов по профилактике безнадзорности и правонарушений несовершеннолетних и по повышению правовой культуры несовершеннолетних.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5.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Рейды субъектов системы профилактики с целью выявления безнадзорности и правонарушений несовершеннолетних.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6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Организация родительских собраний с привлечением субъектов системы профилактики несовершеннолетних с целью разъяснения родителям ответственности за неисполнение родительских обязанностей и вовлечение несовершеннолетних в противоправную деятельность.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7.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Организация выездных заседаний КДН и ЗП в образовательных учреждениях Кемского муниципального округа с привлечением субъектов системы профилактики безнадзорности и правонарушений несовершеннолетних.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8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Подготовка и размещение на сайте администрации, в СМИ информации, освещающей значимые темы в сфере профилактики безнадзорности и правонарушений несовершеннолетних.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9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</w:p>
          <w:p w:rsidR="00BA47E2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и распространение в образовательных организациях Кемского округа памяток с информацией для обучающихся об уголовной и административной ответственности несовершеннолетних, об ответственности родителей и законных представителей за ненадлежащее воспитание детей</w:t>
            </w:r>
          </w:p>
          <w:p w:rsidR="00266A2B" w:rsidRPr="00743BF0" w:rsidRDefault="00266A2B" w:rsidP="00266A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Мероприятие 10. </w:t>
            </w:r>
            <w:r w:rsidRPr="00266A2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листовок для обучающихся образовательных учреждений по безопасному участию в дорожном движении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Отдел по социальным вопросам администрации Кемского муниципального округа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количество преступлений, совершенных несовершеннолетними, в общей численности зарегистрированных преступлений</w:t>
            </w:r>
          </w:p>
        </w:tc>
        <w:tc>
          <w:tcPr>
            <w:tcW w:w="709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20555" w:rsidRPr="00743BF0" w:rsidRDefault="00A20555" w:rsidP="00A2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20555" w:rsidRDefault="00A20555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A20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30,0</w:t>
            </w:r>
          </w:p>
        </w:tc>
      </w:tr>
      <w:tr w:rsidR="00BA47E2" w:rsidRPr="00743BF0" w:rsidTr="00D143DA">
        <w:trPr>
          <w:trHeight w:val="2757"/>
        </w:trPr>
        <w:tc>
          <w:tcPr>
            <w:tcW w:w="4820" w:type="dxa"/>
            <w:vMerge w:val="restart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Основное мероприятие: выявление и устранение причин и условий, способствующих совершению правонарушений, а также оказание воспитательного воздействия на лиц в целях недопущения совершения правонарушений или антиобщественного поведения.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1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Разработка и распространение памяток для лиц, освобожденных из мест лишения свободы, и лиц, осужденных к наказаниям, не связанным с лишением свободы.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2.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Организация и оказание помощи лицам, в отношении которых применяется исполнительная и постпенитенциарная пробации, в вопросах восстановления социальных связей, востребованности профессиональных навыков и трудоустройства, обеспечения жильем, реализации права на социальное обслуживание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3.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Проведение оценки состояния и эффективности профилактической работы по каждой категории субъектов профилактики правонарушений, проводимой в Кемском 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муниципальном округе, проведение рабочих совещаний.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4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Разработка и распространение информационных материалов, предупреждающих факты хищений денежных средств посредством мобильной связи и сети «Интернет».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5.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Бесплатное посещение участниками добровольной народной дружины платных концертных программ учреждений культуры Кемского муниципального округа;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6.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Организация и проведение информационно-пропагандистский мероприятий, направленных на профилактику преступлений, совершаемых с использованием информационно-телекоммуникационных технологий;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 xml:space="preserve">Мероприятие 7. 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Взаимодействие с управляющими организациями, расчетно-информационными центрами в сфере ЖКХ Кемского муниципального округа с целью размещения на квитанциях об уплате за жилищно-коммунальные услуги предупреждающей информации о фактах хищений денежных средств посредством мобильной связи и сети «Интернет».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8.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Подготовка и проведение тематических конкурсов детских рисунков, видеороликов «Осторожно, финансовые мошенники».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9.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Разработка и распространение печатной продукции пропагандистского характера, направленной на информирование населения, рабочих коллективов, организаций, учреждений, а также общественных объединений округа по порядку вступления в добровольную народную дружину.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Мероприятие 10. Бесплатное посещение участниками добровольной народной дружины платных киносеансов кинотеатра при  МБУ ЦКиС Кемского муниципального округа.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Мероприятие 11. Обеспечение компенсации коммунальных платежей, транспортных расходов участникам добровольной дружины.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Мероприятие 12. Награждение ценными подарками участников добровольной народной дружины, отличившихся при несении службы по обеспечению правопорядка.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Мероприятие 13. Бесплатное посещение городской бани участниками добровольной народной дружины.</w:t>
            </w:r>
          </w:p>
          <w:p w:rsidR="00BA47E2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Мероприятие 14. Бесплатный отдых детей участников добровольной народной дружины в лагерях при образовательных организациях в каникулярный период.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BA47E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Мероприятие 15.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Организация и проведение информационно-пропагандистских мероприятий, направленных на профилактику нарушений правил дорожного движения.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Отдел по социальным вопросам администрации Кемского муниципального округа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количество граждан, оказавшихся в трудной жизненной ситуации, осужденным к наказаниям, не связанных с лишением свободы, а также освобожденных из учреждений, исполняющих наказание в виде лишения свободы и принудительных работ, получивших помощь, направленную на достижение целей коррекции социального поведения, ресоциализации, социальной адаптации и социальной реабилитации</w:t>
            </w:r>
          </w:p>
        </w:tc>
        <w:tc>
          <w:tcPr>
            <w:tcW w:w="709" w:type="dxa"/>
            <w:shd w:val="clear" w:color="auto" w:fill="auto"/>
          </w:tcPr>
          <w:p w:rsidR="00BA47E2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A47E2" w:rsidRPr="00743BF0" w:rsidTr="00D143DA">
        <w:trPr>
          <w:trHeight w:val="1833"/>
        </w:trPr>
        <w:tc>
          <w:tcPr>
            <w:tcW w:w="4820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количество раскрытых преступлений, в общей численности зарегистрированных преступлений</w:t>
            </w:r>
          </w:p>
        </w:tc>
        <w:tc>
          <w:tcPr>
            <w:tcW w:w="709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47E2" w:rsidRPr="00743BF0" w:rsidTr="00D143DA">
        <w:tc>
          <w:tcPr>
            <w:tcW w:w="4820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количество тяжких и особо тяжких преступлений, в общей численности зарегистрированных преступлений</w:t>
            </w:r>
          </w:p>
        </w:tc>
        <w:tc>
          <w:tcPr>
            <w:tcW w:w="709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47E2" w:rsidRPr="00743BF0" w:rsidTr="00D143DA">
        <w:tc>
          <w:tcPr>
            <w:tcW w:w="4820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Основное мероприятие: формирование негативного отношения населения к экстремистской идеологии.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1.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Взаимодействие правоохранительных органов, органов местного самоуправления, общественных и религиозных объединений по пресечению экстремистских проявлений.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2.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Проведение ярмарок вакансий рабочих мест;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3.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Размещение в средствах массовой информации, в информационно-телекоммуникационных сетях, включая сеть «Интернет», социальной рекламы, направленной на патриотическое воспитание молодежи и профилактики экстремизма.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4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.Подготовка и распространение информационных материалов о предупреждении и пресечении экстремисткой деятельности.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Мероприятие 5.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Проведение Акции «Мир во всем мире», посвященная Дню солидарности в борьбе с терроризмом.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6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Использование подростковых и юношеских объединений по интересам как институтов ресоциализации социально дезадаптированных подростков.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7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Проведение опросов, анкетирования молодежи и их родителей по основам правовых знаний, законопослушного поведения в рамках профилактики и противодействия экстремизму.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8.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Сбор и обобщение информации о количестве трудовых мигрантов, находящихся на территории Кемского муниципального округа, с целью упорядочения и легализации участия в трудовой деятельности иностранных граждан и лиц без гражданства.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Отдел по социальным вопросам администрации Кемского муниципального округа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проведенных мероприятий направленных на профилактику экстремистских проявлений, укреплению межнациональных и межконфессиональных отношений</w:t>
            </w:r>
          </w:p>
        </w:tc>
        <w:tc>
          <w:tcPr>
            <w:tcW w:w="709" w:type="dxa"/>
            <w:shd w:val="clear" w:color="auto" w:fill="auto"/>
          </w:tcPr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30,0</w:t>
            </w:r>
          </w:p>
        </w:tc>
      </w:tr>
      <w:tr w:rsidR="00CB5AB8" w:rsidRPr="00743BF0" w:rsidTr="00D143DA">
        <w:tc>
          <w:tcPr>
            <w:tcW w:w="4820" w:type="dxa"/>
            <w:shd w:val="clear" w:color="auto" w:fill="auto"/>
          </w:tcPr>
          <w:p w:rsidR="00CB5AB8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Основное мероприятие: повышение межнационального  и межконфессионального согласия и единства.</w:t>
            </w:r>
          </w:p>
          <w:p w:rsidR="00CB5AB8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1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Проведение в образовательных организациях мероприятий, направленных на воспитание патриотизма, культуры мирного поведения, межнациональной (межэтнической) и межконфессиональной дружбы, по обучению навыкам бесконфликтного общения, а также умению отстаивать собственное мнение, противодействовать социально опасному поведению, в том числе вовлечению в экстремистскую деятельность. </w:t>
            </w:r>
          </w:p>
          <w:p w:rsidR="00CB5AB8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2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Проведение в общеобразовательных учреждениях уроков и лекций по темам, направленным на повышение уровня патриотического воспитания молодежи.</w:t>
            </w:r>
          </w:p>
          <w:p w:rsidR="00CB5AB8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3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Конкурсы детских рисунков и школьных сочинений на тему терпимого отношения к лицам различных национальностей, религиозных убеждений, социального положения.</w:t>
            </w:r>
          </w:p>
          <w:p w:rsidR="00CB5AB8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4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Взаимодействие с религиозными конфессиями и объединениями, землячествами и другими общественными организациями при проведении мероприятий, направленных на формирование у населения толерантности и уважения к представителям других этнических, социальных, расовых, национальных и религиозных групп, их традициям и духовно-нравственным ценностям.</w:t>
            </w:r>
          </w:p>
          <w:p w:rsidR="00CB5AB8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5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Организация и проведение фестивалей, конкурсов, выставок, приобщающих к культурному наследию разных народов, с приглашением участников из других регионов России и зарубежья. Участие в фестивалях, конкурсах, выставках областного, регионального, всероссийского и международного уровней.</w:t>
            </w:r>
          </w:p>
          <w:p w:rsidR="00CB5AB8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6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Осуществление мероприятий по воспитанию толерантности и патриотизма в молодёжной среде, приобщению к занятию спортом, творчеством.</w:t>
            </w:r>
          </w:p>
          <w:p w:rsidR="00CB5AB8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7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Проведение праздников "День семьи", "День матери", "День защиты детей", фестиваля детского творчества.</w:t>
            </w:r>
          </w:p>
        </w:tc>
        <w:tc>
          <w:tcPr>
            <w:tcW w:w="2268" w:type="dxa"/>
            <w:shd w:val="clear" w:color="auto" w:fill="auto"/>
          </w:tcPr>
          <w:p w:rsidR="00CB5AB8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по социальным вопросам администрации Кемского муниципального округа</w:t>
            </w:r>
          </w:p>
        </w:tc>
        <w:tc>
          <w:tcPr>
            <w:tcW w:w="2268" w:type="dxa"/>
            <w:shd w:val="clear" w:color="auto" w:fill="auto"/>
          </w:tcPr>
          <w:p w:rsidR="00CB5AB8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размещенных тематических материалов в СМИ, на официальном сайте Кемского муниципального округа, направленных на развитие межэтнической интеграции, воспитание культуры мира, профилактику проявлений ксенофобии и экстремизма</w:t>
            </w:r>
          </w:p>
        </w:tc>
        <w:tc>
          <w:tcPr>
            <w:tcW w:w="709" w:type="dxa"/>
            <w:shd w:val="clear" w:color="auto" w:fill="auto"/>
          </w:tcPr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jc w:val="center"/>
            </w:pPr>
            <w:r w:rsidRPr="00670607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jc w:val="center"/>
            </w:pPr>
            <w:r w:rsidRPr="00670607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jc w:val="center"/>
            </w:pPr>
            <w:r w:rsidRPr="00670607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B5841">
              <w:rPr>
                <w:rFonts w:ascii="Times New Roman" w:eastAsia="Times New Roman" w:hAnsi="Times New Roman" w:cs="Times New Roman"/>
                <w:sz w:val="16"/>
                <w:szCs w:val="16"/>
              </w:rPr>
              <w:t>15,7</w:t>
            </w:r>
          </w:p>
        </w:tc>
      </w:tr>
      <w:tr w:rsidR="00BA47E2" w:rsidRPr="00743BF0" w:rsidTr="00D143DA">
        <w:tc>
          <w:tcPr>
            <w:tcW w:w="4820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Основное мероприятие: организация системы мер профилактики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1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Выступления в образовательных организациях с целью профилактики распространения наркомании среди молодежи и несовершеннолетних.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2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Ежегодное проведение социологических исследований по проблемам наркомании с использованием 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сравнительного анализа: организация и проведение социально-психологического тестирования среди обучающихся образовательных организаций с целью определения динамики и масштабов распространения наркомании в молодежной среде;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3.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Межведомственное взаимодействие с правоохранительными органами по обмену оперативной информацией;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4.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Ежегодное проведение мониторинга нарко-ситуации на территории Кемского муниципального округа, составление доклада о наркоситуации на территории Кемского муниципального округа и результатах деятельности Межведомственной комиссии;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5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Участие в проводимых на базе Российской академии народного хозяйства и государственной службы при Президенте Российской Федерации (г. Москва) курсах повышения квалификации для руководителей аппаратов, секретарей и ответственных сотрудников антинаркотических комиссий (в том, числе муниципальных) (по согласованию);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6.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Участие в мероприятях по повышению квалификации специалистов сферы образования, здравоохранения, социальной защиты, спорта, работающих с детьми и молодежью, по вопросам профилактики незаконного потребления наркотических средств и психотропных веществ, употребления никотин содержащей и алкогольной продукции, формированию здорового образа жизни (по согласованию);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7.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Подготовка и распространение информационных материалов о пагубном влиянии потребления наркотиков, табакокурения и алкоголя.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8.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Публикации по антинаркотической тематике в общественно-политической газете Кемского района «Советское Беломорье».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9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Размещение информации по профилактике наркомании на официальном сайте администрации Кемского муниципального округа в разделе Межведомственной комиссии.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10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Организация системы мер по профилактике употребления вновь появляющихся психотропных веществ, распространения курительных смесей и наркотиков, изготавливаемых кустарным способом из лекарственных препаратов, реализуемых через аптечную сеть;  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11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Размещение в СМИ, а также на ведомственных информационных ресурсах и в социальных сетях информации о результатах работы по противодействию наркопреступности на территории Кемского муниципального округа и Республики Карелия, материалов антинаркотической пропаганды, направленных на повышение уровня осведомленности граждан в первую очередь несовершеннолетних и их родителей (законных представителей), о рисках, связанных с незаконным потреблением наркотиков, и последствиях такого потребления.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Отдел по социальным вопросам администрации Кемского муниципального округа,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Отд МВД России «Кемское»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преступлений, связанных с незаконным оборотом наркотических средств, по отношению к общей численности преступлений</w:t>
            </w:r>
          </w:p>
        </w:tc>
        <w:tc>
          <w:tcPr>
            <w:tcW w:w="709" w:type="dxa"/>
            <w:shd w:val="clear" w:color="auto" w:fill="auto"/>
          </w:tcPr>
          <w:p w:rsidR="00BA47E2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A47E2" w:rsidRDefault="00BA47E2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A47E2" w:rsidRPr="00743BF0" w:rsidTr="00D143DA">
        <w:tc>
          <w:tcPr>
            <w:tcW w:w="4820" w:type="dxa"/>
            <w:vMerge w:val="restart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Основное мероприятие: организация комплексных профилактических мероприятий по формированию позитивных  моральных и нравственных ценностей»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1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Проведение просветительских мероприятий по вопросам профилактики негативных социальных явлений и пропаганды здорового образа жизни.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2.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Проведение ежегодных массовых акций и спортивно-оздоровительных мероприятий в рамках «Месячника 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здоровья».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3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Организация досуговых и иных мероприятий по профилактике наркомании среди несовершеннолетних и молодежи.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4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Проведение мероприятий, приуроченных к Всемирному дню без табака, Международному дню отказа от курения, Всемирному дню борьбы со СПИДом, Всемирному дню здоровья, Международному дню борьбы с употреблением наркотиков и их незаконным оборотом;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Мероприятие 5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. Организация мастер-классов и выступлений ведущих спортсменов, тренеров, специалистов в области физической культуры и спорта в Кемском муниципальном округе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Отдел по социальным вопросам администрации Кемского муниципального округа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проведенных публичных мероприятий, направленных на профилактику наркомании среди населения района по отношению к общей численности мероприятий;</w:t>
            </w:r>
          </w:p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5AB8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CB5AB8" w:rsidRDefault="00CB5AB8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A47E2" w:rsidRPr="00743BF0" w:rsidRDefault="00BA47E2" w:rsidP="00D14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A47E2" w:rsidRPr="00743BF0" w:rsidTr="00D143DA">
        <w:tc>
          <w:tcPr>
            <w:tcW w:w="4820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 по социальным вопросам администрации Кемского муниципального округа</w:t>
            </w:r>
          </w:p>
        </w:tc>
        <w:tc>
          <w:tcPr>
            <w:tcW w:w="2268" w:type="dxa"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43BF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количество</w:t>
            </w:r>
            <w:r w:rsidRPr="00743BF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обучающихся в образовательных организациях, принявших участие в профилактических мероприятиях, по отношению к общей численности обучающихся</w:t>
            </w:r>
          </w:p>
        </w:tc>
        <w:tc>
          <w:tcPr>
            <w:tcW w:w="709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CB5AB8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:rsidR="00BA47E2" w:rsidRPr="00743BF0" w:rsidRDefault="00CB5AB8" w:rsidP="00CB5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850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A47E2" w:rsidRPr="00743BF0" w:rsidRDefault="00BA47E2" w:rsidP="00D14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BA47E2" w:rsidRPr="00743BF0" w:rsidRDefault="00BA47E2" w:rsidP="00BA4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A47E2" w:rsidRPr="00743BF0" w:rsidRDefault="00BA47E2" w:rsidP="00BA47E2">
      <w:pPr>
        <w:widowControl w:val="0"/>
        <w:tabs>
          <w:tab w:val="left" w:pos="9498"/>
        </w:tabs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A47E2" w:rsidRPr="00743BF0" w:rsidRDefault="00BA47E2" w:rsidP="00BA47E2">
      <w:pPr>
        <w:widowControl w:val="0"/>
        <w:tabs>
          <w:tab w:val="left" w:pos="9498"/>
        </w:tabs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A47E2" w:rsidRPr="00743BF0" w:rsidRDefault="00BA47E2" w:rsidP="00BA47E2">
      <w:pPr>
        <w:widowControl w:val="0"/>
        <w:tabs>
          <w:tab w:val="left" w:pos="9498"/>
        </w:tabs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A47E2" w:rsidRPr="00743BF0" w:rsidRDefault="00BA47E2" w:rsidP="00BA47E2">
      <w:pPr>
        <w:widowControl w:val="0"/>
        <w:tabs>
          <w:tab w:val="left" w:pos="9498"/>
        </w:tabs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A47E2" w:rsidRPr="00743BF0" w:rsidRDefault="00BA47E2" w:rsidP="00BA47E2">
      <w:pPr>
        <w:widowControl w:val="0"/>
        <w:tabs>
          <w:tab w:val="left" w:pos="9498"/>
        </w:tabs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A47E2" w:rsidRPr="00743BF0" w:rsidRDefault="00BA47E2" w:rsidP="00BA47E2">
      <w:pPr>
        <w:widowControl w:val="0"/>
        <w:tabs>
          <w:tab w:val="left" w:pos="9498"/>
        </w:tabs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A47E2" w:rsidRDefault="00BA47E2" w:rsidP="00BA47E2"/>
    <w:p w:rsidR="00BA47E2" w:rsidRDefault="00BA47E2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  <w:r>
        <w:tab/>
      </w: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7D09BF" w:rsidRDefault="007D09BF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BA47E2" w:rsidRDefault="00BA47E2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</w:pPr>
    </w:p>
    <w:p w:rsidR="00BA47E2" w:rsidRPr="00BA47E2" w:rsidRDefault="00BA47E2" w:rsidP="00BA47E2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47E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№ 3 </w:t>
      </w:r>
    </w:p>
    <w:p w:rsidR="00BA47E2" w:rsidRPr="00BA47E2" w:rsidRDefault="00BA47E2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47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Кемского </w:t>
      </w:r>
    </w:p>
    <w:p w:rsidR="000B5015" w:rsidRDefault="00BA47E2" w:rsidP="000B5015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47E2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округа</w:t>
      </w:r>
    </w:p>
    <w:p w:rsidR="000B5015" w:rsidRPr="000B5015" w:rsidRDefault="000B5015" w:rsidP="000B5015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7CEE">
        <w:rPr>
          <w:rFonts w:ascii="Times New Roman" w:eastAsia="Times New Roman" w:hAnsi="Times New Roman" w:cs="Times New Roman"/>
          <w:lang w:eastAsia="ru-RU"/>
        </w:rPr>
        <w:t>от «</w:t>
      </w:r>
      <w:r>
        <w:rPr>
          <w:rFonts w:ascii="Times New Roman" w:eastAsia="Times New Roman" w:hAnsi="Times New Roman" w:cs="Times New Roman"/>
          <w:lang w:eastAsia="ru-RU"/>
        </w:rPr>
        <w:t xml:space="preserve">25» сентября </w:t>
      </w:r>
      <w:r w:rsidRPr="00B27CEE">
        <w:rPr>
          <w:rFonts w:ascii="Times New Roman" w:eastAsia="Times New Roman" w:hAnsi="Times New Roman" w:cs="Times New Roman"/>
          <w:lang w:eastAsia="ru-RU"/>
        </w:rPr>
        <w:t>2026 года №</w:t>
      </w:r>
      <w:r>
        <w:rPr>
          <w:rFonts w:ascii="Times New Roman" w:eastAsia="Times New Roman" w:hAnsi="Times New Roman" w:cs="Times New Roman"/>
          <w:lang w:eastAsia="ru-RU"/>
        </w:rPr>
        <w:t xml:space="preserve"> 878</w:t>
      </w:r>
    </w:p>
    <w:p w:rsidR="00BA47E2" w:rsidRDefault="00BA47E2" w:rsidP="00BA47E2">
      <w:pPr>
        <w:widowControl w:val="0"/>
        <w:tabs>
          <w:tab w:val="left" w:pos="10206"/>
        </w:tabs>
        <w:autoSpaceDE w:val="0"/>
        <w:autoSpaceDN w:val="0"/>
        <w:spacing w:after="0" w:line="240" w:lineRule="auto"/>
        <w:ind w:right="-314"/>
        <w:jc w:val="right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A47E2" w:rsidRDefault="00BA47E2" w:rsidP="00BA47E2">
      <w:pPr>
        <w:widowControl w:val="0"/>
        <w:autoSpaceDE w:val="0"/>
        <w:autoSpaceDN w:val="0"/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47E2" w:rsidRPr="00062A38" w:rsidRDefault="00BA47E2" w:rsidP="00BA47E2">
      <w:pPr>
        <w:widowControl w:val="0"/>
        <w:autoSpaceDE w:val="0"/>
        <w:autoSpaceDN w:val="0"/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  <w:r w:rsidRPr="00062A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4</w:t>
      </w:r>
    </w:p>
    <w:p w:rsidR="00BA47E2" w:rsidRPr="00062A38" w:rsidRDefault="00BA47E2" w:rsidP="00BA47E2">
      <w:pPr>
        <w:widowControl w:val="0"/>
        <w:autoSpaceDE w:val="0"/>
        <w:autoSpaceDN w:val="0"/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2A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муниципальной программе </w:t>
      </w:r>
    </w:p>
    <w:p w:rsidR="00BA47E2" w:rsidRPr="00062A38" w:rsidRDefault="00BA47E2" w:rsidP="00BA47E2">
      <w:pPr>
        <w:widowControl w:val="0"/>
        <w:autoSpaceDE w:val="0"/>
        <w:autoSpaceDN w:val="0"/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2A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«Социальная поддержка граждан </w:t>
      </w:r>
    </w:p>
    <w:p w:rsidR="00BA47E2" w:rsidRPr="00062A38" w:rsidRDefault="00BA47E2" w:rsidP="00BA47E2">
      <w:pPr>
        <w:widowControl w:val="0"/>
        <w:autoSpaceDE w:val="0"/>
        <w:autoSpaceDN w:val="0"/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2A38">
        <w:rPr>
          <w:rFonts w:ascii="Times New Roman" w:eastAsia="Times New Roman" w:hAnsi="Times New Roman" w:cs="Times New Roman"/>
          <w:sz w:val="20"/>
          <w:szCs w:val="20"/>
          <w:lang w:eastAsia="ru-RU"/>
        </w:rPr>
        <w:t>Кемского муниципального округа,</w:t>
      </w:r>
    </w:p>
    <w:p w:rsidR="00BA47E2" w:rsidRPr="00062A38" w:rsidRDefault="00BA47E2" w:rsidP="00BA47E2">
      <w:pPr>
        <w:widowControl w:val="0"/>
        <w:tabs>
          <w:tab w:val="left" w:pos="9498"/>
        </w:tabs>
        <w:autoSpaceDE w:val="0"/>
        <w:autoSpaceDN w:val="0"/>
        <w:spacing w:after="0" w:line="240" w:lineRule="auto"/>
        <w:ind w:right="-456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2A3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профилактика асоциального поведения»</w:t>
      </w:r>
    </w:p>
    <w:p w:rsidR="00BA47E2" w:rsidRDefault="00BA47E2" w:rsidP="00BA47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bookmarkStart w:id="2" w:name="P1340"/>
      <w:bookmarkEnd w:id="2"/>
    </w:p>
    <w:p w:rsidR="00BA47E2" w:rsidRPr="00C770E4" w:rsidRDefault="00BA47E2" w:rsidP="00BA47E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C770E4">
        <w:rPr>
          <w:rFonts w:ascii="Times New Roman" w:eastAsia="Times New Roman" w:hAnsi="Times New Roman" w:cs="Times New Roman"/>
          <w:b/>
          <w:szCs w:val="20"/>
          <w:lang w:eastAsia="ru-RU"/>
        </w:rPr>
        <w:t>Объем финансовых ресурсов, необходимых для реализации Программы</w:t>
      </w:r>
    </w:p>
    <w:p w:rsidR="00BA47E2" w:rsidRPr="00C770E4" w:rsidRDefault="00BA47E2" w:rsidP="00BA47E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5509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086"/>
        <w:gridCol w:w="1209"/>
        <w:gridCol w:w="1219"/>
        <w:gridCol w:w="1276"/>
        <w:gridCol w:w="1275"/>
        <w:gridCol w:w="1276"/>
        <w:gridCol w:w="1276"/>
        <w:gridCol w:w="1276"/>
        <w:gridCol w:w="1616"/>
      </w:tblGrid>
      <w:tr w:rsidR="00BA47E2" w:rsidRPr="003934F6" w:rsidTr="00D143DA">
        <w:trPr>
          <w:trHeight w:val="182"/>
        </w:trPr>
        <w:tc>
          <w:tcPr>
            <w:tcW w:w="5086" w:type="dxa"/>
            <w:vMerge w:val="restart"/>
            <w:vAlign w:val="center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и направления расходов</w:t>
            </w:r>
          </w:p>
        </w:tc>
        <w:tc>
          <w:tcPr>
            <w:tcW w:w="10423" w:type="dxa"/>
            <w:gridSpan w:val="8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расходов  (тыс. руб.)</w:t>
            </w:r>
          </w:p>
        </w:tc>
      </w:tr>
      <w:tr w:rsidR="00BA47E2" w:rsidRPr="003934F6" w:rsidTr="00D143DA">
        <w:trPr>
          <w:trHeight w:val="45"/>
        </w:trPr>
        <w:tc>
          <w:tcPr>
            <w:tcW w:w="5086" w:type="dxa"/>
            <w:vMerge/>
          </w:tcPr>
          <w:p w:rsidR="00BA47E2" w:rsidRPr="003934F6" w:rsidRDefault="00BA47E2" w:rsidP="00D143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vAlign w:val="center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219" w:type="dxa"/>
            <w:vAlign w:val="center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276" w:type="dxa"/>
            <w:vAlign w:val="center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275" w:type="dxa"/>
            <w:vAlign w:val="center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1276" w:type="dxa"/>
            <w:vAlign w:val="center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276" w:type="dxa"/>
            <w:vAlign w:val="center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 год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2032 год</w:t>
            </w:r>
          </w:p>
        </w:tc>
        <w:tc>
          <w:tcPr>
            <w:tcW w:w="1616" w:type="dxa"/>
            <w:vAlign w:val="center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BA47E2" w:rsidRPr="003934F6" w:rsidTr="00D143DA">
        <w:trPr>
          <w:trHeight w:val="21"/>
        </w:trPr>
        <w:tc>
          <w:tcPr>
            <w:tcW w:w="508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BA47E2" w:rsidRPr="003934F6" w:rsidTr="00D143DA">
        <w:trPr>
          <w:trHeight w:val="21"/>
        </w:trPr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финансовых затрат, в том числе: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29 839,7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23 790,8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25 237,5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25 237,5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25 237,5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25 237,5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25 237,5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179 818,0</w:t>
            </w:r>
          </w:p>
        </w:tc>
      </w:tr>
      <w:tr w:rsidR="00BA47E2" w:rsidRPr="003934F6" w:rsidTr="00D143DA">
        <w:trPr>
          <w:trHeight w:val="21"/>
        </w:trPr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местного бюджета 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7 739,8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6 497,6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6 625,3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6 625,3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6 625,3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6 625,3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6 625,3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47 363,9</w:t>
            </w:r>
          </w:p>
        </w:tc>
      </w:tr>
      <w:tr w:rsidR="00BA47E2" w:rsidRPr="003934F6" w:rsidTr="00D143DA">
        <w:trPr>
          <w:trHeight w:val="353"/>
        </w:trPr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республиканского бюджета (на условиях софинансирования)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22 099,9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17 293,2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18 612,2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18 612,2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18 612,2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18 612,2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18 612,2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132 454,1</w:t>
            </w:r>
          </w:p>
        </w:tc>
      </w:tr>
      <w:tr w:rsidR="00BA47E2" w:rsidRPr="003934F6" w:rsidTr="00D143DA">
        <w:trPr>
          <w:trHeight w:val="21"/>
        </w:trPr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федерального бюджета (на условиях софинансирования)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A47E2" w:rsidRPr="003934F6" w:rsidTr="00D143DA"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внебюджетных источников 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A47E2" w:rsidRPr="003934F6" w:rsidTr="00D143DA">
        <w:trPr>
          <w:trHeight w:val="21"/>
        </w:trPr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Капитальные вложения, в том числе: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BA47E2" w:rsidRPr="003934F6" w:rsidTr="00D143DA"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местного бюджета 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A47E2" w:rsidRPr="003934F6" w:rsidTr="00D143DA"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республиканского бюджета 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A47E2" w:rsidRPr="003934F6" w:rsidTr="00D143DA"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федерального бюджета 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A47E2" w:rsidRPr="003934F6" w:rsidTr="00D143DA"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внебюджетных источников (указать, каких)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A47E2" w:rsidRPr="003934F6" w:rsidTr="00D143DA"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Прочие расходы, в том числе: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29 839,7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23 790,8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25 237,5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25 237,5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25 237,5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25 237,5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25 237,5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179 818,0</w:t>
            </w:r>
          </w:p>
        </w:tc>
      </w:tr>
      <w:tr w:rsidR="00BA47E2" w:rsidRPr="003934F6" w:rsidTr="00D143DA"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местного бюджета 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7 739,8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6 497,6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6 625,3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6 625,3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6 625,3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6 625,3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6 625,3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47 363,9</w:t>
            </w:r>
          </w:p>
        </w:tc>
      </w:tr>
      <w:tr w:rsidR="00BA47E2" w:rsidRPr="003934F6" w:rsidTr="00D143DA">
        <w:trPr>
          <w:trHeight w:val="21"/>
        </w:trPr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республиканского бюджета (на условиях софинансирования)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22 099,9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17 293,2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18 612,2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18 612,2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18 612,2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18 612,2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18 612,2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132 454,1</w:t>
            </w:r>
          </w:p>
        </w:tc>
      </w:tr>
      <w:tr w:rsidR="00BA47E2" w:rsidRPr="003934F6" w:rsidTr="00D143DA">
        <w:trPr>
          <w:trHeight w:val="21"/>
        </w:trPr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федерального бюджета (на условиях софинансирования)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A47E2" w:rsidRPr="003934F6" w:rsidTr="00D143DA">
        <w:trPr>
          <w:trHeight w:val="21"/>
        </w:trPr>
        <w:tc>
          <w:tcPr>
            <w:tcW w:w="5086" w:type="dxa"/>
          </w:tcPr>
          <w:p w:rsidR="00BA47E2" w:rsidRPr="003934F6" w:rsidRDefault="00BA47E2" w:rsidP="00D143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внебюджетных источников </w:t>
            </w:r>
          </w:p>
        </w:tc>
        <w:tc>
          <w:tcPr>
            <w:tcW w:w="120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19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6" w:type="dxa"/>
          </w:tcPr>
          <w:p w:rsidR="00BA47E2" w:rsidRPr="003934F6" w:rsidRDefault="00BA47E2" w:rsidP="00D143D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BA47E2" w:rsidRPr="00743BF0" w:rsidRDefault="00BA47E2" w:rsidP="00BA47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A47E2" w:rsidRPr="00743BF0" w:rsidRDefault="00BA47E2" w:rsidP="00BA47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635A0" w:rsidRDefault="005635A0" w:rsidP="00BA47E2">
      <w:pPr>
        <w:widowControl w:val="0"/>
        <w:autoSpaceDE w:val="0"/>
        <w:autoSpaceDN w:val="0"/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sectPr w:rsidR="005635A0" w:rsidSect="007D09BF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863475"/>
    <w:multiLevelType w:val="hybridMultilevel"/>
    <w:tmpl w:val="407A1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F4729"/>
    <w:multiLevelType w:val="hybridMultilevel"/>
    <w:tmpl w:val="9E2C6B2C"/>
    <w:lvl w:ilvl="0" w:tplc="6F8CC68C">
      <w:start w:val="1"/>
      <w:numFmt w:val="decimal"/>
      <w:lvlText w:val="%1."/>
      <w:lvlJc w:val="left"/>
      <w:pPr>
        <w:ind w:left="17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57" w:hanging="360"/>
      </w:pPr>
    </w:lvl>
    <w:lvl w:ilvl="2" w:tplc="0419001B" w:tentative="1">
      <w:start w:val="1"/>
      <w:numFmt w:val="lowerRoman"/>
      <w:lvlText w:val="%3."/>
      <w:lvlJc w:val="right"/>
      <w:pPr>
        <w:ind w:left="3177" w:hanging="180"/>
      </w:pPr>
    </w:lvl>
    <w:lvl w:ilvl="3" w:tplc="0419000F" w:tentative="1">
      <w:start w:val="1"/>
      <w:numFmt w:val="decimal"/>
      <w:lvlText w:val="%4."/>
      <w:lvlJc w:val="left"/>
      <w:pPr>
        <w:ind w:left="3897" w:hanging="360"/>
      </w:pPr>
    </w:lvl>
    <w:lvl w:ilvl="4" w:tplc="04190019" w:tentative="1">
      <w:start w:val="1"/>
      <w:numFmt w:val="lowerLetter"/>
      <w:lvlText w:val="%5."/>
      <w:lvlJc w:val="left"/>
      <w:pPr>
        <w:ind w:left="4617" w:hanging="360"/>
      </w:pPr>
    </w:lvl>
    <w:lvl w:ilvl="5" w:tplc="0419001B" w:tentative="1">
      <w:start w:val="1"/>
      <w:numFmt w:val="lowerRoman"/>
      <w:lvlText w:val="%6."/>
      <w:lvlJc w:val="right"/>
      <w:pPr>
        <w:ind w:left="5337" w:hanging="180"/>
      </w:pPr>
    </w:lvl>
    <w:lvl w:ilvl="6" w:tplc="0419000F" w:tentative="1">
      <w:start w:val="1"/>
      <w:numFmt w:val="decimal"/>
      <w:lvlText w:val="%7."/>
      <w:lvlJc w:val="left"/>
      <w:pPr>
        <w:ind w:left="6057" w:hanging="360"/>
      </w:pPr>
    </w:lvl>
    <w:lvl w:ilvl="7" w:tplc="04190019" w:tentative="1">
      <w:start w:val="1"/>
      <w:numFmt w:val="lowerLetter"/>
      <w:lvlText w:val="%8."/>
      <w:lvlJc w:val="left"/>
      <w:pPr>
        <w:ind w:left="6777" w:hanging="360"/>
      </w:pPr>
    </w:lvl>
    <w:lvl w:ilvl="8" w:tplc="0419001B" w:tentative="1">
      <w:start w:val="1"/>
      <w:numFmt w:val="lowerRoman"/>
      <w:lvlText w:val="%9."/>
      <w:lvlJc w:val="right"/>
      <w:pPr>
        <w:ind w:left="7497" w:hanging="180"/>
      </w:pPr>
    </w:lvl>
  </w:abstractNum>
  <w:abstractNum w:abstractNumId="3">
    <w:nsid w:val="16270EFB"/>
    <w:multiLevelType w:val="hybridMultilevel"/>
    <w:tmpl w:val="DE96B7CC"/>
    <w:lvl w:ilvl="0" w:tplc="A1A25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A5B32"/>
    <w:multiLevelType w:val="hybridMultilevel"/>
    <w:tmpl w:val="A01250E0"/>
    <w:lvl w:ilvl="0" w:tplc="1EDC4078">
      <w:start w:val="1"/>
      <w:numFmt w:val="decimal"/>
      <w:lvlText w:val="%1."/>
      <w:lvlJc w:val="left"/>
      <w:pPr>
        <w:ind w:left="1866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>
    <w:nsid w:val="1B9A256C"/>
    <w:multiLevelType w:val="hybridMultilevel"/>
    <w:tmpl w:val="7D780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07D1A2E"/>
    <w:multiLevelType w:val="multilevel"/>
    <w:tmpl w:val="482C2F5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7">
    <w:nsid w:val="25C125C6"/>
    <w:multiLevelType w:val="multilevel"/>
    <w:tmpl w:val="86F63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62F0A99"/>
    <w:multiLevelType w:val="multilevel"/>
    <w:tmpl w:val="86F63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7970B47"/>
    <w:multiLevelType w:val="hybridMultilevel"/>
    <w:tmpl w:val="5C467D5A"/>
    <w:lvl w:ilvl="0" w:tplc="B650B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7A0F7A"/>
    <w:multiLevelType w:val="hybridMultilevel"/>
    <w:tmpl w:val="FA72A3F8"/>
    <w:lvl w:ilvl="0" w:tplc="FDE6E718">
      <w:start w:val="1"/>
      <w:numFmt w:val="decimal"/>
      <w:lvlText w:val="%1"/>
      <w:lvlJc w:val="left"/>
      <w:pPr>
        <w:ind w:left="1491" w:hanging="180"/>
      </w:pPr>
      <w:rPr>
        <w:rFonts w:ascii="Times New Roman" w:eastAsia="Times New Roman" w:hAnsi="Times New Roman" w:cs="Times New Roman" w:hint="default"/>
        <w:b/>
        <w:bCs/>
        <w:w w:val="103"/>
        <w:sz w:val="23"/>
        <w:szCs w:val="23"/>
        <w:lang w:val="ru-RU" w:eastAsia="en-US" w:bidi="ar-SA"/>
      </w:rPr>
    </w:lvl>
    <w:lvl w:ilvl="1" w:tplc="493045F4">
      <w:start w:val="1"/>
      <w:numFmt w:val="decimal"/>
      <w:lvlText w:val="%2."/>
      <w:lvlJc w:val="left"/>
      <w:pPr>
        <w:ind w:left="1550" w:hanging="173"/>
      </w:pPr>
      <w:rPr>
        <w:rFonts w:ascii="Times New Roman" w:eastAsia="Times New Roman" w:hAnsi="Times New Roman" w:cs="Times New Roman" w:hint="default"/>
        <w:b/>
        <w:bCs/>
        <w:spacing w:val="1"/>
        <w:w w:val="101"/>
        <w:sz w:val="20"/>
        <w:szCs w:val="20"/>
        <w:lang w:val="ru-RU" w:eastAsia="en-US" w:bidi="ar-SA"/>
      </w:rPr>
    </w:lvl>
    <w:lvl w:ilvl="2" w:tplc="F37C5CBE">
      <w:start w:val="1"/>
      <w:numFmt w:val="decimal"/>
      <w:lvlText w:val="%3."/>
      <w:lvlJc w:val="left"/>
      <w:pPr>
        <w:ind w:left="798" w:hanging="230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2"/>
        <w:szCs w:val="22"/>
        <w:lang w:val="ru-RU" w:eastAsia="en-US" w:bidi="ar-SA"/>
      </w:rPr>
    </w:lvl>
    <w:lvl w:ilvl="3" w:tplc="455AF294">
      <w:numFmt w:val="bullet"/>
      <w:lvlText w:val="•"/>
      <w:lvlJc w:val="left"/>
      <w:pPr>
        <w:ind w:left="4070" w:hanging="230"/>
      </w:pPr>
      <w:rPr>
        <w:rFonts w:hint="default"/>
        <w:lang w:val="ru-RU" w:eastAsia="en-US" w:bidi="ar-SA"/>
      </w:rPr>
    </w:lvl>
    <w:lvl w:ilvl="4" w:tplc="D864FFB6">
      <w:numFmt w:val="bullet"/>
      <w:lvlText w:val="•"/>
      <w:lvlJc w:val="left"/>
      <w:pPr>
        <w:ind w:left="5120" w:hanging="230"/>
      </w:pPr>
      <w:rPr>
        <w:rFonts w:hint="default"/>
        <w:lang w:val="ru-RU" w:eastAsia="en-US" w:bidi="ar-SA"/>
      </w:rPr>
    </w:lvl>
    <w:lvl w:ilvl="5" w:tplc="716E22B4">
      <w:numFmt w:val="bullet"/>
      <w:lvlText w:val="•"/>
      <w:lvlJc w:val="left"/>
      <w:pPr>
        <w:ind w:left="6170" w:hanging="230"/>
      </w:pPr>
      <w:rPr>
        <w:rFonts w:hint="default"/>
        <w:lang w:val="ru-RU" w:eastAsia="en-US" w:bidi="ar-SA"/>
      </w:rPr>
    </w:lvl>
    <w:lvl w:ilvl="6" w:tplc="C0F2AEB4">
      <w:numFmt w:val="bullet"/>
      <w:lvlText w:val="•"/>
      <w:lvlJc w:val="left"/>
      <w:pPr>
        <w:ind w:left="7220" w:hanging="230"/>
      </w:pPr>
      <w:rPr>
        <w:rFonts w:hint="default"/>
        <w:lang w:val="ru-RU" w:eastAsia="en-US" w:bidi="ar-SA"/>
      </w:rPr>
    </w:lvl>
    <w:lvl w:ilvl="7" w:tplc="B20E79A4">
      <w:numFmt w:val="bullet"/>
      <w:lvlText w:val="•"/>
      <w:lvlJc w:val="left"/>
      <w:pPr>
        <w:ind w:left="8271" w:hanging="230"/>
      </w:pPr>
      <w:rPr>
        <w:rFonts w:hint="default"/>
        <w:lang w:val="ru-RU" w:eastAsia="en-US" w:bidi="ar-SA"/>
      </w:rPr>
    </w:lvl>
    <w:lvl w:ilvl="8" w:tplc="FF6EBBF4">
      <w:numFmt w:val="bullet"/>
      <w:lvlText w:val="•"/>
      <w:lvlJc w:val="left"/>
      <w:pPr>
        <w:ind w:left="9321" w:hanging="230"/>
      </w:pPr>
      <w:rPr>
        <w:rFonts w:hint="default"/>
        <w:lang w:val="ru-RU" w:eastAsia="en-US" w:bidi="ar-SA"/>
      </w:rPr>
    </w:lvl>
  </w:abstractNum>
  <w:abstractNum w:abstractNumId="11">
    <w:nsid w:val="3A131D98"/>
    <w:multiLevelType w:val="hybridMultilevel"/>
    <w:tmpl w:val="F8661D98"/>
    <w:lvl w:ilvl="0" w:tplc="A1A25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BC51C5"/>
    <w:multiLevelType w:val="hybridMultilevel"/>
    <w:tmpl w:val="BE7AC8B0"/>
    <w:lvl w:ilvl="0" w:tplc="3654816E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3">
    <w:nsid w:val="3D19346E"/>
    <w:multiLevelType w:val="hybridMultilevel"/>
    <w:tmpl w:val="57B07C36"/>
    <w:lvl w:ilvl="0" w:tplc="A1A25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43B7F"/>
    <w:multiLevelType w:val="hybridMultilevel"/>
    <w:tmpl w:val="7B4C8824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962DE9"/>
    <w:multiLevelType w:val="hybridMultilevel"/>
    <w:tmpl w:val="FA72A3F8"/>
    <w:lvl w:ilvl="0" w:tplc="FDE6E718">
      <w:start w:val="1"/>
      <w:numFmt w:val="decimal"/>
      <w:lvlText w:val="%1"/>
      <w:lvlJc w:val="left"/>
      <w:pPr>
        <w:ind w:left="1491" w:hanging="180"/>
      </w:pPr>
      <w:rPr>
        <w:rFonts w:ascii="Times New Roman" w:eastAsia="Times New Roman" w:hAnsi="Times New Roman" w:cs="Times New Roman" w:hint="default"/>
        <w:b/>
        <w:bCs/>
        <w:w w:val="103"/>
        <w:sz w:val="23"/>
        <w:szCs w:val="23"/>
        <w:lang w:val="ru-RU" w:eastAsia="en-US" w:bidi="ar-SA"/>
      </w:rPr>
    </w:lvl>
    <w:lvl w:ilvl="1" w:tplc="493045F4">
      <w:start w:val="1"/>
      <w:numFmt w:val="decimal"/>
      <w:lvlText w:val="%2."/>
      <w:lvlJc w:val="left"/>
      <w:pPr>
        <w:ind w:left="1550" w:hanging="173"/>
      </w:pPr>
      <w:rPr>
        <w:rFonts w:ascii="Times New Roman" w:eastAsia="Times New Roman" w:hAnsi="Times New Roman" w:cs="Times New Roman" w:hint="default"/>
        <w:b/>
        <w:bCs/>
        <w:spacing w:val="1"/>
        <w:w w:val="101"/>
        <w:sz w:val="20"/>
        <w:szCs w:val="20"/>
        <w:lang w:val="ru-RU" w:eastAsia="en-US" w:bidi="ar-SA"/>
      </w:rPr>
    </w:lvl>
    <w:lvl w:ilvl="2" w:tplc="F37C5CBE">
      <w:start w:val="1"/>
      <w:numFmt w:val="decimal"/>
      <w:lvlText w:val="%3."/>
      <w:lvlJc w:val="left"/>
      <w:pPr>
        <w:ind w:left="798" w:hanging="230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2"/>
        <w:szCs w:val="22"/>
        <w:lang w:val="ru-RU" w:eastAsia="en-US" w:bidi="ar-SA"/>
      </w:rPr>
    </w:lvl>
    <w:lvl w:ilvl="3" w:tplc="455AF294">
      <w:numFmt w:val="bullet"/>
      <w:lvlText w:val="•"/>
      <w:lvlJc w:val="left"/>
      <w:pPr>
        <w:ind w:left="4070" w:hanging="230"/>
      </w:pPr>
      <w:rPr>
        <w:rFonts w:hint="default"/>
        <w:lang w:val="ru-RU" w:eastAsia="en-US" w:bidi="ar-SA"/>
      </w:rPr>
    </w:lvl>
    <w:lvl w:ilvl="4" w:tplc="D864FFB6">
      <w:numFmt w:val="bullet"/>
      <w:lvlText w:val="•"/>
      <w:lvlJc w:val="left"/>
      <w:pPr>
        <w:ind w:left="5120" w:hanging="230"/>
      </w:pPr>
      <w:rPr>
        <w:rFonts w:hint="default"/>
        <w:lang w:val="ru-RU" w:eastAsia="en-US" w:bidi="ar-SA"/>
      </w:rPr>
    </w:lvl>
    <w:lvl w:ilvl="5" w:tplc="716E22B4">
      <w:numFmt w:val="bullet"/>
      <w:lvlText w:val="•"/>
      <w:lvlJc w:val="left"/>
      <w:pPr>
        <w:ind w:left="6170" w:hanging="230"/>
      </w:pPr>
      <w:rPr>
        <w:rFonts w:hint="default"/>
        <w:lang w:val="ru-RU" w:eastAsia="en-US" w:bidi="ar-SA"/>
      </w:rPr>
    </w:lvl>
    <w:lvl w:ilvl="6" w:tplc="C0F2AEB4">
      <w:numFmt w:val="bullet"/>
      <w:lvlText w:val="•"/>
      <w:lvlJc w:val="left"/>
      <w:pPr>
        <w:ind w:left="7220" w:hanging="230"/>
      </w:pPr>
      <w:rPr>
        <w:rFonts w:hint="default"/>
        <w:lang w:val="ru-RU" w:eastAsia="en-US" w:bidi="ar-SA"/>
      </w:rPr>
    </w:lvl>
    <w:lvl w:ilvl="7" w:tplc="B20E79A4">
      <w:numFmt w:val="bullet"/>
      <w:lvlText w:val="•"/>
      <w:lvlJc w:val="left"/>
      <w:pPr>
        <w:ind w:left="8271" w:hanging="230"/>
      </w:pPr>
      <w:rPr>
        <w:rFonts w:hint="default"/>
        <w:lang w:val="ru-RU" w:eastAsia="en-US" w:bidi="ar-SA"/>
      </w:rPr>
    </w:lvl>
    <w:lvl w:ilvl="8" w:tplc="FF6EBBF4">
      <w:numFmt w:val="bullet"/>
      <w:lvlText w:val="•"/>
      <w:lvlJc w:val="left"/>
      <w:pPr>
        <w:ind w:left="9321" w:hanging="230"/>
      </w:pPr>
      <w:rPr>
        <w:rFonts w:hint="default"/>
        <w:lang w:val="ru-RU" w:eastAsia="en-US" w:bidi="ar-SA"/>
      </w:rPr>
    </w:lvl>
  </w:abstractNum>
  <w:abstractNum w:abstractNumId="16">
    <w:nsid w:val="4D2A11C8"/>
    <w:multiLevelType w:val="hybridMultilevel"/>
    <w:tmpl w:val="B3B6FEA4"/>
    <w:lvl w:ilvl="0" w:tplc="B650B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31022A"/>
    <w:multiLevelType w:val="multilevel"/>
    <w:tmpl w:val="482C2F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8">
    <w:nsid w:val="5BA51876"/>
    <w:multiLevelType w:val="hybridMultilevel"/>
    <w:tmpl w:val="C9F2FD04"/>
    <w:lvl w:ilvl="0" w:tplc="3B6AA97C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28E21C6"/>
    <w:multiLevelType w:val="multilevel"/>
    <w:tmpl w:val="86F63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66DF360F"/>
    <w:multiLevelType w:val="hybridMultilevel"/>
    <w:tmpl w:val="56626670"/>
    <w:lvl w:ilvl="0" w:tplc="B650BC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9FB09EF"/>
    <w:multiLevelType w:val="multilevel"/>
    <w:tmpl w:val="86F63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DAE7038"/>
    <w:multiLevelType w:val="hybridMultilevel"/>
    <w:tmpl w:val="E746FD08"/>
    <w:lvl w:ilvl="0" w:tplc="CCAEAF46">
      <w:numFmt w:val="bullet"/>
      <w:lvlText w:val="–"/>
      <w:lvlJc w:val="left"/>
      <w:pPr>
        <w:ind w:left="150" w:hanging="180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ru-RU" w:eastAsia="en-US" w:bidi="ar-SA"/>
      </w:rPr>
    </w:lvl>
    <w:lvl w:ilvl="1" w:tplc="C2DE6D0C">
      <w:numFmt w:val="bullet"/>
      <w:lvlText w:val=""/>
      <w:lvlJc w:val="left"/>
      <w:pPr>
        <w:ind w:left="2018" w:hanging="346"/>
      </w:pPr>
      <w:rPr>
        <w:rFonts w:ascii="Symbol" w:eastAsia="Symbol" w:hAnsi="Symbol" w:cs="Symbol" w:hint="default"/>
        <w:w w:val="103"/>
        <w:sz w:val="23"/>
        <w:szCs w:val="23"/>
        <w:lang w:val="ru-RU" w:eastAsia="en-US" w:bidi="ar-SA"/>
      </w:rPr>
    </w:lvl>
    <w:lvl w:ilvl="2" w:tplc="ED405186">
      <w:numFmt w:val="bullet"/>
      <w:lvlText w:val="•"/>
      <w:lvlJc w:val="left"/>
      <w:pPr>
        <w:ind w:left="2020" w:hanging="346"/>
      </w:pPr>
      <w:rPr>
        <w:rFonts w:hint="default"/>
        <w:lang w:val="ru-RU" w:eastAsia="en-US" w:bidi="ar-SA"/>
      </w:rPr>
    </w:lvl>
    <w:lvl w:ilvl="3" w:tplc="FB70850A">
      <w:numFmt w:val="bullet"/>
      <w:lvlText w:val="•"/>
      <w:lvlJc w:val="left"/>
      <w:pPr>
        <w:ind w:left="2937" w:hanging="346"/>
      </w:pPr>
      <w:rPr>
        <w:rFonts w:hint="default"/>
        <w:lang w:val="ru-RU" w:eastAsia="en-US" w:bidi="ar-SA"/>
      </w:rPr>
    </w:lvl>
    <w:lvl w:ilvl="4" w:tplc="68FAB70E">
      <w:numFmt w:val="bullet"/>
      <w:lvlText w:val="•"/>
      <w:lvlJc w:val="left"/>
      <w:pPr>
        <w:ind w:left="3854" w:hanging="346"/>
      </w:pPr>
      <w:rPr>
        <w:rFonts w:hint="default"/>
        <w:lang w:val="ru-RU" w:eastAsia="en-US" w:bidi="ar-SA"/>
      </w:rPr>
    </w:lvl>
    <w:lvl w:ilvl="5" w:tplc="28DABA74">
      <w:numFmt w:val="bullet"/>
      <w:lvlText w:val="•"/>
      <w:lvlJc w:val="left"/>
      <w:pPr>
        <w:ind w:left="4772" w:hanging="346"/>
      </w:pPr>
      <w:rPr>
        <w:rFonts w:hint="default"/>
        <w:lang w:val="ru-RU" w:eastAsia="en-US" w:bidi="ar-SA"/>
      </w:rPr>
    </w:lvl>
    <w:lvl w:ilvl="6" w:tplc="829C12CC">
      <w:numFmt w:val="bullet"/>
      <w:lvlText w:val="•"/>
      <w:lvlJc w:val="left"/>
      <w:pPr>
        <w:ind w:left="5689" w:hanging="346"/>
      </w:pPr>
      <w:rPr>
        <w:rFonts w:hint="default"/>
        <w:lang w:val="ru-RU" w:eastAsia="en-US" w:bidi="ar-SA"/>
      </w:rPr>
    </w:lvl>
    <w:lvl w:ilvl="7" w:tplc="707A8838">
      <w:numFmt w:val="bullet"/>
      <w:lvlText w:val="•"/>
      <w:lvlJc w:val="left"/>
      <w:pPr>
        <w:ind w:left="6606" w:hanging="346"/>
      </w:pPr>
      <w:rPr>
        <w:rFonts w:hint="default"/>
        <w:lang w:val="ru-RU" w:eastAsia="en-US" w:bidi="ar-SA"/>
      </w:rPr>
    </w:lvl>
    <w:lvl w:ilvl="8" w:tplc="42A6598A">
      <w:numFmt w:val="bullet"/>
      <w:lvlText w:val="•"/>
      <w:lvlJc w:val="left"/>
      <w:pPr>
        <w:ind w:left="7524" w:hanging="346"/>
      </w:pPr>
      <w:rPr>
        <w:rFonts w:hint="default"/>
        <w:lang w:val="ru-RU" w:eastAsia="en-US" w:bidi="ar-SA"/>
      </w:rPr>
    </w:lvl>
  </w:abstractNum>
  <w:abstractNum w:abstractNumId="23">
    <w:nsid w:val="785362F8"/>
    <w:multiLevelType w:val="hybridMultilevel"/>
    <w:tmpl w:val="C5807338"/>
    <w:lvl w:ilvl="0" w:tplc="B650B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EF23F9"/>
    <w:multiLevelType w:val="hybridMultilevel"/>
    <w:tmpl w:val="736A3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B83BF6"/>
    <w:multiLevelType w:val="hybridMultilevel"/>
    <w:tmpl w:val="A01250E0"/>
    <w:lvl w:ilvl="0" w:tplc="1EDC4078">
      <w:start w:val="1"/>
      <w:numFmt w:val="decimal"/>
      <w:lvlText w:val="%1."/>
      <w:lvlJc w:val="left"/>
      <w:pPr>
        <w:ind w:left="1866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6">
    <w:nsid w:val="7B36293A"/>
    <w:multiLevelType w:val="hybridMultilevel"/>
    <w:tmpl w:val="96804830"/>
    <w:lvl w:ilvl="0" w:tplc="B712D5D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>
    <w:nsid w:val="7EFF3E46"/>
    <w:multiLevelType w:val="hybridMultilevel"/>
    <w:tmpl w:val="74963C86"/>
    <w:lvl w:ilvl="0" w:tplc="B650BC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7F123AA7"/>
    <w:multiLevelType w:val="multilevel"/>
    <w:tmpl w:val="334EB62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num w:numId="1">
    <w:abstractNumId w:val="19"/>
  </w:num>
  <w:num w:numId="2">
    <w:abstractNumId w:val="18"/>
  </w:num>
  <w:num w:numId="3">
    <w:abstractNumId w:val="23"/>
  </w:num>
  <w:num w:numId="4">
    <w:abstractNumId w:val="16"/>
  </w:num>
  <w:num w:numId="5">
    <w:abstractNumId w:val="27"/>
  </w:num>
  <w:num w:numId="6">
    <w:abstractNumId w:val="9"/>
  </w:num>
  <w:num w:numId="7">
    <w:abstractNumId w:val="20"/>
  </w:num>
  <w:num w:numId="8">
    <w:abstractNumId w:val="12"/>
  </w:num>
  <w:num w:numId="9">
    <w:abstractNumId w:val="25"/>
  </w:num>
  <w:num w:numId="10">
    <w:abstractNumId w:val="21"/>
  </w:num>
  <w:num w:numId="11">
    <w:abstractNumId w:val="14"/>
  </w:num>
  <w:num w:numId="12">
    <w:abstractNumId w:val="0"/>
  </w:num>
  <w:num w:numId="13">
    <w:abstractNumId w:val="4"/>
  </w:num>
  <w:num w:numId="14">
    <w:abstractNumId w:val="28"/>
  </w:num>
  <w:num w:numId="15">
    <w:abstractNumId w:val="17"/>
  </w:num>
  <w:num w:numId="16">
    <w:abstractNumId w:val="1"/>
  </w:num>
  <w:num w:numId="17">
    <w:abstractNumId w:val="24"/>
  </w:num>
  <w:num w:numId="18">
    <w:abstractNumId w:val="26"/>
  </w:num>
  <w:num w:numId="19">
    <w:abstractNumId w:val="13"/>
  </w:num>
  <w:num w:numId="20">
    <w:abstractNumId w:val="3"/>
  </w:num>
  <w:num w:numId="21">
    <w:abstractNumId w:val="11"/>
  </w:num>
  <w:num w:numId="22">
    <w:abstractNumId w:val="22"/>
  </w:num>
  <w:num w:numId="23">
    <w:abstractNumId w:val="10"/>
  </w:num>
  <w:num w:numId="24">
    <w:abstractNumId w:val="15"/>
  </w:num>
  <w:num w:numId="25">
    <w:abstractNumId w:val="6"/>
  </w:num>
  <w:num w:numId="26">
    <w:abstractNumId w:val="2"/>
  </w:num>
  <w:num w:numId="27">
    <w:abstractNumId w:val="5"/>
  </w:num>
  <w:num w:numId="28">
    <w:abstractNumId w:val="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10B"/>
    <w:rsid w:val="00017797"/>
    <w:rsid w:val="000763C1"/>
    <w:rsid w:val="00076454"/>
    <w:rsid w:val="000B5015"/>
    <w:rsid w:val="000B6968"/>
    <w:rsid w:val="000D1AE3"/>
    <w:rsid w:val="0011133B"/>
    <w:rsid w:val="001A608E"/>
    <w:rsid w:val="001C2F57"/>
    <w:rsid w:val="002061C8"/>
    <w:rsid w:val="002427E4"/>
    <w:rsid w:val="00266A2B"/>
    <w:rsid w:val="002A4C9C"/>
    <w:rsid w:val="002F5901"/>
    <w:rsid w:val="00366C4D"/>
    <w:rsid w:val="00393991"/>
    <w:rsid w:val="003A3BBE"/>
    <w:rsid w:val="003B2B50"/>
    <w:rsid w:val="004260EF"/>
    <w:rsid w:val="004317C4"/>
    <w:rsid w:val="0044778C"/>
    <w:rsid w:val="00484DF6"/>
    <w:rsid w:val="005208FD"/>
    <w:rsid w:val="00520AD8"/>
    <w:rsid w:val="00542BDF"/>
    <w:rsid w:val="00561A1B"/>
    <w:rsid w:val="005635A0"/>
    <w:rsid w:val="00666653"/>
    <w:rsid w:val="00677554"/>
    <w:rsid w:val="006807AB"/>
    <w:rsid w:val="006E2823"/>
    <w:rsid w:val="006F380E"/>
    <w:rsid w:val="006F65A7"/>
    <w:rsid w:val="006F735D"/>
    <w:rsid w:val="00745F2E"/>
    <w:rsid w:val="007D09BF"/>
    <w:rsid w:val="007E32D5"/>
    <w:rsid w:val="00806A6E"/>
    <w:rsid w:val="008A05FD"/>
    <w:rsid w:val="008A2D16"/>
    <w:rsid w:val="008B2C3D"/>
    <w:rsid w:val="009176D4"/>
    <w:rsid w:val="0097576D"/>
    <w:rsid w:val="00993207"/>
    <w:rsid w:val="00A10619"/>
    <w:rsid w:val="00A20555"/>
    <w:rsid w:val="00A5759B"/>
    <w:rsid w:val="00AC67E0"/>
    <w:rsid w:val="00AF031B"/>
    <w:rsid w:val="00B27CEE"/>
    <w:rsid w:val="00B31829"/>
    <w:rsid w:val="00B33E25"/>
    <w:rsid w:val="00B55EDF"/>
    <w:rsid w:val="00B5710B"/>
    <w:rsid w:val="00B73AE7"/>
    <w:rsid w:val="00B75534"/>
    <w:rsid w:val="00B87FD6"/>
    <w:rsid w:val="00BA47E2"/>
    <w:rsid w:val="00BB1C94"/>
    <w:rsid w:val="00C35ADA"/>
    <w:rsid w:val="00C770E4"/>
    <w:rsid w:val="00C8473E"/>
    <w:rsid w:val="00C90828"/>
    <w:rsid w:val="00CB4BC1"/>
    <w:rsid w:val="00CB5AB8"/>
    <w:rsid w:val="00D143DA"/>
    <w:rsid w:val="00D208F9"/>
    <w:rsid w:val="00D45850"/>
    <w:rsid w:val="00D757C0"/>
    <w:rsid w:val="00D87CA0"/>
    <w:rsid w:val="00D93A92"/>
    <w:rsid w:val="00DA4BE1"/>
    <w:rsid w:val="00E13400"/>
    <w:rsid w:val="00E30E95"/>
    <w:rsid w:val="00E66290"/>
    <w:rsid w:val="00E75E15"/>
    <w:rsid w:val="00E86D40"/>
    <w:rsid w:val="00E9680F"/>
    <w:rsid w:val="00EA36EE"/>
    <w:rsid w:val="00F00781"/>
    <w:rsid w:val="00F35486"/>
    <w:rsid w:val="00F55690"/>
    <w:rsid w:val="00F577F5"/>
    <w:rsid w:val="00F8151D"/>
    <w:rsid w:val="00FB5127"/>
    <w:rsid w:val="00FC0982"/>
    <w:rsid w:val="00FC3BE5"/>
    <w:rsid w:val="00FF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80F"/>
  </w:style>
  <w:style w:type="paragraph" w:styleId="1">
    <w:name w:val="heading 1"/>
    <w:basedOn w:val="a"/>
    <w:next w:val="a"/>
    <w:link w:val="10"/>
    <w:uiPriority w:val="9"/>
    <w:qFormat/>
    <w:rsid w:val="00C770E4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2">
    <w:name w:val="heading 2"/>
    <w:basedOn w:val="a"/>
    <w:next w:val="a0"/>
    <w:link w:val="20"/>
    <w:uiPriority w:val="9"/>
    <w:qFormat/>
    <w:rsid w:val="00C770E4"/>
    <w:pPr>
      <w:numPr>
        <w:ilvl w:val="1"/>
        <w:numId w:val="12"/>
      </w:numPr>
      <w:suppressAutoHyphens/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paragraph" w:styleId="3">
    <w:name w:val="heading 3"/>
    <w:basedOn w:val="a"/>
    <w:link w:val="30"/>
    <w:uiPriority w:val="9"/>
    <w:qFormat/>
    <w:rsid w:val="00C770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770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unhideWhenUsed/>
    <w:rsid w:val="00C90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rsid w:val="00C9082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C770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20">
    <w:name w:val="Заголовок 2 Знак"/>
    <w:basedOn w:val="a1"/>
    <w:link w:val="2"/>
    <w:uiPriority w:val="9"/>
    <w:rsid w:val="00C770E4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customStyle="1" w:styleId="30">
    <w:name w:val="Заголовок 3 Знак"/>
    <w:basedOn w:val="a1"/>
    <w:link w:val="3"/>
    <w:uiPriority w:val="9"/>
    <w:rsid w:val="00C770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C770E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C770E4"/>
  </w:style>
  <w:style w:type="paragraph" w:customStyle="1" w:styleId="Default">
    <w:name w:val="Default"/>
    <w:rsid w:val="00C770E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C770E4"/>
    <w:rPr>
      <w:color w:val="0000FF" w:themeColor="hyperlink"/>
      <w:u w:val="single"/>
    </w:rPr>
  </w:style>
  <w:style w:type="numbering" w:customStyle="1" w:styleId="110">
    <w:name w:val="Нет списка11"/>
    <w:next w:val="a3"/>
    <w:uiPriority w:val="99"/>
    <w:semiHidden/>
    <w:unhideWhenUsed/>
    <w:rsid w:val="00C770E4"/>
  </w:style>
  <w:style w:type="numbering" w:customStyle="1" w:styleId="111">
    <w:name w:val="Нет списка111"/>
    <w:next w:val="a3"/>
    <w:semiHidden/>
    <w:rsid w:val="00C770E4"/>
  </w:style>
  <w:style w:type="character" w:customStyle="1" w:styleId="WW8Num1z0">
    <w:name w:val="WW8Num1z0"/>
    <w:rsid w:val="00C770E4"/>
  </w:style>
  <w:style w:type="character" w:customStyle="1" w:styleId="WW8Num1z1">
    <w:name w:val="WW8Num1z1"/>
    <w:rsid w:val="00C770E4"/>
  </w:style>
  <w:style w:type="character" w:customStyle="1" w:styleId="WW8Num1z2">
    <w:name w:val="WW8Num1z2"/>
    <w:rsid w:val="00C770E4"/>
  </w:style>
  <w:style w:type="character" w:customStyle="1" w:styleId="WW8Num1z3">
    <w:name w:val="WW8Num1z3"/>
    <w:rsid w:val="00C770E4"/>
  </w:style>
  <w:style w:type="character" w:customStyle="1" w:styleId="WW8Num1z4">
    <w:name w:val="WW8Num1z4"/>
    <w:rsid w:val="00C770E4"/>
  </w:style>
  <w:style w:type="character" w:customStyle="1" w:styleId="WW8Num1z5">
    <w:name w:val="WW8Num1z5"/>
    <w:rsid w:val="00C770E4"/>
  </w:style>
  <w:style w:type="character" w:customStyle="1" w:styleId="WW8Num1z6">
    <w:name w:val="WW8Num1z6"/>
    <w:rsid w:val="00C770E4"/>
  </w:style>
  <w:style w:type="character" w:customStyle="1" w:styleId="WW8Num1z7">
    <w:name w:val="WW8Num1z7"/>
    <w:rsid w:val="00C770E4"/>
  </w:style>
  <w:style w:type="character" w:customStyle="1" w:styleId="WW8Num1z8">
    <w:name w:val="WW8Num1z8"/>
    <w:rsid w:val="00C770E4"/>
  </w:style>
  <w:style w:type="character" w:customStyle="1" w:styleId="12">
    <w:name w:val="Основной шрифт абзаца12"/>
    <w:rsid w:val="00C770E4"/>
  </w:style>
  <w:style w:type="character" w:customStyle="1" w:styleId="Absatz-Standardschriftart">
    <w:name w:val="Absatz-Standardschriftart"/>
    <w:rsid w:val="00C770E4"/>
  </w:style>
  <w:style w:type="character" w:customStyle="1" w:styleId="112">
    <w:name w:val="Основной шрифт абзаца11"/>
    <w:rsid w:val="00C770E4"/>
  </w:style>
  <w:style w:type="character" w:customStyle="1" w:styleId="100">
    <w:name w:val="Основной шрифт абзаца10"/>
    <w:rsid w:val="00C770E4"/>
  </w:style>
  <w:style w:type="character" w:customStyle="1" w:styleId="9">
    <w:name w:val="Основной шрифт абзаца9"/>
    <w:rsid w:val="00C770E4"/>
  </w:style>
  <w:style w:type="character" w:customStyle="1" w:styleId="WW-Absatz-Standardschriftart">
    <w:name w:val="WW-Absatz-Standardschriftart"/>
    <w:rsid w:val="00C770E4"/>
  </w:style>
  <w:style w:type="character" w:customStyle="1" w:styleId="8">
    <w:name w:val="Основной шрифт абзаца8"/>
    <w:rsid w:val="00C770E4"/>
  </w:style>
  <w:style w:type="character" w:customStyle="1" w:styleId="7">
    <w:name w:val="Основной шрифт абзаца7"/>
    <w:rsid w:val="00C770E4"/>
  </w:style>
  <w:style w:type="character" w:customStyle="1" w:styleId="WW-Absatz-Standardschriftart1">
    <w:name w:val="WW-Absatz-Standardschriftart1"/>
    <w:rsid w:val="00C770E4"/>
  </w:style>
  <w:style w:type="character" w:customStyle="1" w:styleId="6">
    <w:name w:val="Основной шрифт абзаца6"/>
    <w:rsid w:val="00C770E4"/>
  </w:style>
  <w:style w:type="character" w:customStyle="1" w:styleId="5">
    <w:name w:val="Основной шрифт абзаца5"/>
    <w:rsid w:val="00C770E4"/>
  </w:style>
  <w:style w:type="character" w:customStyle="1" w:styleId="41">
    <w:name w:val="Основной шрифт абзаца4"/>
    <w:rsid w:val="00C770E4"/>
  </w:style>
  <w:style w:type="character" w:customStyle="1" w:styleId="31">
    <w:name w:val="Основной шрифт абзаца3"/>
    <w:rsid w:val="00C770E4"/>
  </w:style>
  <w:style w:type="character" w:customStyle="1" w:styleId="WW-Absatz-Standardschriftart11">
    <w:name w:val="WW-Absatz-Standardschriftart11"/>
    <w:rsid w:val="00C770E4"/>
  </w:style>
  <w:style w:type="character" w:customStyle="1" w:styleId="21">
    <w:name w:val="Основной шрифт абзаца2"/>
    <w:rsid w:val="00C770E4"/>
  </w:style>
  <w:style w:type="character" w:customStyle="1" w:styleId="WW8Num2z0">
    <w:name w:val="WW8Num2z0"/>
    <w:rsid w:val="00C770E4"/>
  </w:style>
  <w:style w:type="character" w:customStyle="1" w:styleId="WW8Num3z0">
    <w:name w:val="WW8Num3z0"/>
    <w:rsid w:val="00C770E4"/>
  </w:style>
  <w:style w:type="character" w:customStyle="1" w:styleId="WW8Num4z0">
    <w:name w:val="WW8Num4z0"/>
    <w:rsid w:val="00C770E4"/>
  </w:style>
  <w:style w:type="character" w:customStyle="1" w:styleId="WW8Num5z0">
    <w:name w:val="WW8Num5z0"/>
    <w:rsid w:val="00C770E4"/>
    <w:rPr>
      <w:rFonts w:ascii="Symbol" w:hAnsi="Symbol" w:cs="Symbol"/>
    </w:rPr>
  </w:style>
  <w:style w:type="character" w:customStyle="1" w:styleId="WW8Num6z0">
    <w:name w:val="WW8Num6z0"/>
    <w:rsid w:val="00C770E4"/>
    <w:rPr>
      <w:rFonts w:ascii="Symbol" w:hAnsi="Symbol" w:cs="Symbol"/>
    </w:rPr>
  </w:style>
  <w:style w:type="character" w:customStyle="1" w:styleId="WW8Num7z0">
    <w:name w:val="WW8Num7z0"/>
    <w:rsid w:val="00C770E4"/>
    <w:rPr>
      <w:rFonts w:ascii="Symbol" w:hAnsi="Symbol" w:cs="Symbol"/>
    </w:rPr>
  </w:style>
  <w:style w:type="character" w:customStyle="1" w:styleId="WW8Num8z0">
    <w:name w:val="WW8Num8z0"/>
    <w:rsid w:val="00C770E4"/>
    <w:rPr>
      <w:rFonts w:ascii="Symbol" w:hAnsi="Symbol" w:cs="Symbol"/>
    </w:rPr>
  </w:style>
  <w:style w:type="character" w:customStyle="1" w:styleId="WW8Num9z0">
    <w:name w:val="WW8Num9z0"/>
    <w:rsid w:val="00C770E4"/>
  </w:style>
  <w:style w:type="character" w:customStyle="1" w:styleId="WW8Num10z0">
    <w:name w:val="WW8Num10z0"/>
    <w:rsid w:val="00C770E4"/>
    <w:rPr>
      <w:rFonts w:ascii="Symbol" w:hAnsi="Symbol" w:cs="Symbol"/>
    </w:rPr>
  </w:style>
  <w:style w:type="character" w:customStyle="1" w:styleId="13">
    <w:name w:val="Основной шрифт абзаца1"/>
    <w:rsid w:val="00C770E4"/>
  </w:style>
  <w:style w:type="character" w:styleId="a7">
    <w:name w:val="Strong"/>
    <w:qFormat/>
    <w:rsid w:val="00C770E4"/>
    <w:rPr>
      <w:b/>
      <w:bCs/>
    </w:rPr>
  </w:style>
  <w:style w:type="character" w:styleId="a8">
    <w:name w:val="FollowedHyperlink"/>
    <w:uiPriority w:val="99"/>
    <w:rsid w:val="00C770E4"/>
    <w:rPr>
      <w:color w:val="800080"/>
      <w:u w:val="single"/>
    </w:rPr>
  </w:style>
  <w:style w:type="character" w:styleId="a9">
    <w:name w:val="page number"/>
    <w:basedOn w:val="13"/>
    <w:rsid w:val="00C770E4"/>
  </w:style>
  <w:style w:type="character" w:customStyle="1" w:styleId="aa">
    <w:name w:val="Знак Знак"/>
    <w:rsid w:val="00C770E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b">
    <w:name w:val="Верхний колонтитул Знак"/>
    <w:uiPriority w:val="99"/>
    <w:rsid w:val="00C770E4"/>
    <w:rPr>
      <w:sz w:val="28"/>
      <w:szCs w:val="24"/>
    </w:rPr>
  </w:style>
  <w:style w:type="character" w:customStyle="1" w:styleId="ac">
    <w:name w:val="Стиль Узор: Нет (Лиловый)"/>
    <w:rsid w:val="00C770E4"/>
    <w:rPr>
      <w:shd w:val="clear" w:color="auto" w:fill="auto"/>
    </w:rPr>
  </w:style>
  <w:style w:type="paragraph" w:styleId="ad">
    <w:name w:val="Title"/>
    <w:aliases w:val="Заголовок"/>
    <w:basedOn w:val="a"/>
    <w:next w:val="a0"/>
    <w:link w:val="ae"/>
    <w:rsid w:val="00C770E4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character" w:customStyle="1" w:styleId="ae">
    <w:name w:val="Название Знак"/>
    <w:aliases w:val="Заголовок Знак"/>
    <w:basedOn w:val="a1"/>
    <w:link w:val="ad"/>
    <w:rsid w:val="00C770E4"/>
    <w:rPr>
      <w:rFonts w:ascii="Arial" w:eastAsia="Microsoft YaHei" w:hAnsi="Arial" w:cs="Mangal"/>
      <w:sz w:val="28"/>
      <w:szCs w:val="28"/>
      <w:lang w:eastAsia="zh-CN"/>
    </w:rPr>
  </w:style>
  <w:style w:type="paragraph" w:styleId="a0">
    <w:name w:val="Body Text"/>
    <w:basedOn w:val="a"/>
    <w:link w:val="af"/>
    <w:uiPriority w:val="1"/>
    <w:qFormat/>
    <w:rsid w:val="00C770E4"/>
    <w:pPr>
      <w:suppressAutoHyphens/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">
    <w:name w:val="Основной текст Знак"/>
    <w:basedOn w:val="a1"/>
    <w:link w:val="a0"/>
    <w:uiPriority w:val="1"/>
    <w:rsid w:val="00C770E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0">
    <w:name w:val="List"/>
    <w:basedOn w:val="a0"/>
    <w:rsid w:val="00C770E4"/>
    <w:rPr>
      <w:rFonts w:cs="Mangal"/>
    </w:rPr>
  </w:style>
  <w:style w:type="paragraph" w:styleId="af1">
    <w:name w:val="caption"/>
    <w:basedOn w:val="a"/>
    <w:qFormat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20">
    <w:name w:val="Указатель12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60">
    <w:name w:val="Название6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113">
    <w:name w:val="Указатель11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50">
    <w:name w:val="Название5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101">
    <w:name w:val="Указатель10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42">
    <w:name w:val="Название4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90">
    <w:name w:val="Указатель9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32">
    <w:name w:val="Название3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80">
    <w:name w:val="Указатель8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22">
    <w:name w:val="Название2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70">
    <w:name w:val="Указатель7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51">
    <w:name w:val="Название объекта5"/>
    <w:basedOn w:val="a"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61">
    <w:name w:val="Указатель6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14">
    <w:name w:val="Название1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52">
    <w:name w:val="Указатель5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43">
    <w:name w:val="Название объекта4"/>
    <w:basedOn w:val="a"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44">
    <w:name w:val="Указатель4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33">
    <w:name w:val="Название объекта3"/>
    <w:basedOn w:val="a"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34">
    <w:name w:val="Указатель3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23">
    <w:name w:val="Название объекта2"/>
    <w:basedOn w:val="a"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4">
    <w:name w:val="Указатель2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15">
    <w:name w:val="Название объекта1"/>
    <w:basedOn w:val="a"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ConsPlusNormal">
    <w:name w:val="ConsPlusNormal"/>
    <w:rsid w:val="00C770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ConsPlusTitle">
    <w:name w:val="ConsPlusTitle"/>
    <w:rsid w:val="00C770E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17">
    <w:name w:val="1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cxspmiddle">
    <w:name w:val="1cxspmiddle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cxsplast">
    <w:name w:val="1cxsplast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listparagraph0">
    <w:name w:val="msolistparagraph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listparagraphcxspmiddle">
    <w:name w:val="msolistparagraphcxspmiddle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listparagraphcxsplast">
    <w:name w:val="msolistparagraphcxsplast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cxspmiddle">
    <w:name w:val="msonormalcxspmiddle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cxsplast">
    <w:name w:val="msonormalcxsplast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2">
    <w:name w:val="Normal (Web)"/>
    <w:basedOn w:val="a"/>
    <w:uiPriority w:val="99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rsid w:val="00C770E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/>
    </w:rPr>
  </w:style>
  <w:style w:type="paragraph" w:styleId="af3">
    <w:name w:val="footer"/>
    <w:basedOn w:val="a"/>
    <w:link w:val="af4"/>
    <w:uiPriority w:val="99"/>
    <w:rsid w:val="00C770E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f4">
    <w:name w:val="Нижний колонтитул Знак"/>
    <w:basedOn w:val="a1"/>
    <w:link w:val="af3"/>
    <w:uiPriority w:val="99"/>
    <w:rsid w:val="00C770E4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af5">
    <w:name w:val="Содержимое таблицы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af6">
    <w:name w:val="Заголовок таблицы"/>
    <w:basedOn w:val="af5"/>
    <w:rsid w:val="00C770E4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C770E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f8">
    <w:name w:val="header"/>
    <w:basedOn w:val="a"/>
    <w:link w:val="18"/>
    <w:uiPriority w:val="99"/>
    <w:rsid w:val="00C770E4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18">
    <w:name w:val="Верхний колонтитул Знак1"/>
    <w:basedOn w:val="a1"/>
    <w:link w:val="af8"/>
    <w:uiPriority w:val="99"/>
    <w:rsid w:val="00C770E4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19">
    <w:name w:val="Обычный1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Знак Знак Знак"/>
    <w:basedOn w:val="a"/>
    <w:rsid w:val="00C770E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5">
    <w:name w:val="Обычный2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 Знак Знак Знак"/>
    <w:basedOn w:val="a"/>
    <w:rsid w:val="00C770E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26">
    <w:name w:val="Body Text 2"/>
    <w:basedOn w:val="a"/>
    <w:link w:val="27"/>
    <w:rsid w:val="00C770E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1"/>
    <w:link w:val="26"/>
    <w:rsid w:val="00C77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6">
    <w:name w:val="стиль96"/>
    <w:basedOn w:val="a"/>
    <w:uiPriority w:val="99"/>
    <w:rsid w:val="00C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n2r">
    <w:name w:val="fn2r"/>
    <w:basedOn w:val="a"/>
    <w:rsid w:val="00C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b">
    <w:name w:val="Table Grid"/>
    <w:basedOn w:val="a2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mphasis"/>
    <w:qFormat/>
    <w:rsid w:val="00C770E4"/>
    <w:rPr>
      <w:i/>
      <w:iCs/>
    </w:rPr>
  </w:style>
  <w:style w:type="paragraph" w:customStyle="1" w:styleId="afd">
    <w:name w:val="Знак"/>
    <w:basedOn w:val="a"/>
    <w:rsid w:val="00C770E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fe">
    <w:name w:val="No Spacing"/>
    <w:uiPriority w:val="1"/>
    <w:qFormat/>
    <w:rsid w:val="00C77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annotation reference"/>
    <w:rsid w:val="00C770E4"/>
    <w:rPr>
      <w:sz w:val="16"/>
      <w:szCs w:val="16"/>
    </w:rPr>
  </w:style>
  <w:style w:type="paragraph" w:styleId="aff0">
    <w:name w:val="List Paragraph"/>
    <w:basedOn w:val="a"/>
    <w:uiPriority w:val="1"/>
    <w:qFormat/>
    <w:rsid w:val="00C770E4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numbering" w:customStyle="1" w:styleId="1111">
    <w:name w:val="Нет списка1111"/>
    <w:next w:val="a3"/>
    <w:uiPriority w:val="99"/>
    <w:semiHidden/>
    <w:unhideWhenUsed/>
    <w:rsid w:val="00C770E4"/>
  </w:style>
  <w:style w:type="numbering" w:customStyle="1" w:styleId="11111">
    <w:name w:val="Нет списка11111"/>
    <w:next w:val="a3"/>
    <w:semiHidden/>
    <w:rsid w:val="00C770E4"/>
  </w:style>
  <w:style w:type="paragraph" w:customStyle="1" w:styleId="28">
    <w:name w:val="2"/>
    <w:basedOn w:val="a"/>
    <w:next w:val="a0"/>
    <w:rsid w:val="00C770E4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table" w:customStyle="1" w:styleId="1a">
    <w:name w:val="Сетка таблицы1"/>
    <w:basedOn w:val="a2"/>
    <w:next w:val="afb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"/>
    <w:next w:val="a3"/>
    <w:uiPriority w:val="99"/>
    <w:semiHidden/>
    <w:unhideWhenUsed/>
    <w:rsid w:val="00C770E4"/>
  </w:style>
  <w:style w:type="numbering" w:customStyle="1" w:styleId="121">
    <w:name w:val="Нет списка12"/>
    <w:next w:val="a3"/>
    <w:semiHidden/>
    <w:rsid w:val="00C770E4"/>
  </w:style>
  <w:style w:type="table" w:customStyle="1" w:styleId="2a">
    <w:name w:val="Сетка таблицы2"/>
    <w:basedOn w:val="a2"/>
    <w:next w:val="afb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">
    <w:name w:val="Нет списка111111"/>
    <w:next w:val="a3"/>
    <w:uiPriority w:val="99"/>
    <w:semiHidden/>
    <w:unhideWhenUsed/>
    <w:rsid w:val="00C770E4"/>
  </w:style>
  <w:style w:type="numbering" w:customStyle="1" w:styleId="1111111">
    <w:name w:val="Нет списка1111111"/>
    <w:next w:val="a3"/>
    <w:semiHidden/>
    <w:rsid w:val="00C770E4"/>
  </w:style>
  <w:style w:type="table" w:customStyle="1" w:styleId="114">
    <w:name w:val="Сетка таблицы11"/>
    <w:basedOn w:val="a2"/>
    <w:next w:val="afb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3"/>
    <w:uiPriority w:val="99"/>
    <w:semiHidden/>
    <w:unhideWhenUsed/>
    <w:rsid w:val="00C770E4"/>
  </w:style>
  <w:style w:type="numbering" w:customStyle="1" w:styleId="130">
    <w:name w:val="Нет списка13"/>
    <w:next w:val="a3"/>
    <w:uiPriority w:val="99"/>
    <w:semiHidden/>
    <w:unhideWhenUsed/>
    <w:rsid w:val="00C770E4"/>
  </w:style>
  <w:style w:type="numbering" w:customStyle="1" w:styleId="1120">
    <w:name w:val="Нет списка112"/>
    <w:next w:val="a3"/>
    <w:uiPriority w:val="99"/>
    <w:semiHidden/>
    <w:unhideWhenUsed/>
    <w:rsid w:val="00C770E4"/>
  </w:style>
  <w:style w:type="paragraph" w:customStyle="1" w:styleId="headertext">
    <w:name w:val="headertext"/>
    <w:basedOn w:val="a"/>
    <w:rsid w:val="00C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6">
    <w:name w:val="Сетка таблицы3"/>
    <w:basedOn w:val="a2"/>
    <w:next w:val="afb"/>
    <w:uiPriority w:val="59"/>
    <w:rsid w:val="00C770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770E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5">
    <w:name w:val="Заголовок 11"/>
    <w:basedOn w:val="a"/>
    <w:uiPriority w:val="1"/>
    <w:qFormat/>
    <w:rsid w:val="00C770E4"/>
    <w:pPr>
      <w:widowControl w:val="0"/>
      <w:autoSpaceDE w:val="0"/>
      <w:autoSpaceDN w:val="0"/>
      <w:spacing w:after="0" w:line="240" w:lineRule="auto"/>
      <w:ind w:hanging="287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C770E4"/>
    <w:pPr>
      <w:widowControl w:val="0"/>
      <w:autoSpaceDE w:val="0"/>
      <w:autoSpaceDN w:val="0"/>
      <w:spacing w:before="1" w:after="0" w:line="240" w:lineRule="auto"/>
      <w:ind w:left="1723" w:hanging="260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10">
    <w:name w:val="Заголовок 31"/>
    <w:basedOn w:val="a"/>
    <w:uiPriority w:val="1"/>
    <w:qFormat/>
    <w:rsid w:val="00C770E4"/>
    <w:pPr>
      <w:widowControl w:val="0"/>
      <w:autoSpaceDE w:val="0"/>
      <w:autoSpaceDN w:val="0"/>
      <w:spacing w:after="0" w:line="240" w:lineRule="auto"/>
      <w:ind w:left="1312"/>
      <w:outlineLvl w:val="3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C770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22">
    <w:name w:val="Сетка таблицы12"/>
    <w:basedOn w:val="a2"/>
    <w:next w:val="afb"/>
    <w:uiPriority w:val="59"/>
    <w:rsid w:val="00C770E4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2"/>
    <w:next w:val="afb"/>
    <w:uiPriority w:val="59"/>
    <w:rsid w:val="00C770E4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80F"/>
  </w:style>
  <w:style w:type="paragraph" w:styleId="1">
    <w:name w:val="heading 1"/>
    <w:basedOn w:val="a"/>
    <w:next w:val="a"/>
    <w:link w:val="10"/>
    <w:uiPriority w:val="9"/>
    <w:qFormat/>
    <w:rsid w:val="00C770E4"/>
    <w:pPr>
      <w:keepNext/>
      <w:keepLines/>
      <w:suppressAutoHyphen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2">
    <w:name w:val="heading 2"/>
    <w:basedOn w:val="a"/>
    <w:next w:val="a0"/>
    <w:link w:val="20"/>
    <w:uiPriority w:val="9"/>
    <w:qFormat/>
    <w:rsid w:val="00C770E4"/>
    <w:pPr>
      <w:numPr>
        <w:ilvl w:val="1"/>
        <w:numId w:val="12"/>
      </w:numPr>
      <w:suppressAutoHyphens/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paragraph" w:styleId="3">
    <w:name w:val="heading 3"/>
    <w:basedOn w:val="a"/>
    <w:link w:val="30"/>
    <w:uiPriority w:val="9"/>
    <w:qFormat/>
    <w:rsid w:val="00C770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770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unhideWhenUsed/>
    <w:rsid w:val="00C90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rsid w:val="00C9082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C770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20">
    <w:name w:val="Заголовок 2 Знак"/>
    <w:basedOn w:val="a1"/>
    <w:link w:val="2"/>
    <w:uiPriority w:val="9"/>
    <w:rsid w:val="00C770E4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customStyle="1" w:styleId="30">
    <w:name w:val="Заголовок 3 Знак"/>
    <w:basedOn w:val="a1"/>
    <w:link w:val="3"/>
    <w:uiPriority w:val="9"/>
    <w:rsid w:val="00C770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C770E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C770E4"/>
  </w:style>
  <w:style w:type="paragraph" w:customStyle="1" w:styleId="Default">
    <w:name w:val="Default"/>
    <w:rsid w:val="00C770E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C770E4"/>
    <w:rPr>
      <w:color w:val="0000FF" w:themeColor="hyperlink"/>
      <w:u w:val="single"/>
    </w:rPr>
  </w:style>
  <w:style w:type="numbering" w:customStyle="1" w:styleId="110">
    <w:name w:val="Нет списка11"/>
    <w:next w:val="a3"/>
    <w:uiPriority w:val="99"/>
    <w:semiHidden/>
    <w:unhideWhenUsed/>
    <w:rsid w:val="00C770E4"/>
  </w:style>
  <w:style w:type="numbering" w:customStyle="1" w:styleId="111">
    <w:name w:val="Нет списка111"/>
    <w:next w:val="a3"/>
    <w:semiHidden/>
    <w:rsid w:val="00C770E4"/>
  </w:style>
  <w:style w:type="character" w:customStyle="1" w:styleId="WW8Num1z0">
    <w:name w:val="WW8Num1z0"/>
    <w:rsid w:val="00C770E4"/>
  </w:style>
  <w:style w:type="character" w:customStyle="1" w:styleId="WW8Num1z1">
    <w:name w:val="WW8Num1z1"/>
    <w:rsid w:val="00C770E4"/>
  </w:style>
  <w:style w:type="character" w:customStyle="1" w:styleId="WW8Num1z2">
    <w:name w:val="WW8Num1z2"/>
    <w:rsid w:val="00C770E4"/>
  </w:style>
  <w:style w:type="character" w:customStyle="1" w:styleId="WW8Num1z3">
    <w:name w:val="WW8Num1z3"/>
    <w:rsid w:val="00C770E4"/>
  </w:style>
  <w:style w:type="character" w:customStyle="1" w:styleId="WW8Num1z4">
    <w:name w:val="WW8Num1z4"/>
    <w:rsid w:val="00C770E4"/>
  </w:style>
  <w:style w:type="character" w:customStyle="1" w:styleId="WW8Num1z5">
    <w:name w:val="WW8Num1z5"/>
    <w:rsid w:val="00C770E4"/>
  </w:style>
  <w:style w:type="character" w:customStyle="1" w:styleId="WW8Num1z6">
    <w:name w:val="WW8Num1z6"/>
    <w:rsid w:val="00C770E4"/>
  </w:style>
  <w:style w:type="character" w:customStyle="1" w:styleId="WW8Num1z7">
    <w:name w:val="WW8Num1z7"/>
    <w:rsid w:val="00C770E4"/>
  </w:style>
  <w:style w:type="character" w:customStyle="1" w:styleId="WW8Num1z8">
    <w:name w:val="WW8Num1z8"/>
    <w:rsid w:val="00C770E4"/>
  </w:style>
  <w:style w:type="character" w:customStyle="1" w:styleId="12">
    <w:name w:val="Основной шрифт абзаца12"/>
    <w:rsid w:val="00C770E4"/>
  </w:style>
  <w:style w:type="character" w:customStyle="1" w:styleId="Absatz-Standardschriftart">
    <w:name w:val="Absatz-Standardschriftart"/>
    <w:rsid w:val="00C770E4"/>
  </w:style>
  <w:style w:type="character" w:customStyle="1" w:styleId="112">
    <w:name w:val="Основной шрифт абзаца11"/>
    <w:rsid w:val="00C770E4"/>
  </w:style>
  <w:style w:type="character" w:customStyle="1" w:styleId="100">
    <w:name w:val="Основной шрифт абзаца10"/>
    <w:rsid w:val="00C770E4"/>
  </w:style>
  <w:style w:type="character" w:customStyle="1" w:styleId="9">
    <w:name w:val="Основной шрифт абзаца9"/>
    <w:rsid w:val="00C770E4"/>
  </w:style>
  <w:style w:type="character" w:customStyle="1" w:styleId="WW-Absatz-Standardschriftart">
    <w:name w:val="WW-Absatz-Standardschriftart"/>
    <w:rsid w:val="00C770E4"/>
  </w:style>
  <w:style w:type="character" w:customStyle="1" w:styleId="8">
    <w:name w:val="Основной шрифт абзаца8"/>
    <w:rsid w:val="00C770E4"/>
  </w:style>
  <w:style w:type="character" w:customStyle="1" w:styleId="7">
    <w:name w:val="Основной шрифт абзаца7"/>
    <w:rsid w:val="00C770E4"/>
  </w:style>
  <w:style w:type="character" w:customStyle="1" w:styleId="WW-Absatz-Standardschriftart1">
    <w:name w:val="WW-Absatz-Standardschriftart1"/>
    <w:rsid w:val="00C770E4"/>
  </w:style>
  <w:style w:type="character" w:customStyle="1" w:styleId="6">
    <w:name w:val="Основной шрифт абзаца6"/>
    <w:rsid w:val="00C770E4"/>
  </w:style>
  <w:style w:type="character" w:customStyle="1" w:styleId="5">
    <w:name w:val="Основной шрифт абзаца5"/>
    <w:rsid w:val="00C770E4"/>
  </w:style>
  <w:style w:type="character" w:customStyle="1" w:styleId="41">
    <w:name w:val="Основной шрифт абзаца4"/>
    <w:rsid w:val="00C770E4"/>
  </w:style>
  <w:style w:type="character" w:customStyle="1" w:styleId="31">
    <w:name w:val="Основной шрифт абзаца3"/>
    <w:rsid w:val="00C770E4"/>
  </w:style>
  <w:style w:type="character" w:customStyle="1" w:styleId="WW-Absatz-Standardschriftart11">
    <w:name w:val="WW-Absatz-Standardschriftart11"/>
    <w:rsid w:val="00C770E4"/>
  </w:style>
  <w:style w:type="character" w:customStyle="1" w:styleId="21">
    <w:name w:val="Основной шрифт абзаца2"/>
    <w:rsid w:val="00C770E4"/>
  </w:style>
  <w:style w:type="character" w:customStyle="1" w:styleId="WW8Num2z0">
    <w:name w:val="WW8Num2z0"/>
    <w:rsid w:val="00C770E4"/>
  </w:style>
  <w:style w:type="character" w:customStyle="1" w:styleId="WW8Num3z0">
    <w:name w:val="WW8Num3z0"/>
    <w:rsid w:val="00C770E4"/>
  </w:style>
  <w:style w:type="character" w:customStyle="1" w:styleId="WW8Num4z0">
    <w:name w:val="WW8Num4z0"/>
    <w:rsid w:val="00C770E4"/>
  </w:style>
  <w:style w:type="character" w:customStyle="1" w:styleId="WW8Num5z0">
    <w:name w:val="WW8Num5z0"/>
    <w:rsid w:val="00C770E4"/>
    <w:rPr>
      <w:rFonts w:ascii="Symbol" w:hAnsi="Symbol" w:cs="Symbol"/>
    </w:rPr>
  </w:style>
  <w:style w:type="character" w:customStyle="1" w:styleId="WW8Num6z0">
    <w:name w:val="WW8Num6z0"/>
    <w:rsid w:val="00C770E4"/>
    <w:rPr>
      <w:rFonts w:ascii="Symbol" w:hAnsi="Symbol" w:cs="Symbol"/>
    </w:rPr>
  </w:style>
  <w:style w:type="character" w:customStyle="1" w:styleId="WW8Num7z0">
    <w:name w:val="WW8Num7z0"/>
    <w:rsid w:val="00C770E4"/>
    <w:rPr>
      <w:rFonts w:ascii="Symbol" w:hAnsi="Symbol" w:cs="Symbol"/>
    </w:rPr>
  </w:style>
  <w:style w:type="character" w:customStyle="1" w:styleId="WW8Num8z0">
    <w:name w:val="WW8Num8z0"/>
    <w:rsid w:val="00C770E4"/>
    <w:rPr>
      <w:rFonts w:ascii="Symbol" w:hAnsi="Symbol" w:cs="Symbol"/>
    </w:rPr>
  </w:style>
  <w:style w:type="character" w:customStyle="1" w:styleId="WW8Num9z0">
    <w:name w:val="WW8Num9z0"/>
    <w:rsid w:val="00C770E4"/>
  </w:style>
  <w:style w:type="character" w:customStyle="1" w:styleId="WW8Num10z0">
    <w:name w:val="WW8Num10z0"/>
    <w:rsid w:val="00C770E4"/>
    <w:rPr>
      <w:rFonts w:ascii="Symbol" w:hAnsi="Symbol" w:cs="Symbol"/>
    </w:rPr>
  </w:style>
  <w:style w:type="character" w:customStyle="1" w:styleId="13">
    <w:name w:val="Основной шрифт абзаца1"/>
    <w:rsid w:val="00C770E4"/>
  </w:style>
  <w:style w:type="character" w:styleId="a7">
    <w:name w:val="Strong"/>
    <w:qFormat/>
    <w:rsid w:val="00C770E4"/>
    <w:rPr>
      <w:b/>
      <w:bCs/>
    </w:rPr>
  </w:style>
  <w:style w:type="character" w:styleId="a8">
    <w:name w:val="FollowedHyperlink"/>
    <w:uiPriority w:val="99"/>
    <w:rsid w:val="00C770E4"/>
    <w:rPr>
      <w:color w:val="800080"/>
      <w:u w:val="single"/>
    </w:rPr>
  </w:style>
  <w:style w:type="character" w:styleId="a9">
    <w:name w:val="page number"/>
    <w:basedOn w:val="13"/>
    <w:rsid w:val="00C770E4"/>
  </w:style>
  <w:style w:type="character" w:customStyle="1" w:styleId="aa">
    <w:name w:val="Знак Знак"/>
    <w:rsid w:val="00C770E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b">
    <w:name w:val="Верхний колонтитул Знак"/>
    <w:uiPriority w:val="99"/>
    <w:rsid w:val="00C770E4"/>
    <w:rPr>
      <w:sz w:val="28"/>
      <w:szCs w:val="24"/>
    </w:rPr>
  </w:style>
  <w:style w:type="character" w:customStyle="1" w:styleId="ac">
    <w:name w:val="Стиль Узор: Нет (Лиловый)"/>
    <w:rsid w:val="00C770E4"/>
    <w:rPr>
      <w:shd w:val="clear" w:color="auto" w:fill="auto"/>
    </w:rPr>
  </w:style>
  <w:style w:type="paragraph" w:styleId="ad">
    <w:name w:val="Title"/>
    <w:aliases w:val="Заголовок"/>
    <w:basedOn w:val="a"/>
    <w:next w:val="a0"/>
    <w:link w:val="ae"/>
    <w:rsid w:val="00C770E4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character" w:customStyle="1" w:styleId="ae">
    <w:name w:val="Название Знак"/>
    <w:aliases w:val="Заголовок Знак"/>
    <w:basedOn w:val="a1"/>
    <w:link w:val="ad"/>
    <w:rsid w:val="00C770E4"/>
    <w:rPr>
      <w:rFonts w:ascii="Arial" w:eastAsia="Microsoft YaHei" w:hAnsi="Arial" w:cs="Mangal"/>
      <w:sz w:val="28"/>
      <w:szCs w:val="28"/>
      <w:lang w:eastAsia="zh-CN"/>
    </w:rPr>
  </w:style>
  <w:style w:type="paragraph" w:styleId="a0">
    <w:name w:val="Body Text"/>
    <w:basedOn w:val="a"/>
    <w:link w:val="af"/>
    <w:uiPriority w:val="1"/>
    <w:qFormat/>
    <w:rsid w:val="00C770E4"/>
    <w:pPr>
      <w:suppressAutoHyphens/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">
    <w:name w:val="Основной текст Знак"/>
    <w:basedOn w:val="a1"/>
    <w:link w:val="a0"/>
    <w:uiPriority w:val="1"/>
    <w:rsid w:val="00C770E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0">
    <w:name w:val="List"/>
    <w:basedOn w:val="a0"/>
    <w:rsid w:val="00C770E4"/>
    <w:rPr>
      <w:rFonts w:cs="Mangal"/>
    </w:rPr>
  </w:style>
  <w:style w:type="paragraph" w:styleId="af1">
    <w:name w:val="caption"/>
    <w:basedOn w:val="a"/>
    <w:qFormat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20">
    <w:name w:val="Указатель12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60">
    <w:name w:val="Название6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113">
    <w:name w:val="Указатель11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50">
    <w:name w:val="Название5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101">
    <w:name w:val="Указатель10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42">
    <w:name w:val="Название4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90">
    <w:name w:val="Указатель9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32">
    <w:name w:val="Название3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80">
    <w:name w:val="Указатель8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22">
    <w:name w:val="Название2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70">
    <w:name w:val="Указатель7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51">
    <w:name w:val="Название объекта5"/>
    <w:basedOn w:val="a"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61">
    <w:name w:val="Указатель6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14">
    <w:name w:val="Название1"/>
    <w:basedOn w:val="a"/>
    <w:rsid w:val="00C770E4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zh-CN"/>
    </w:rPr>
  </w:style>
  <w:style w:type="paragraph" w:customStyle="1" w:styleId="52">
    <w:name w:val="Указатель5"/>
    <w:basedOn w:val="a"/>
    <w:rsid w:val="00C770E4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4"/>
      <w:lang w:eastAsia="zh-CN"/>
    </w:rPr>
  </w:style>
  <w:style w:type="paragraph" w:customStyle="1" w:styleId="43">
    <w:name w:val="Название объекта4"/>
    <w:basedOn w:val="a"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44">
    <w:name w:val="Указатель4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33">
    <w:name w:val="Название объекта3"/>
    <w:basedOn w:val="a"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34">
    <w:name w:val="Указатель3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23">
    <w:name w:val="Название объекта2"/>
    <w:basedOn w:val="a"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4">
    <w:name w:val="Указатель2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15">
    <w:name w:val="Название объекта1"/>
    <w:basedOn w:val="a"/>
    <w:rsid w:val="00C770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4"/>
      <w:lang w:eastAsia="zh-CN"/>
    </w:rPr>
  </w:style>
  <w:style w:type="paragraph" w:customStyle="1" w:styleId="ConsPlusNormal">
    <w:name w:val="ConsPlusNormal"/>
    <w:rsid w:val="00C770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ConsPlusTitle">
    <w:name w:val="ConsPlusTitle"/>
    <w:rsid w:val="00C770E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17">
    <w:name w:val="1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cxspmiddle">
    <w:name w:val="1cxspmiddle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cxsplast">
    <w:name w:val="1cxsplast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listparagraph0">
    <w:name w:val="msolistparagraph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listparagraphcxspmiddle">
    <w:name w:val="msolistparagraphcxspmiddle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listparagraphcxsplast">
    <w:name w:val="msolistparagraphcxsplast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cxspmiddle">
    <w:name w:val="msonormalcxspmiddle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cxsplast">
    <w:name w:val="msonormalcxsplast"/>
    <w:basedOn w:val="a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2">
    <w:name w:val="Normal (Web)"/>
    <w:basedOn w:val="a"/>
    <w:uiPriority w:val="99"/>
    <w:rsid w:val="00C770E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rsid w:val="00C770E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/>
    </w:rPr>
  </w:style>
  <w:style w:type="paragraph" w:styleId="af3">
    <w:name w:val="footer"/>
    <w:basedOn w:val="a"/>
    <w:link w:val="af4"/>
    <w:uiPriority w:val="99"/>
    <w:rsid w:val="00C770E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f4">
    <w:name w:val="Нижний колонтитул Знак"/>
    <w:basedOn w:val="a1"/>
    <w:link w:val="af3"/>
    <w:uiPriority w:val="99"/>
    <w:rsid w:val="00C770E4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af5">
    <w:name w:val="Содержимое таблицы"/>
    <w:basedOn w:val="a"/>
    <w:rsid w:val="00C770E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af6">
    <w:name w:val="Заголовок таблицы"/>
    <w:basedOn w:val="af5"/>
    <w:rsid w:val="00C770E4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C770E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f8">
    <w:name w:val="header"/>
    <w:basedOn w:val="a"/>
    <w:link w:val="18"/>
    <w:uiPriority w:val="99"/>
    <w:rsid w:val="00C770E4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18">
    <w:name w:val="Верхний колонтитул Знак1"/>
    <w:basedOn w:val="a1"/>
    <w:link w:val="af8"/>
    <w:uiPriority w:val="99"/>
    <w:rsid w:val="00C770E4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19">
    <w:name w:val="Обычный1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Знак Знак Знак"/>
    <w:basedOn w:val="a"/>
    <w:rsid w:val="00C770E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5">
    <w:name w:val="Обычный2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 Знак Знак Знак"/>
    <w:basedOn w:val="a"/>
    <w:rsid w:val="00C770E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26">
    <w:name w:val="Body Text 2"/>
    <w:basedOn w:val="a"/>
    <w:link w:val="27"/>
    <w:rsid w:val="00C770E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1"/>
    <w:link w:val="26"/>
    <w:rsid w:val="00C77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C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6">
    <w:name w:val="стиль96"/>
    <w:basedOn w:val="a"/>
    <w:uiPriority w:val="99"/>
    <w:rsid w:val="00C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n2r">
    <w:name w:val="fn2r"/>
    <w:basedOn w:val="a"/>
    <w:rsid w:val="00C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b">
    <w:name w:val="Table Grid"/>
    <w:basedOn w:val="a2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mphasis"/>
    <w:qFormat/>
    <w:rsid w:val="00C770E4"/>
    <w:rPr>
      <w:i/>
      <w:iCs/>
    </w:rPr>
  </w:style>
  <w:style w:type="paragraph" w:customStyle="1" w:styleId="afd">
    <w:name w:val="Знак"/>
    <w:basedOn w:val="a"/>
    <w:rsid w:val="00C770E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fe">
    <w:name w:val="No Spacing"/>
    <w:uiPriority w:val="1"/>
    <w:qFormat/>
    <w:rsid w:val="00C77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annotation reference"/>
    <w:rsid w:val="00C770E4"/>
    <w:rPr>
      <w:sz w:val="16"/>
      <w:szCs w:val="16"/>
    </w:rPr>
  </w:style>
  <w:style w:type="paragraph" w:styleId="aff0">
    <w:name w:val="List Paragraph"/>
    <w:basedOn w:val="a"/>
    <w:uiPriority w:val="1"/>
    <w:qFormat/>
    <w:rsid w:val="00C770E4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numbering" w:customStyle="1" w:styleId="1111">
    <w:name w:val="Нет списка1111"/>
    <w:next w:val="a3"/>
    <w:uiPriority w:val="99"/>
    <w:semiHidden/>
    <w:unhideWhenUsed/>
    <w:rsid w:val="00C770E4"/>
  </w:style>
  <w:style w:type="numbering" w:customStyle="1" w:styleId="11111">
    <w:name w:val="Нет списка11111"/>
    <w:next w:val="a3"/>
    <w:semiHidden/>
    <w:rsid w:val="00C770E4"/>
  </w:style>
  <w:style w:type="paragraph" w:customStyle="1" w:styleId="28">
    <w:name w:val="2"/>
    <w:basedOn w:val="a"/>
    <w:next w:val="a0"/>
    <w:rsid w:val="00C770E4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table" w:customStyle="1" w:styleId="1a">
    <w:name w:val="Сетка таблицы1"/>
    <w:basedOn w:val="a2"/>
    <w:next w:val="afb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"/>
    <w:next w:val="a3"/>
    <w:uiPriority w:val="99"/>
    <w:semiHidden/>
    <w:unhideWhenUsed/>
    <w:rsid w:val="00C770E4"/>
  </w:style>
  <w:style w:type="numbering" w:customStyle="1" w:styleId="121">
    <w:name w:val="Нет списка12"/>
    <w:next w:val="a3"/>
    <w:semiHidden/>
    <w:rsid w:val="00C770E4"/>
  </w:style>
  <w:style w:type="table" w:customStyle="1" w:styleId="2a">
    <w:name w:val="Сетка таблицы2"/>
    <w:basedOn w:val="a2"/>
    <w:next w:val="afb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">
    <w:name w:val="Нет списка111111"/>
    <w:next w:val="a3"/>
    <w:uiPriority w:val="99"/>
    <w:semiHidden/>
    <w:unhideWhenUsed/>
    <w:rsid w:val="00C770E4"/>
  </w:style>
  <w:style w:type="numbering" w:customStyle="1" w:styleId="1111111">
    <w:name w:val="Нет списка1111111"/>
    <w:next w:val="a3"/>
    <w:semiHidden/>
    <w:rsid w:val="00C770E4"/>
  </w:style>
  <w:style w:type="table" w:customStyle="1" w:styleId="114">
    <w:name w:val="Сетка таблицы11"/>
    <w:basedOn w:val="a2"/>
    <w:next w:val="afb"/>
    <w:rsid w:val="00C7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3"/>
    <w:uiPriority w:val="99"/>
    <w:semiHidden/>
    <w:unhideWhenUsed/>
    <w:rsid w:val="00C770E4"/>
  </w:style>
  <w:style w:type="numbering" w:customStyle="1" w:styleId="130">
    <w:name w:val="Нет списка13"/>
    <w:next w:val="a3"/>
    <w:uiPriority w:val="99"/>
    <w:semiHidden/>
    <w:unhideWhenUsed/>
    <w:rsid w:val="00C770E4"/>
  </w:style>
  <w:style w:type="numbering" w:customStyle="1" w:styleId="1120">
    <w:name w:val="Нет списка112"/>
    <w:next w:val="a3"/>
    <w:uiPriority w:val="99"/>
    <w:semiHidden/>
    <w:unhideWhenUsed/>
    <w:rsid w:val="00C770E4"/>
  </w:style>
  <w:style w:type="paragraph" w:customStyle="1" w:styleId="headertext">
    <w:name w:val="headertext"/>
    <w:basedOn w:val="a"/>
    <w:rsid w:val="00C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7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6">
    <w:name w:val="Сетка таблицы3"/>
    <w:basedOn w:val="a2"/>
    <w:next w:val="afb"/>
    <w:uiPriority w:val="59"/>
    <w:rsid w:val="00C770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770E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5">
    <w:name w:val="Заголовок 11"/>
    <w:basedOn w:val="a"/>
    <w:uiPriority w:val="1"/>
    <w:qFormat/>
    <w:rsid w:val="00C770E4"/>
    <w:pPr>
      <w:widowControl w:val="0"/>
      <w:autoSpaceDE w:val="0"/>
      <w:autoSpaceDN w:val="0"/>
      <w:spacing w:after="0" w:line="240" w:lineRule="auto"/>
      <w:ind w:hanging="287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C770E4"/>
    <w:pPr>
      <w:widowControl w:val="0"/>
      <w:autoSpaceDE w:val="0"/>
      <w:autoSpaceDN w:val="0"/>
      <w:spacing w:before="1" w:after="0" w:line="240" w:lineRule="auto"/>
      <w:ind w:left="1723" w:hanging="260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10">
    <w:name w:val="Заголовок 31"/>
    <w:basedOn w:val="a"/>
    <w:uiPriority w:val="1"/>
    <w:qFormat/>
    <w:rsid w:val="00C770E4"/>
    <w:pPr>
      <w:widowControl w:val="0"/>
      <w:autoSpaceDE w:val="0"/>
      <w:autoSpaceDN w:val="0"/>
      <w:spacing w:after="0" w:line="240" w:lineRule="auto"/>
      <w:ind w:left="1312"/>
      <w:outlineLvl w:val="3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C770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22">
    <w:name w:val="Сетка таблицы12"/>
    <w:basedOn w:val="a2"/>
    <w:next w:val="afb"/>
    <w:uiPriority w:val="59"/>
    <w:rsid w:val="00C770E4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2"/>
    <w:next w:val="afb"/>
    <w:uiPriority w:val="59"/>
    <w:rsid w:val="00C770E4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59FCE-788B-4CE7-B911-103F8D85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10902</Words>
  <Characters>62142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</cp:lastModifiedBy>
  <cp:revision>2</cp:revision>
  <cp:lastPrinted>2026-10-01T11:44:00Z</cp:lastPrinted>
  <dcterms:created xsi:type="dcterms:W3CDTF">2026-10-09T06:29:00Z</dcterms:created>
  <dcterms:modified xsi:type="dcterms:W3CDTF">2026-10-09T06:29:00Z</dcterms:modified>
</cp:coreProperties>
</file>